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712D5A" w14:textId="58937352" w:rsidR="00593776" w:rsidRPr="00FF46D2" w:rsidRDefault="00593776" w:rsidP="003317F6">
      <w:pPr>
        <w:spacing w:line="360" w:lineRule="auto"/>
        <w:contextualSpacing/>
        <w:jc w:val="both"/>
        <w:rPr>
          <w:rFonts w:ascii="Times New Roman" w:eastAsiaTheme="majorEastAsia" w:hAnsi="Times New Roman" w:cs="Times New Roman"/>
          <w:b/>
          <w:spacing w:val="5"/>
          <w:kern w:val="28"/>
        </w:rPr>
      </w:pPr>
      <w:r w:rsidRPr="00FF46D2">
        <w:rPr>
          <w:rFonts w:ascii="Times New Roman" w:eastAsiaTheme="majorEastAsia" w:hAnsi="Times New Roman" w:cs="Times New Roman"/>
          <w:b/>
          <w:spacing w:val="5"/>
          <w:kern w:val="28"/>
        </w:rPr>
        <w:t xml:space="preserve">Using geographic profiling to compare the value of sightings </w:t>
      </w:r>
      <w:proofErr w:type="spellStart"/>
      <w:r w:rsidRPr="00FF46D2">
        <w:rPr>
          <w:rFonts w:ascii="Times New Roman" w:eastAsiaTheme="majorEastAsia" w:hAnsi="Times New Roman" w:cs="Times New Roman"/>
          <w:b/>
          <w:spacing w:val="5"/>
          <w:kern w:val="28"/>
        </w:rPr>
        <w:t>vs</w:t>
      </w:r>
      <w:proofErr w:type="spellEnd"/>
      <w:r w:rsidRPr="00FF46D2">
        <w:rPr>
          <w:rFonts w:ascii="Times New Roman" w:eastAsiaTheme="majorEastAsia" w:hAnsi="Times New Roman" w:cs="Times New Roman"/>
          <w:b/>
          <w:spacing w:val="5"/>
          <w:kern w:val="28"/>
        </w:rPr>
        <w:t xml:space="preserve"> trap</w:t>
      </w:r>
      <w:r w:rsidR="00881B68" w:rsidRPr="00FF46D2">
        <w:rPr>
          <w:rFonts w:ascii="Times New Roman" w:eastAsiaTheme="majorEastAsia" w:hAnsi="Times New Roman" w:cs="Times New Roman"/>
          <w:b/>
          <w:spacing w:val="5"/>
          <w:kern w:val="28"/>
        </w:rPr>
        <w:t xml:space="preserve"> data in a biological invasion</w:t>
      </w:r>
    </w:p>
    <w:p w14:paraId="559CE27F" w14:textId="77777777" w:rsidR="003317F6" w:rsidRPr="00FF46D2" w:rsidRDefault="003317F6" w:rsidP="003317F6">
      <w:pPr>
        <w:spacing w:line="360" w:lineRule="auto"/>
        <w:contextualSpacing/>
        <w:jc w:val="both"/>
        <w:rPr>
          <w:rFonts w:ascii="Times New Roman" w:hAnsi="Times New Roman" w:cs="Times New Roman"/>
        </w:rPr>
      </w:pPr>
    </w:p>
    <w:p w14:paraId="7EAA0065" w14:textId="474CF1B3" w:rsidR="003317F6" w:rsidRPr="00FF46D2" w:rsidRDefault="003317F6" w:rsidP="003317F6">
      <w:pPr>
        <w:spacing w:line="360" w:lineRule="auto"/>
        <w:contextualSpacing/>
        <w:jc w:val="both"/>
        <w:rPr>
          <w:rFonts w:ascii="Times New Roman" w:hAnsi="Times New Roman" w:cs="Times New Roman"/>
        </w:rPr>
      </w:pPr>
      <w:r w:rsidRPr="00FF46D2">
        <w:rPr>
          <w:rFonts w:ascii="Times New Roman" w:hAnsi="Times New Roman" w:cs="Times New Roman"/>
        </w:rPr>
        <w:t>S</w:t>
      </w:r>
      <w:r w:rsidR="00367456" w:rsidRPr="00FF46D2">
        <w:rPr>
          <w:rFonts w:ascii="Times New Roman" w:hAnsi="Times New Roman" w:cs="Times New Roman"/>
        </w:rPr>
        <w:t xml:space="preserve">ally </w:t>
      </w:r>
      <w:r w:rsidRPr="00FF46D2">
        <w:rPr>
          <w:rFonts w:ascii="Times New Roman" w:hAnsi="Times New Roman" w:cs="Times New Roman"/>
        </w:rPr>
        <w:t>C. Faulkner</w:t>
      </w:r>
      <w:r w:rsidRPr="00FF46D2">
        <w:rPr>
          <w:rFonts w:ascii="Times New Roman" w:hAnsi="Times New Roman" w:cs="Times New Roman"/>
          <w:vertAlign w:val="superscript"/>
        </w:rPr>
        <w:t>1</w:t>
      </w:r>
      <w:r w:rsidRPr="00FF46D2">
        <w:rPr>
          <w:rFonts w:ascii="Times New Roman" w:hAnsi="Times New Roman" w:cs="Times New Roman"/>
        </w:rPr>
        <w:t>, R</w:t>
      </w:r>
      <w:r w:rsidR="00367456" w:rsidRPr="00FF46D2">
        <w:rPr>
          <w:rFonts w:ascii="Times New Roman" w:hAnsi="Times New Roman" w:cs="Times New Roman"/>
        </w:rPr>
        <w:t>obert</w:t>
      </w:r>
      <w:r w:rsidRPr="00FF46D2">
        <w:rPr>
          <w:rFonts w:ascii="Times New Roman" w:hAnsi="Times New Roman" w:cs="Times New Roman"/>
        </w:rPr>
        <w:t xml:space="preserve"> Verity</w:t>
      </w:r>
      <w:r w:rsidRPr="00FF46D2">
        <w:rPr>
          <w:rFonts w:ascii="Times New Roman" w:hAnsi="Times New Roman" w:cs="Times New Roman"/>
          <w:vertAlign w:val="superscript"/>
        </w:rPr>
        <w:t>2</w:t>
      </w:r>
      <w:r w:rsidRPr="00FF46D2">
        <w:rPr>
          <w:rFonts w:ascii="Times New Roman" w:hAnsi="Times New Roman" w:cs="Times New Roman"/>
        </w:rPr>
        <w:t xml:space="preserve">, </w:t>
      </w:r>
      <w:r w:rsidR="00130749" w:rsidRPr="00FF46D2">
        <w:rPr>
          <w:rFonts w:ascii="Times New Roman" w:hAnsi="Times New Roman" w:cs="Times New Roman"/>
        </w:rPr>
        <w:t>D</w:t>
      </w:r>
      <w:r w:rsidR="00367456" w:rsidRPr="00FF46D2">
        <w:rPr>
          <w:rFonts w:ascii="Times New Roman" w:hAnsi="Times New Roman" w:cs="Times New Roman"/>
        </w:rPr>
        <w:t>avid</w:t>
      </w:r>
      <w:r w:rsidR="00130749" w:rsidRPr="00FF46D2">
        <w:rPr>
          <w:rFonts w:ascii="Times New Roman" w:hAnsi="Times New Roman" w:cs="Times New Roman"/>
        </w:rPr>
        <w:t xml:space="preserve"> Roberts</w:t>
      </w:r>
      <w:r w:rsidR="00130749" w:rsidRPr="00FF46D2">
        <w:rPr>
          <w:rFonts w:ascii="Times New Roman" w:hAnsi="Times New Roman" w:cs="Times New Roman"/>
          <w:vertAlign w:val="superscript"/>
        </w:rPr>
        <w:t>3</w:t>
      </w:r>
      <w:r w:rsidRPr="00FF46D2">
        <w:rPr>
          <w:rFonts w:ascii="Times New Roman" w:hAnsi="Times New Roman" w:cs="Times New Roman"/>
        </w:rPr>
        <w:t xml:space="preserve">, </w:t>
      </w:r>
      <w:proofErr w:type="spellStart"/>
      <w:r w:rsidR="009D0F3F" w:rsidRPr="00FF46D2">
        <w:rPr>
          <w:rFonts w:ascii="Times New Roman" w:hAnsi="Times New Roman" w:cs="Times New Roman"/>
        </w:rPr>
        <w:t>S</w:t>
      </w:r>
      <w:r w:rsidR="00367456" w:rsidRPr="00FF46D2">
        <w:rPr>
          <w:rFonts w:ascii="Times New Roman" w:hAnsi="Times New Roman" w:cs="Times New Roman"/>
        </w:rPr>
        <w:t>ug</w:t>
      </w:r>
      <w:r w:rsidR="00E96D54" w:rsidRPr="00FF46D2">
        <w:rPr>
          <w:rFonts w:ascii="Times New Roman" w:hAnsi="Times New Roman" w:cs="Times New Roman"/>
        </w:rPr>
        <w:t>o</w:t>
      </w:r>
      <w:r w:rsidR="00367456" w:rsidRPr="00FF46D2">
        <w:rPr>
          <w:rFonts w:ascii="Times New Roman" w:hAnsi="Times New Roman" w:cs="Times New Roman"/>
        </w:rPr>
        <w:t>to</w:t>
      </w:r>
      <w:proofErr w:type="spellEnd"/>
      <w:r w:rsidR="00824E34" w:rsidRPr="00FF46D2">
        <w:rPr>
          <w:rFonts w:ascii="Times New Roman" w:hAnsi="Times New Roman" w:cs="Times New Roman"/>
        </w:rPr>
        <w:t xml:space="preserve"> S.</w:t>
      </w:r>
      <w:r w:rsidR="009D0F3F" w:rsidRPr="00FF46D2">
        <w:rPr>
          <w:rFonts w:ascii="Times New Roman" w:hAnsi="Times New Roman" w:cs="Times New Roman"/>
        </w:rPr>
        <w:t xml:space="preserve"> Roy</w:t>
      </w:r>
      <w:r w:rsidR="009D0F3F" w:rsidRPr="00FF46D2">
        <w:rPr>
          <w:rFonts w:ascii="Times New Roman" w:hAnsi="Times New Roman" w:cs="Times New Roman"/>
          <w:vertAlign w:val="superscript"/>
        </w:rPr>
        <w:t>4</w:t>
      </w:r>
      <w:r w:rsidRPr="00FF46D2">
        <w:rPr>
          <w:rFonts w:ascii="Times New Roman" w:hAnsi="Times New Roman" w:cs="Times New Roman"/>
        </w:rPr>
        <w:t xml:space="preserve">, </w:t>
      </w:r>
      <w:r w:rsidR="009732BE" w:rsidRPr="00FF46D2">
        <w:rPr>
          <w:rFonts w:ascii="Times New Roman" w:hAnsi="Times New Roman" w:cs="Times New Roman"/>
        </w:rPr>
        <w:t>Peter A. Robertson</w:t>
      </w:r>
      <w:r w:rsidR="00A05028" w:rsidRPr="00FF46D2">
        <w:rPr>
          <w:rFonts w:ascii="Times New Roman" w:hAnsi="Times New Roman" w:cs="Times New Roman"/>
          <w:vertAlign w:val="superscript"/>
        </w:rPr>
        <w:t>5,6</w:t>
      </w:r>
      <w:r w:rsidR="009732BE" w:rsidRPr="00FF46D2">
        <w:rPr>
          <w:rFonts w:ascii="Times New Roman" w:hAnsi="Times New Roman" w:cs="Times New Roman"/>
        </w:rPr>
        <w:t xml:space="preserve">, </w:t>
      </w:r>
      <w:r w:rsidRPr="00FF46D2">
        <w:rPr>
          <w:rFonts w:ascii="Times New Roman" w:hAnsi="Times New Roman" w:cs="Times New Roman"/>
        </w:rPr>
        <w:t>M</w:t>
      </w:r>
      <w:r w:rsidR="00367456" w:rsidRPr="00FF46D2">
        <w:rPr>
          <w:rFonts w:ascii="Times New Roman" w:hAnsi="Times New Roman" w:cs="Times New Roman"/>
        </w:rPr>
        <w:t xml:space="preserve">ark </w:t>
      </w:r>
      <w:r w:rsidRPr="00FF46D2">
        <w:rPr>
          <w:rFonts w:ascii="Times New Roman" w:hAnsi="Times New Roman" w:cs="Times New Roman"/>
        </w:rPr>
        <w:t>D. Stevenson</w:t>
      </w:r>
      <w:r w:rsidRPr="00FF46D2">
        <w:rPr>
          <w:rFonts w:ascii="Times New Roman" w:hAnsi="Times New Roman" w:cs="Times New Roman"/>
          <w:vertAlign w:val="superscript"/>
        </w:rPr>
        <w:t>§,1</w:t>
      </w:r>
      <w:r w:rsidRPr="00FF46D2">
        <w:rPr>
          <w:rFonts w:ascii="Times New Roman" w:hAnsi="Times New Roman" w:cs="Times New Roman"/>
        </w:rPr>
        <w:t xml:space="preserve"> &amp; S</w:t>
      </w:r>
      <w:r w:rsidR="00367456" w:rsidRPr="00FF46D2">
        <w:rPr>
          <w:rFonts w:ascii="Times New Roman" w:hAnsi="Times New Roman" w:cs="Times New Roman"/>
        </w:rPr>
        <w:t xml:space="preserve">teven </w:t>
      </w:r>
      <w:r w:rsidRPr="00FF46D2">
        <w:rPr>
          <w:rFonts w:ascii="Times New Roman" w:hAnsi="Times New Roman" w:cs="Times New Roman"/>
        </w:rPr>
        <w:t>C. Le Comber</w:t>
      </w:r>
      <w:r w:rsidRPr="00FF46D2">
        <w:rPr>
          <w:rFonts w:ascii="Times New Roman" w:hAnsi="Times New Roman" w:cs="Times New Roman"/>
          <w:vertAlign w:val="superscript"/>
        </w:rPr>
        <w:t>§,1</w:t>
      </w:r>
      <w:r w:rsidR="00367456" w:rsidRPr="00FF46D2">
        <w:rPr>
          <w:rFonts w:ascii="Times New Roman" w:hAnsi="Times New Roman" w:cs="Times New Roman"/>
        </w:rPr>
        <w:t>.</w:t>
      </w:r>
    </w:p>
    <w:p w14:paraId="5AA35B06" w14:textId="77777777" w:rsidR="00685200" w:rsidRPr="00FF46D2" w:rsidRDefault="00685200" w:rsidP="003317F6">
      <w:pPr>
        <w:spacing w:line="360" w:lineRule="auto"/>
        <w:contextualSpacing/>
        <w:jc w:val="both"/>
        <w:rPr>
          <w:rFonts w:ascii="Times New Roman" w:hAnsi="Times New Roman" w:cs="Times New Roman"/>
        </w:rPr>
      </w:pPr>
    </w:p>
    <w:p w14:paraId="5ADE0FDC" w14:textId="1EE413A8" w:rsidR="003317F6" w:rsidRPr="00FF46D2" w:rsidRDefault="006108EF" w:rsidP="003317F6">
      <w:pPr>
        <w:spacing w:line="360" w:lineRule="auto"/>
        <w:contextualSpacing/>
        <w:jc w:val="both"/>
        <w:rPr>
          <w:rFonts w:ascii="Times New Roman" w:hAnsi="Times New Roman" w:cs="Times New Roman"/>
        </w:rPr>
      </w:pPr>
      <w:r w:rsidRPr="00FF46D2">
        <w:rPr>
          <w:rFonts w:ascii="Times New Roman" w:hAnsi="Times New Roman" w:cs="Times New Roman"/>
          <w:vertAlign w:val="superscript"/>
        </w:rPr>
        <w:t>1</w:t>
      </w:r>
      <w:r w:rsidRPr="00FF46D2">
        <w:rPr>
          <w:rFonts w:ascii="Times New Roman" w:hAnsi="Times New Roman" w:cs="Times New Roman"/>
        </w:rPr>
        <w:t>School of Biological and Chemical Sciences, Queen Mary University of London, London</w:t>
      </w:r>
      <w:r w:rsidR="00685200" w:rsidRPr="00FF46D2">
        <w:rPr>
          <w:rFonts w:ascii="Times New Roman" w:hAnsi="Times New Roman" w:cs="Times New Roman"/>
        </w:rPr>
        <w:t>.</w:t>
      </w:r>
      <w:r w:rsidRPr="00FF46D2">
        <w:rPr>
          <w:rFonts w:ascii="Times New Roman" w:hAnsi="Times New Roman" w:cs="Times New Roman"/>
        </w:rPr>
        <w:t xml:space="preserve"> E1 4NS, UK</w:t>
      </w:r>
      <w:r w:rsidR="00367456" w:rsidRPr="00FF46D2">
        <w:rPr>
          <w:rFonts w:ascii="Times New Roman" w:hAnsi="Times New Roman" w:cs="Times New Roman"/>
        </w:rPr>
        <w:t>.</w:t>
      </w:r>
    </w:p>
    <w:p w14:paraId="20D9A94C" w14:textId="792B7025" w:rsidR="006108EF" w:rsidRPr="00FF46D2" w:rsidRDefault="006108EF" w:rsidP="003317F6">
      <w:pPr>
        <w:spacing w:line="360" w:lineRule="auto"/>
        <w:contextualSpacing/>
        <w:jc w:val="both"/>
        <w:rPr>
          <w:rFonts w:ascii="Times New Roman" w:hAnsi="Times New Roman" w:cs="Times New Roman"/>
        </w:rPr>
      </w:pPr>
      <w:r w:rsidRPr="00FF46D2">
        <w:rPr>
          <w:rFonts w:ascii="Times New Roman" w:hAnsi="Times New Roman" w:cs="Times New Roman"/>
          <w:vertAlign w:val="superscript"/>
        </w:rPr>
        <w:t>2</w:t>
      </w:r>
      <w:r w:rsidR="00734A5F" w:rsidRPr="00FF46D2">
        <w:rPr>
          <w:rFonts w:ascii="Times New Roman" w:hAnsi="Times New Roman" w:cs="Times New Roman"/>
        </w:rPr>
        <w:t>Medical Researc</w:t>
      </w:r>
      <w:bookmarkStart w:id="0" w:name="_GoBack"/>
      <w:bookmarkEnd w:id="0"/>
      <w:r w:rsidR="00734A5F" w:rsidRPr="00FF46D2">
        <w:rPr>
          <w:rFonts w:ascii="Times New Roman" w:hAnsi="Times New Roman" w:cs="Times New Roman"/>
        </w:rPr>
        <w:t xml:space="preserve">h Council Centre for Outbreak Analysis and </w:t>
      </w:r>
      <w:proofErr w:type="spellStart"/>
      <w:r w:rsidR="00734A5F" w:rsidRPr="00FF46D2">
        <w:rPr>
          <w:rFonts w:ascii="Times New Roman" w:hAnsi="Times New Roman" w:cs="Times New Roman"/>
        </w:rPr>
        <w:t>Modelling</w:t>
      </w:r>
      <w:proofErr w:type="spellEnd"/>
      <w:r w:rsidRPr="00FF46D2">
        <w:rPr>
          <w:rFonts w:ascii="Times New Roman" w:hAnsi="Times New Roman" w:cs="Times New Roman"/>
        </w:rPr>
        <w:t>, Imperial College London, London</w:t>
      </w:r>
      <w:r w:rsidR="00685200" w:rsidRPr="00FF46D2">
        <w:rPr>
          <w:rFonts w:ascii="Times New Roman" w:hAnsi="Times New Roman" w:cs="Times New Roman"/>
        </w:rPr>
        <w:t>.</w:t>
      </w:r>
      <w:r w:rsidRPr="00FF46D2">
        <w:rPr>
          <w:rFonts w:ascii="Times New Roman" w:hAnsi="Times New Roman" w:cs="Times New Roman"/>
        </w:rPr>
        <w:t xml:space="preserve"> </w:t>
      </w:r>
      <w:r w:rsidR="00734A5F" w:rsidRPr="00FF46D2">
        <w:rPr>
          <w:rFonts w:ascii="Times New Roman" w:hAnsi="Times New Roman" w:cs="Times New Roman"/>
        </w:rPr>
        <w:t>W2 1PG</w:t>
      </w:r>
      <w:r w:rsidRPr="00FF46D2">
        <w:rPr>
          <w:rFonts w:ascii="Times New Roman" w:hAnsi="Times New Roman" w:cs="Times New Roman"/>
        </w:rPr>
        <w:t>, UK</w:t>
      </w:r>
      <w:r w:rsidR="00367456" w:rsidRPr="00FF46D2">
        <w:rPr>
          <w:rFonts w:ascii="Times New Roman" w:hAnsi="Times New Roman" w:cs="Times New Roman"/>
        </w:rPr>
        <w:t>.</w:t>
      </w:r>
    </w:p>
    <w:p w14:paraId="1A3193A8" w14:textId="148A286F" w:rsidR="00130749" w:rsidRPr="00FF46D2" w:rsidRDefault="00130749" w:rsidP="003317F6">
      <w:pPr>
        <w:spacing w:line="360" w:lineRule="auto"/>
        <w:contextualSpacing/>
        <w:jc w:val="both"/>
        <w:rPr>
          <w:rFonts w:ascii="Times New Roman" w:hAnsi="Times New Roman" w:cs="Times New Roman"/>
          <w:lang w:val="en-GB"/>
        </w:rPr>
      </w:pPr>
      <w:r w:rsidRPr="00FF46D2">
        <w:rPr>
          <w:rFonts w:ascii="Times New Roman" w:hAnsi="Times New Roman" w:cs="Times New Roman"/>
          <w:vertAlign w:val="superscript"/>
        </w:rPr>
        <w:t>3</w:t>
      </w:r>
      <w:r w:rsidRPr="00FF46D2">
        <w:rPr>
          <w:rFonts w:ascii="Times New Roman" w:hAnsi="Times New Roman" w:cs="Times New Roman"/>
          <w:lang w:val="en-GB"/>
        </w:rPr>
        <w:t>Durrell Institute of Conservation and Ecology, School of Anthropology and Conservation, University of Kent, Mar</w:t>
      </w:r>
      <w:r w:rsidR="00685200" w:rsidRPr="00FF46D2">
        <w:rPr>
          <w:rFonts w:ascii="Times New Roman" w:hAnsi="Times New Roman" w:cs="Times New Roman"/>
          <w:lang w:val="en-GB"/>
        </w:rPr>
        <w:t>lowe Building, Canterbury, Kent.</w:t>
      </w:r>
      <w:r w:rsidRPr="00FF46D2">
        <w:rPr>
          <w:rFonts w:ascii="Times New Roman" w:hAnsi="Times New Roman" w:cs="Times New Roman"/>
          <w:lang w:val="en-GB"/>
        </w:rPr>
        <w:t xml:space="preserve"> CT2 7NR, UK</w:t>
      </w:r>
      <w:r w:rsidR="00367456" w:rsidRPr="00FF46D2">
        <w:rPr>
          <w:rFonts w:ascii="Times New Roman" w:hAnsi="Times New Roman" w:cs="Times New Roman"/>
        </w:rPr>
        <w:t>.</w:t>
      </w:r>
    </w:p>
    <w:p w14:paraId="6287C52B" w14:textId="7F7D63F3" w:rsidR="000D3912" w:rsidRPr="00FF46D2" w:rsidRDefault="000D3912" w:rsidP="000D3912">
      <w:pPr>
        <w:spacing w:line="360" w:lineRule="auto"/>
        <w:contextualSpacing/>
        <w:jc w:val="both"/>
        <w:rPr>
          <w:rFonts w:ascii="Times New Roman" w:hAnsi="Times New Roman" w:cs="Times New Roman"/>
          <w:lang w:val="en-GB"/>
        </w:rPr>
      </w:pPr>
      <w:r w:rsidRPr="00FF46D2">
        <w:rPr>
          <w:rFonts w:ascii="Times New Roman" w:hAnsi="Times New Roman" w:cs="Times New Roman"/>
          <w:vertAlign w:val="superscript"/>
        </w:rPr>
        <w:t>4</w:t>
      </w:r>
      <w:r w:rsidRPr="00FF46D2">
        <w:rPr>
          <w:rFonts w:ascii="Times New Roman" w:hAnsi="Times New Roman" w:cs="Times New Roman"/>
          <w:lang w:val="en-GB"/>
        </w:rPr>
        <w:t xml:space="preserve">International Union for the Conservation of Nature, </w:t>
      </w:r>
      <w:r w:rsidR="0010231D" w:rsidRPr="00FF46D2">
        <w:rPr>
          <w:rFonts w:ascii="Times New Roman" w:hAnsi="Times New Roman" w:cs="Times New Roman"/>
          <w:lang w:val="en-GB"/>
        </w:rPr>
        <w:t xml:space="preserve">28 re </w:t>
      </w:r>
      <w:proofErr w:type="spellStart"/>
      <w:r w:rsidR="0010231D" w:rsidRPr="00FF46D2">
        <w:rPr>
          <w:rFonts w:ascii="Times New Roman" w:hAnsi="Times New Roman" w:cs="Times New Roman"/>
          <w:lang w:val="en-GB"/>
        </w:rPr>
        <w:t>Mauverney</w:t>
      </w:r>
      <w:proofErr w:type="spellEnd"/>
      <w:r w:rsidR="0010231D" w:rsidRPr="00FF46D2">
        <w:rPr>
          <w:rFonts w:ascii="Times New Roman" w:hAnsi="Times New Roman" w:cs="Times New Roman"/>
          <w:lang w:val="en-GB"/>
        </w:rPr>
        <w:t xml:space="preserve">, CH-1196 </w:t>
      </w:r>
      <w:r w:rsidRPr="00FF46D2">
        <w:rPr>
          <w:rFonts w:ascii="Times New Roman" w:hAnsi="Times New Roman" w:cs="Times New Roman"/>
          <w:lang w:val="en-GB"/>
        </w:rPr>
        <w:t>Gland, Switzerland</w:t>
      </w:r>
      <w:r w:rsidR="00367456" w:rsidRPr="00FF46D2">
        <w:rPr>
          <w:rFonts w:ascii="Times New Roman" w:hAnsi="Times New Roman" w:cs="Times New Roman"/>
        </w:rPr>
        <w:t>.</w:t>
      </w:r>
    </w:p>
    <w:p w14:paraId="1EFA5EAA" w14:textId="4A97AEEF" w:rsidR="000D3912" w:rsidRPr="00FF46D2" w:rsidRDefault="00A05028" w:rsidP="003317F6">
      <w:pPr>
        <w:spacing w:line="360" w:lineRule="auto"/>
        <w:contextualSpacing/>
        <w:jc w:val="both"/>
        <w:rPr>
          <w:rFonts w:ascii="Times New Roman" w:hAnsi="Times New Roman" w:cs="Times New Roman"/>
        </w:rPr>
      </w:pPr>
      <w:r w:rsidRPr="00FF46D2">
        <w:rPr>
          <w:rFonts w:ascii="Times New Roman" w:hAnsi="Times New Roman" w:cs="Times New Roman"/>
          <w:vertAlign w:val="superscript"/>
        </w:rPr>
        <w:t>5</w:t>
      </w:r>
      <w:r w:rsidRPr="00FF46D2">
        <w:rPr>
          <w:rFonts w:ascii="Times New Roman" w:hAnsi="Times New Roman" w:cs="Times New Roman"/>
        </w:rPr>
        <w:t>School o</w:t>
      </w:r>
      <w:r w:rsidR="00685200" w:rsidRPr="00FF46D2">
        <w:rPr>
          <w:rFonts w:ascii="Times New Roman" w:hAnsi="Times New Roman" w:cs="Times New Roman"/>
        </w:rPr>
        <w:t>f Biology, Newcastle University.</w:t>
      </w:r>
      <w:r w:rsidRPr="00FF46D2">
        <w:rPr>
          <w:rFonts w:ascii="Times New Roman" w:hAnsi="Times New Roman" w:cs="Times New Roman"/>
        </w:rPr>
        <w:t xml:space="preserve"> NE1 7RU, UK.</w:t>
      </w:r>
    </w:p>
    <w:p w14:paraId="7C00D90D" w14:textId="13197162" w:rsidR="00A05028" w:rsidRPr="00FF46D2" w:rsidRDefault="00A05028" w:rsidP="003317F6">
      <w:pPr>
        <w:spacing w:line="360" w:lineRule="auto"/>
        <w:contextualSpacing/>
        <w:jc w:val="both"/>
        <w:rPr>
          <w:rFonts w:ascii="Times New Roman" w:hAnsi="Times New Roman" w:cs="Times New Roman"/>
        </w:rPr>
      </w:pPr>
      <w:r w:rsidRPr="00FF46D2">
        <w:rPr>
          <w:rFonts w:ascii="Times New Roman" w:hAnsi="Times New Roman" w:cs="Times New Roman"/>
          <w:vertAlign w:val="superscript"/>
        </w:rPr>
        <w:t>6</w:t>
      </w:r>
      <w:r w:rsidRPr="00FF46D2">
        <w:rPr>
          <w:rFonts w:ascii="Times New Roman" w:hAnsi="Times New Roman" w:cs="Times New Roman"/>
        </w:rPr>
        <w:t>Animal and Plant Health Agency, Sand Hutton</w:t>
      </w:r>
      <w:r w:rsidR="00685200" w:rsidRPr="00FF46D2">
        <w:rPr>
          <w:rFonts w:ascii="Times New Roman" w:hAnsi="Times New Roman" w:cs="Times New Roman"/>
        </w:rPr>
        <w:t>, York.</w:t>
      </w:r>
      <w:r w:rsidRPr="00FF46D2">
        <w:rPr>
          <w:rFonts w:ascii="Times New Roman" w:hAnsi="Times New Roman" w:cs="Times New Roman"/>
        </w:rPr>
        <w:t xml:space="preserve"> YO41 1LZ, UK.</w:t>
      </w:r>
    </w:p>
    <w:p w14:paraId="7C7BF044" w14:textId="77777777" w:rsidR="00A05028" w:rsidRPr="00FF46D2" w:rsidRDefault="00A05028" w:rsidP="003317F6">
      <w:pPr>
        <w:spacing w:line="360" w:lineRule="auto"/>
        <w:contextualSpacing/>
        <w:jc w:val="both"/>
        <w:rPr>
          <w:rFonts w:ascii="Times New Roman" w:hAnsi="Times New Roman" w:cs="Times New Roman"/>
        </w:rPr>
      </w:pPr>
    </w:p>
    <w:p w14:paraId="14135DCA" w14:textId="189FAD1E" w:rsidR="003317F6" w:rsidRPr="00FF46D2" w:rsidRDefault="003317F6" w:rsidP="003317F6">
      <w:pPr>
        <w:spacing w:line="360" w:lineRule="auto"/>
        <w:contextualSpacing/>
        <w:jc w:val="both"/>
        <w:rPr>
          <w:rFonts w:ascii="Times New Roman" w:hAnsi="Times New Roman" w:cs="Times New Roman"/>
        </w:rPr>
      </w:pPr>
      <w:r w:rsidRPr="00FF46D2">
        <w:rPr>
          <w:rFonts w:ascii="Times New Roman" w:hAnsi="Times New Roman" w:cs="Times New Roman"/>
          <w:vertAlign w:val="superscript"/>
        </w:rPr>
        <w:t>§</w:t>
      </w:r>
      <w:r w:rsidRPr="00FF46D2">
        <w:rPr>
          <w:rFonts w:ascii="Times New Roman" w:hAnsi="Times New Roman" w:cs="Times New Roman"/>
        </w:rPr>
        <w:t xml:space="preserve">Corresponding authors: </w:t>
      </w:r>
      <w:hyperlink r:id="rId9" w:history="1">
        <w:r w:rsidRPr="00FF46D2">
          <w:rPr>
            <w:rStyle w:val="Hyperlink"/>
            <w:rFonts w:ascii="Times New Roman" w:hAnsi="Times New Roman" w:cs="Times New Roman"/>
            <w:color w:val="auto"/>
          </w:rPr>
          <w:t>s.c.lecomber@qmul.ac.uk</w:t>
        </w:r>
      </w:hyperlink>
      <w:r w:rsidRPr="00FF46D2">
        <w:rPr>
          <w:rFonts w:ascii="Times New Roman" w:hAnsi="Times New Roman" w:cs="Times New Roman"/>
        </w:rPr>
        <w:t xml:space="preserve">, </w:t>
      </w:r>
      <w:hyperlink r:id="rId10" w:history="1">
        <w:r w:rsidR="00414F5B" w:rsidRPr="00FF46D2">
          <w:rPr>
            <w:rStyle w:val="Hyperlink"/>
            <w:rFonts w:ascii="Times New Roman" w:hAnsi="Times New Roman" w:cs="Times New Roman"/>
            <w:color w:val="auto"/>
          </w:rPr>
          <w:t>mds_mds@live.com</w:t>
        </w:r>
      </w:hyperlink>
    </w:p>
    <w:p w14:paraId="1FDA1115" w14:textId="77777777" w:rsidR="00414F5B" w:rsidRPr="00FF46D2" w:rsidRDefault="00414F5B" w:rsidP="003317F6">
      <w:pPr>
        <w:spacing w:line="360" w:lineRule="auto"/>
        <w:contextualSpacing/>
        <w:jc w:val="both"/>
        <w:rPr>
          <w:rFonts w:ascii="Times New Roman" w:hAnsi="Times New Roman" w:cs="Times New Roman"/>
        </w:rPr>
      </w:pPr>
    </w:p>
    <w:p w14:paraId="40C104C8" w14:textId="77777777" w:rsidR="00414F5B" w:rsidRPr="00FF46D2" w:rsidRDefault="00414F5B" w:rsidP="003317F6">
      <w:pPr>
        <w:spacing w:line="360" w:lineRule="auto"/>
        <w:contextualSpacing/>
        <w:jc w:val="both"/>
        <w:rPr>
          <w:rFonts w:ascii="Times New Roman" w:hAnsi="Times New Roman" w:cs="Times New Roman"/>
        </w:rPr>
      </w:pPr>
    </w:p>
    <w:p w14:paraId="7BF18897" w14:textId="77777777" w:rsidR="00824E34" w:rsidRPr="00FF46D2" w:rsidRDefault="00824E34" w:rsidP="00824E34">
      <w:pPr>
        <w:spacing w:line="360" w:lineRule="auto"/>
        <w:jc w:val="both"/>
        <w:rPr>
          <w:rFonts w:ascii="Times New Roman" w:hAnsi="Times New Roman" w:cs="Arial"/>
        </w:rPr>
      </w:pPr>
    </w:p>
    <w:p w14:paraId="5E583101" w14:textId="77777777" w:rsidR="00824E34" w:rsidRPr="00FF46D2" w:rsidRDefault="00824E34" w:rsidP="00824E34">
      <w:pPr>
        <w:spacing w:line="360" w:lineRule="auto"/>
        <w:jc w:val="both"/>
        <w:rPr>
          <w:rFonts w:ascii="Times New Roman" w:hAnsi="Times New Roman" w:cs="Arial"/>
        </w:rPr>
      </w:pPr>
    </w:p>
    <w:p w14:paraId="02C4AF47" w14:textId="7CE36D5E" w:rsidR="00A95086" w:rsidRPr="00FF46D2" w:rsidRDefault="00A95086">
      <w:pPr>
        <w:rPr>
          <w:rFonts w:ascii="Times New Roman" w:hAnsi="Times New Roman" w:cs="Times New Roman"/>
        </w:rPr>
      </w:pPr>
      <w:r w:rsidRPr="00FF46D2">
        <w:rPr>
          <w:rFonts w:ascii="Times New Roman" w:hAnsi="Times New Roman" w:cs="Times New Roman"/>
        </w:rPr>
        <w:br w:type="page"/>
      </w:r>
    </w:p>
    <w:p w14:paraId="3BE7B160" w14:textId="77777777" w:rsidR="00824E34" w:rsidRPr="00FF46D2" w:rsidRDefault="00824E34" w:rsidP="00824E34">
      <w:pPr>
        <w:spacing w:line="360" w:lineRule="auto"/>
        <w:jc w:val="both"/>
        <w:rPr>
          <w:rFonts w:ascii="Times New Roman" w:hAnsi="Times New Roman" w:cs="Times New Roman"/>
        </w:rPr>
      </w:pPr>
    </w:p>
    <w:p w14:paraId="4601D351" w14:textId="77777777" w:rsidR="003317F6" w:rsidRPr="00FF46D2" w:rsidRDefault="003317F6" w:rsidP="003317F6">
      <w:pPr>
        <w:spacing w:line="360" w:lineRule="auto"/>
        <w:contextualSpacing/>
        <w:jc w:val="both"/>
        <w:rPr>
          <w:rFonts w:ascii="Times New Roman" w:hAnsi="Times New Roman" w:cs="Times New Roman"/>
        </w:rPr>
      </w:pPr>
    </w:p>
    <w:p w14:paraId="4F14A876" w14:textId="77777777" w:rsidR="003317F6" w:rsidRPr="00FF46D2" w:rsidRDefault="003317F6" w:rsidP="003317F6">
      <w:pPr>
        <w:pStyle w:val="Heading2"/>
        <w:spacing w:before="0" w:line="360" w:lineRule="auto"/>
        <w:contextualSpacing/>
        <w:jc w:val="both"/>
        <w:rPr>
          <w:rFonts w:ascii="Times New Roman" w:hAnsi="Times New Roman" w:cs="Times New Roman"/>
          <w:color w:val="auto"/>
          <w:sz w:val="24"/>
          <w:szCs w:val="24"/>
        </w:rPr>
      </w:pPr>
      <w:r w:rsidRPr="00FF46D2">
        <w:rPr>
          <w:rFonts w:ascii="Times New Roman" w:hAnsi="Times New Roman" w:cs="Times New Roman"/>
          <w:color w:val="auto"/>
          <w:sz w:val="24"/>
          <w:szCs w:val="24"/>
        </w:rPr>
        <w:t>Abstract</w:t>
      </w:r>
    </w:p>
    <w:p w14:paraId="040A3AC0" w14:textId="77777777" w:rsidR="00171A87" w:rsidRPr="00FF46D2" w:rsidRDefault="00171A87" w:rsidP="00171A87">
      <w:pPr>
        <w:pStyle w:val="Heading2"/>
        <w:spacing w:before="0" w:line="360" w:lineRule="auto"/>
        <w:contextualSpacing/>
        <w:jc w:val="both"/>
        <w:rPr>
          <w:rFonts w:ascii="Times New Roman" w:hAnsi="Times New Roman" w:cs="Times New Roman"/>
          <w:b w:val="0"/>
          <w:color w:val="auto"/>
          <w:sz w:val="24"/>
          <w:szCs w:val="24"/>
        </w:rPr>
      </w:pPr>
      <w:r w:rsidRPr="00FF46D2">
        <w:rPr>
          <w:rFonts w:ascii="Times New Roman" w:hAnsi="Times New Roman" w:cs="Times New Roman"/>
          <w:b w:val="0"/>
          <w:color w:val="auto"/>
          <w:sz w:val="24"/>
          <w:szCs w:val="24"/>
          <w:u w:val="single"/>
        </w:rPr>
        <w:t>Aim</w:t>
      </w:r>
      <w:r w:rsidRPr="00FF46D2">
        <w:rPr>
          <w:rFonts w:ascii="Times New Roman" w:hAnsi="Times New Roman" w:cs="Times New Roman"/>
          <w:b w:val="0"/>
          <w:color w:val="auto"/>
          <w:sz w:val="24"/>
          <w:szCs w:val="24"/>
        </w:rPr>
        <w:t xml:space="preserve"> - The development of conservation plans, including those dealing with invasive species, is underpinned by the need to obtain reliable and accurate data. However, in many cases responding rapidly is equally critical. </w:t>
      </w:r>
    </w:p>
    <w:p w14:paraId="177C83A9" w14:textId="468500C3" w:rsidR="00171A87" w:rsidRPr="00FF46D2" w:rsidRDefault="00171A87" w:rsidP="00171A87">
      <w:pPr>
        <w:spacing w:line="360" w:lineRule="auto"/>
        <w:jc w:val="both"/>
      </w:pPr>
      <w:r w:rsidRPr="00FF46D2">
        <w:rPr>
          <w:u w:val="single"/>
        </w:rPr>
        <w:t>Location</w:t>
      </w:r>
      <w:r w:rsidRPr="00FF46D2">
        <w:t xml:space="preserve"> - </w:t>
      </w:r>
      <w:r w:rsidRPr="00FF46D2">
        <w:rPr>
          <w:rFonts w:ascii="Times New Roman" w:hAnsi="Times New Roman" w:cs="Times New Roman"/>
        </w:rPr>
        <w:t xml:space="preserve">The data were obtained from the </w:t>
      </w:r>
      <w:proofErr w:type="spellStart"/>
      <w:r w:rsidRPr="00FF46D2">
        <w:rPr>
          <w:rFonts w:ascii="Times New Roman" w:hAnsi="Times New Roman" w:cs="Times New Roman"/>
        </w:rPr>
        <w:t>Hebridean</w:t>
      </w:r>
      <w:proofErr w:type="spellEnd"/>
      <w:r w:rsidRPr="00FF46D2">
        <w:rPr>
          <w:rFonts w:ascii="Times New Roman" w:hAnsi="Times New Roman" w:cs="Times New Roman"/>
        </w:rPr>
        <w:t xml:space="preserve"> Mink Project, which was set up with the objective of removing mink from North </w:t>
      </w:r>
      <w:proofErr w:type="spellStart"/>
      <w:r w:rsidRPr="00FF46D2">
        <w:rPr>
          <w:rFonts w:ascii="Times New Roman" w:hAnsi="Times New Roman" w:cs="Times New Roman"/>
        </w:rPr>
        <w:t>Uist</w:t>
      </w:r>
      <w:proofErr w:type="spellEnd"/>
      <w:r w:rsidRPr="00FF46D2">
        <w:rPr>
          <w:rFonts w:ascii="Times New Roman" w:hAnsi="Times New Roman" w:cs="Times New Roman"/>
        </w:rPr>
        <w:t xml:space="preserve">, </w:t>
      </w:r>
      <w:proofErr w:type="spellStart"/>
      <w:r w:rsidRPr="00FF46D2">
        <w:rPr>
          <w:rFonts w:ascii="Times New Roman" w:hAnsi="Times New Roman" w:cs="Times New Roman"/>
        </w:rPr>
        <w:t>Benbecula</w:t>
      </w:r>
      <w:proofErr w:type="spellEnd"/>
      <w:r w:rsidRPr="00FF46D2">
        <w:rPr>
          <w:rFonts w:ascii="Times New Roman" w:hAnsi="Times New Roman" w:cs="Times New Roman"/>
        </w:rPr>
        <w:t xml:space="preserve"> and South </w:t>
      </w:r>
      <w:proofErr w:type="spellStart"/>
      <w:r w:rsidRPr="00FF46D2">
        <w:rPr>
          <w:rFonts w:ascii="Times New Roman" w:hAnsi="Times New Roman" w:cs="Times New Roman"/>
        </w:rPr>
        <w:t>Uist</w:t>
      </w:r>
      <w:proofErr w:type="spellEnd"/>
      <w:r w:rsidRPr="00FF46D2">
        <w:rPr>
          <w:rFonts w:ascii="Times New Roman" w:hAnsi="Times New Roman" w:cs="Times New Roman"/>
        </w:rPr>
        <w:t>.</w:t>
      </w:r>
    </w:p>
    <w:p w14:paraId="1ED3AECE" w14:textId="79ED9745" w:rsidR="00171A87" w:rsidRPr="00FF46D2" w:rsidRDefault="00171A87" w:rsidP="00171A87">
      <w:pPr>
        <w:pStyle w:val="Heading2"/>
        <w:spacing w:before="0" w:line="360" w:lineRule="auto"/>
        <w:contextualSpacing/>
        <w:jc w:val="both"/>
        <w:rPr>
          <w:rFonts w:ascii="Times New Roman" w:hAnsi="Times New Roman" w:cs="Times New Roman"/>
          <w:b w:val="0"/>
          <w:color w:val="auto"/>
          <w:sz w:val="24"/>
          <w:szCs w:val="24"/>
        </w:rPr>
      </w:pPr>
      <w:r w:rsidRPr="00FF46D2">
        <w:rPr>
          <w:rFonts w:ascii="Times New Roman" w:hAnsi="Times New Roman" w:cs="Times New Roman"/>
          <w:b w:val="0"/>
          <w:color w:val="auto"/>
          <w:sz w:val="24"/>
          <w:szCs w:val="24"/>
          <w:u w:val="single"/>
        </w:rPr>
        <w:t>Method</w:t>
      </w:r>
      <w:r w:rsidR="00712FC9" w:rsidRPr="00FF46D2">
        <w:rPr>
          <w:rFonts w:ascii="Times New Roman" w:hAnsi="Times New Roman" w:cs="Times New Roman"/>
          <w:b w:val="0"/>
          <w:color w:val="auto"/>
          <w:sz w:val="24"/>
          <w:szCs w:val="24"/>
          <w:u w:val="single"/>
        </w:rPr>
        <w:t>s</w:t>
      </w:r>
      <w:r w:rsidRPr="00FF46D2">
        <w:rPr>
          <w:rFonts w:ascii="Times New Roman" w:hAnsi="Times New Roman" w:cs="Times New Roman"/>
          <w:b w:val="0"/>
          <w:color w:val="auto"/>
          <w:sz w:val="24"/>
          <w:szCs w:val="24"/>
          <w:u w:val="single"/>
        </w:rPr>
        <w:t xml:space="preserve"> </w:t>
      </w:r>
      <w:r w:rsidRPr="00FF46D2">
        <w:rPr>
          <w:rFonts w:ascii="Times New Roman" w:hAnsi="Times New Roman" w:cs="Times New Roman"/>
          <w:b w:val="0"/>
          <w:color w:val="auto"/>
          <w:sz w:val="24"/>
          <w:szCs w:val="24"/>
        </w:rPr>
        <w:t xml:space="preserve">- Here, we introduce an extension of the </w:t>
      </w:r>
      <w:proofErr w:type="spellStart"/>
      <w:r w:rsidRPr="00FF46D2">
        <w:rPr>
          <w:rFonts w:ascii="Times New Roman" w:hAnsi="Times New Roman" w:cs="Times New Roman"/>
          <w:b w:val="0"/>
          <w:color w:val="auto"/>
          <w:sz w:val="24"/>
          <w:szCs w:val="24"/>
        </w:rPr>
        <w:t>Dirichlet</w:t>
      </w:r>
      <w:proofErr w:type="spellEnd"/>
      <w:r w:rsidRPr="00FF46D2">
        <w:rPr>
          <w:rFonts w:ascii="Times New Roman" w:hAnsi="Times New Roman" w:cs="Times New Roman"/>
          <w:b w:val="0"/>
          <w:color w:val="auto"/>
          <w:sz w:val="24"/>
          <w:szCs w:val="24"/>
        </w:rPr>
        <w:t xml:space="preserve"> Process Mixture (DPM) model of geographic profiling that can be used to estimate source locations of invasions directly from spatial point pattern data without the need to specify dispersal parameters. We use this model to </w:t>
      </w:r>
      <w:proofErr w:type="spellStart"/>
      <w:r w:rsidRPr="00FF46D2">
        <w:rPr>
          <w:rFonts w:ascii="Times New Roman" w:hAnsi="Times New Roman" w:cs="Times New Roman"/>
          <w:b w:val="0"/>
          <w:color w:val="auto"/>
          <w:sz w:val="24"/>
          <w:szCs w:val="24"/>
        </w:rPr>
        <w:t>analyse</w:t>
      </w:r>
      <w:proofErr w:type="spellEnd"/>
      <w:r w:rsidRPr="00FF46D2">
        <w:rPr>
          <w:rFonts w:ascii="Times New Roman" w:hAnsi="Times New Roman" w:cs="Times New Roman"/>
          <w:b w:val="0"/>
          <w:color w:val="auto"/>
          <w:sz w:val="24"/>
          <w:szCs w:val="24"/>
        </w:rPr>
        <w:t xml:space="preserve"> a biological invasion of American mink (</w:t>
      </w:r>
      <w:proofErr w:type="spellStart"/>
      <w:r w:rsidRPr="00FF46D2">
        <w:rPr>
          <w:rFonts w:ascii="Times New Roman" w:hAnsi="Times New Roman" w:cs="Times New Roman"/>
          <w:b w:val="0"/>
          <w:i/>
          <w:color w:val="auto"/>
          <w:sz w:val="24"/>
          <w:szCs w:val="24"/>
        </w:rPr>
        <w:t>Neovison</w:t>
      </w:r>
      <w:proofErr w:type="spellEnd"/>
      <w:r w:rsidRPr="00FF46D2">
        <w:rPr>
          <w:rFonts w:ascii="Times New Roman" w:hAnsi="Times New Roman" w:cs="Times New Roman"/>
          <w:b w:val="0"/>
          <w:i/>
          <w:color w:val="auto"/>
          <w:sz w:val="24"/>
          <w:szCs w:val="24"/>
        </w:rPr>
        <w:t xml:space="preserve"> </w:t>
      </w:r>
      <w:proofErr w:type="spellStart"/>
      <w:r w:rsidRPr="00FF46D2">
        <w:rPr>
          <w:rFonts w:ascii="Times New Roman" w:hAnsi="Times New Roman" w:cs="Times New Roman"/>
          <w:b w:val="0"/>
          <w:i/>
          <w:color w:val="auto"/>
          <w:sz w:val="24"/>
          <w:szCs w:val="24"/>
        </w:rPr>
        <w:t>vison</w:t>
      </w:r>
      <w:proofErr w:type="spellEnd"/>
      <w:r w:rsidRPr="00FF46D2">
        <w:rPr>
          <w:rFonts w:ascii="Times New Roman" w:hAnsi="Times New Roman" w:cs="Times New Roman"/>
          <w:b w:val="0"/>
          <w:color w:val="auto"/>
          <w:sz w:val="24"/>
          <w:szCs w:val="24"/>
        </w:rPr>
        <w:t>) in the Hebrides.</w:t>
      </w:r>
    </w:p>
    <w:p w14:paraId="39E5E875" w14:textId="127A39B3" w:rsidR="00171A87" w:rsidRPr="00FF46D2" w:rsidRDefault="00171A87" w:rsidP="00171A87">
      <w:pPr>
        <w:pStyle w:val="Heading2"/>
        <w:spacing w:before="0" w:line="360" w:lineRule="auto"/>
        <w:contextualSpacing/>
        <w:jc w:val="both"/>
        <w:rPr>
          <w:rFonts w:ascii="Times New Roman" w:hAnsi="Times New Roman" w:cs="Times New Roman"/>
          <w:b w:val="0"/>
          <w:color w:val="auto"/>
          <w:sz w:val="24"/>
          <w:szCs w:val="24"/>
        </w:rPr>
      </w:pPr>
      <w:r w:rsidRPr="00FF46D2">
        <w:rPr>
          <w:rFonts w:ascii="Times New Roman" w:hAnsi="Times New Roman" w:cs="Times New Roman"/>
          <w:b w:val="0"/>
          <w:color w:val="auto"/>
          <w:sz w:val="24"/>
          <w:szCs w:val="24"/>
          <w:u w:val="single"/>
        </w:rPr>
        <w:t>Results</w:t>
      </w:r>
      <w:r w:rsidRPr="00FF46D2">
        <w:rPr>
          <w:rFonts w:ascii="Times New Roman" w:hAnsi="Times New Roman" w:cs="Times New Roman"/>
          <w:b w:val="0"/>
          <w:color w:val="auto"/>
          <w:sz w:val="24"/>
          <w:szCs w:val="24"/>
        </w:rPr>
        <w:t xml:space="preserve"> - Our results </w:t>
      </w:r>
      <w:r w:rsidR="0064268B" w:rsidRPr="00FF46D2">
        <w:rPr>
          <w:rFonts w:ascii="Times New Roman" w:hAnsi="Times New Roman" w:cs="Times New Roman"/>
          <w:b w:val="0"/>
          <w:color w:val="auto"/>
          <w:sz w:val="24"/>
          <w:szCs w:val="24"/>
        </w:rPr>
        <w:t xml:space="preserve">suggest </w:t>
      </w:r>
      <w:r w:rsidRPr="00FF46D2">
        <w:rPr>
          <w:rFonts w:ascii="Times New Roman" w:hAnsi="Times New Roman" w:cs="Times New Roman"/>
          <w:b w:val="0"/>
          <w:color w:val="auto"/>
          <w:sz w:val="24"/>
          <w:szCs w:val="24"/>
        </w:rPr>
        <w:t xml:space="preserve">that sightings data – which are relatively easy and quick to acquire – can be used to capture much of the information about sources of invasive species that is obtained from the harder to acquire and more intensive trap data. </w:t>
      </w:r>
    </w:p>
    <w:p w14:paraId="44139F41" w14:textId="77777777" w:rsidR="00171A87" w:rsidRPr="00FF46D2" w:rsidRDefault="00171A87" w:rsidP="00171A87">
      <w:pPr>
        <w:pStyle w:val="Heading2"/>
        <w:spacing w:before="0" w:line="360" w:lineRule="auto"/>
        <w:contextualSpacing/>
        <w:jc w:val="both"/>
        <w:rPr>
          <w:rFonts w:ascii="Times New Roman" w:hAnsi="Times New Roman" w:cs="Times New Roman"/>
          <w:b w:val="0"/>
          <w:color w:val="auto"/>
          <w:sz w:val="24"/>
          <w:szCs w:val="24"/>
        </w:rPr>
      </w:pPr>
      <w:r w:rsidRPr="00FF46D2">
        <w:rPr>
          <w:rFonts w:ascii="Times New Roman" w:hAnsi="Times New Roman" w:cs="Times New Roman"/>
          <w:b w:val="0"/>
          <w:color w:val="auto"/>
          <w:sz w:val="24"/>
          <w:szCs w:val="24"/>
          <w:u w:val="single"/>
        </w:rPr>
        <w:t>Main conclusion</w:t>
      </w:r>
      <w:r w:rsidRPr="00FF46D2">
        <w:rPr>
          <w:rFonts w:ascii="Times New Roman" w:hAnsi="Times New Roman" w:cs="Times New Roman"/>
          <w:b w:val="0"/>
          <w:color w:val="auto"/>
          <w:sz w:val="24"/>
          <w:szCs w:val="24"/>
        </w:rPr>
        <w:t xml:space="preserve"> - These results have important implications for the development of conservation plans and, in this case, in the early stages of biological invasions, when interventions are most likely to be successful.</w:t>
      </w:r>
    </w:p>
    <w:p w14:paraId="3F1F1831" w14:textId="77777777" w:rsidR="009E3980" w:rsidRPr="00FF46D2" w:rsidRDefault="009E3980" w:rsidP="009E3980"/>
    <w:p w14:paraId="26EFE8BE" w14:textId="339437F5" w:rsidR="0092102B" w:rsidRPr="00FF46D2" w:rsidRDefault="009E3980" w:rsidP="0092102B">
      <w:pPr>
        <w:spacing w:line="360" w:lineRule="auto"/>
        <w:rPr>
          <w:rFonts w:ascii="Times New Roman" w:hAnsi="Times New Roman" w:cs="Times New Roman"/>
        </w:rPr>
      </w:pPr>
      <w:r w:rsidRPr="00FF46D2">
        <w:rPr>
          <w:rFonts w:ascii="Times New Roman" w:hAnsi="Times New Roman" w:cs="Times New Roman"/>
        </w:rPr>
        <w:t>Key words: Bayesian models, citizen science, conservation management, geographic pro</w:t>
      </w:r>
      <w:r w:rsidR="0092102B" w:rsidRPr="00FF46D2">
        <w:rPr>
          <w:rFonts w:ascii="Times New Roman" w:hAnsi="Times New Roman" w:cs="Times New Roman"/>
        </w:rPr>
        <w:t>filing, invasive species, mink</w:t>
      </w:r>
      <w:r w:rsidRPr="00FF46D2">
        <w:rPr>
          <w:rFonts w:ascii="Times New Roman" w:hAnsi="Times New Roman" w:cs="Times New Roman"/>
        </w:rPr>
        <w:t xml:space="preserve"> </w:t>
      </w:r>
    </w:p>
    <w:p w14:paraId="58338CBE" w14:textId="77777777" w:rsidR="0092102B" w:rsidRPr="00FF46D2" w:rsidRDefault="0092102B">
      <w:pPr>
        <w:rPr>
          <w:rFonts w:ascii="Times New Roman" w:hAnsi="Times New Roman" w:cs="Times New Roman"/>
        </w:rPr>
      </w:pPr>
      <w:r w:rsidRPr="00FF46D2">
        <w:rPr>
          <w:rFonts w:ascii="Times New Roman" w:hAnsi="Times New Roman" w:cs="Times New Roman"/>
        </w:rPr>
        <w:br w:type="page"/>
      </w:r>
    </w:p>
    <w:p w14:paraId="66FDD9AA" w14:textId="77777777" w:rsidR="009E3980" w:rsidRPr="00FF46D2" w:rsidRDefault="009E3980" w:rsidP="0092102B">
      <w:pPr>
        <w:spacing w:line="360" w:lineRule="auto"/>
        <w:rPr>
          <w:rFonts w:ascii="Times New Roman" w:hAnsi="Times New Roman" w:cs="Times New Roman"/>
        </w:rPr>
      </w:pPr>
    </w:p>
    <w:p w14:paraId="7BF4E2E0" w14:textId="19EEDD34" w:rsidR="003317F6" w:rsidRPr="00FF46D2" w:rsidRDefault="003317F6" w:rsidP="003317F6">
      <w:pPr>
        <w:pStyle w:val="Heading2"/>
        <w:spacing w:before="0" w:line="360" w:lineRule="auto"/>
        <w:contextualSpacing/>
        <w:jc w:val="both"/>
        <w:rPr>
          <w:rFonts w:ascii="Times New Roman" w:hAnsi="Times New Roman" w:cs="Times New Roman"/>
          <w:color w:val="auto"/>
          <w:sz w:val="24"/>
          <w:szCs w:val="24"/>
        </w:rPr>
      </w:pPr>
      <w:r w:rsidRPr="00FF46D2">
        <w:rPr>
          <w:rFonts w:ascii="Times New Roman" w:hAnsi="Times New Roman" w:cs="Times New Roman"/>
          <w:color w:val="auto"/>
          <w:sz w:val="24"/>
          <w:szCs w:val="24"/>
        </w:rPr>
        <w:t>Introduction</w:t>
      </w:r>
    </w:p>
    <w:p w14:paraId="7A56D1E2" w14:textId="30FDFCF0" w:rsidR="00DC0BE4" w:rsidRPr="00FF46D2" w:rsidRDefault="00DC0BE4" w:rsidP="00DC0BE4">
      <w:pPr>
        <w:spacing w:line="360" w:lineRule="auto"/>
        <w:contextualSpacing/>
        <w:jc w:val="both"/>
        <w:rPr>
          <w:rFonts w:ascii="Times New Roman" w:hAnsi="Times New Roman" w:cs="Times New Roman"/>
          <w:lang w:val="fr-FR"/>
        </w:rPr>
      </w:pPr>
      <w:r w:rsidRPr="00FF46D2">
        <w:rPr>
          <w:rFonts w:ascii="Times New Roman" w:hAnsi="Times New Roman" w:cs="Times New Roman"/>
        </w:rPr>
        <w:t xml:space="preserve">In many areas of biology – for example </w:t>
      </w:r>
      <w:r w:rsidR="005D6342" w:rsidRPr="00FF46D2">
        <w:rPr>
          <w:rFonts w:ascii="Times New Roman" w:hAnsi="Times New Roman" w:cs="Times New Roman"/>
        </w:rPr>
        <w:t>wildlife conservation</w:t>
      </w:r>
      <w:r w:rsidRPr="00FF46D2">
        <w:rPr>
          <w:rFonts w:ascii="Times New Roman" w:hAnsi="Times New Roman" w:cs="Times New Roman"/>
        </w:rPr>
        <w:t xml:space="preserve">, or </w:t>
      </w:r>
      <w:r w:rsidR="00F62234" w:rsidRPr="00FF46D2">
        <w:rPr>
          <w:rFonts w:ascii="Times New Roman" w:hAnsi="Times New Roman" w:cs="Times New Roman"/>
        </w:rPr>
        <w:t xml:space="preserve">invasion </w:t>
      </w:r>
      <w:r w:rsidRPr="00FF46D2">
        <w:rPr>
          <w:rFonts w:ascii="Times New Roman" w:hAnsi="Times New Roman" w:cs="Times New Roman"/>
        </w:rPr>
        <w:t>biolog</w:t>
      </w:r>
      <w:r w:rsidR="00F62234" w:rsidRPr="00FF46D2">
        <w:rPr>
          <w:rFonts w:ascii="Times New Roman" w:hAnsi="Times New Roman" w:cs="Times New Roman"/>
        </w:rPr>
        <w:t>y</w:t>
      </w:r>
      <w:r w:rsidRPr="00FF46D2">
        <w:rPr>
          <w:rFonts w:ascii="Times New Roman" w:hAnsi="Times New Roman" w:cs="Times New Roman"/>
        </w:rPr>
        <w:t xml:space="preserve">– the development of management strategies is hampered by the lack of reliable and accurate data </w:t>
      </w:r>
      <w:r w:rsidRPr="00FF46D2">
        <w:rPr>
          <w:rFonts w:ascii="Times New Roman" w:hAnsi="Times New Roman" w:cs="Times New Roman"/>
        </w:rPr>
        <w:fldChar w:fldCharType="begin" w:fldLock="1"/>
      </w:r>
      <w:r w:rsidRPr="00FF46D2">
        <w:rPr>
          <w:rFonts w:ascii="Times New Roman" w:hAnsi="Times New Roman" w:cs="Times New Roman"/>
        </w:rPr>
        <w:instrText>ADDIN CSL_CITATION { "citationItems" : [ { "id" : "ITEM-1", "itemData" : { "DOI" : "10.1111/jzo.12203", "author" : [ { "dropping-particle" : "", "family" : "Faulkner", "given" : "S C", "non-dropping-particle" : "", "parse-names" : false, "suffix" : "" }, { "dropping-particle" : "", "family" : "Stevenson", "given" : "M D", "non-dropping-particle" : "", "parse-names" : false, "suffix" : "" }, { "dropping-particle" : "", "family" : "Verity", "given" : "R", "non-dropping-particle" : "", "parse-names" : false, "suffix" : "" }, { "dropping-particle" : "", "family" : "Mustari", "given" : "A H", "non-dropping-particle" : "", "parse-names" : false, "suffix" : "" }, { "dropping-particle" : "", "family" : "Semple", "given" : "S", "non-dropping-particle" : "", "parse-names" : false, "suffix" : "" }, { "dropping-particle" : "", "family" : "Tosh", "given" : "D G", "non-dropping-particle" : "", "parse-names" : false, "suffix" : "" }, { "dropping-particle" : "Le", "family" : "Comber", "given" : "S C", "non-dropping-particle" : "", "parse-names" : false, "suffix" : "" } ], "id" : "ITEM-1", "issued" : { "date-parts" : [ [ "2015" ] ] }, "title" : "Using geographic profiling to locate elusive nocturnal animals : a case study with spectral tarsiers", "type" : "article-journal" }, "uris" : [ "http://www.mendeley.com/documents/?uuid=b1ecf731-fad6-4e9c-ab83-72816907a8a7" ] }, { "id" : "ITEM-2", "itemData" : { "author" : [ { "dropping-particle" : "", "family" : "Tyre", "given" : "AJ", "non-dropping-particle" : "", "parse-names" : false, "suffix" : "" }, { "dropping-particle" : "", "family" : "Tenhumberg", "given" : "B", "non-dropping-particle" : "", "parse-names" : false, "suffix" : "" }, { "dropping-particle" : "", "family" : "Field", "given" : "SA", "non-dropping-particle" : "", "parse-names" : false, "suffix" : "" } ], "container-title" : "Ecological  \u2026", "id" : "ITEM-2", "issued" : { "date-parts" : [ [ "2003" ] ] }, "title" : "Improving precision and reducing bias in biological surveys: estimating false-negative error rates", "type" : "article-journal" }, "uris" : [ "http://www.mendeley.com/documents/?uuid=39b5cb7b-13ef-4245-b4d8-1c1e753c1a45" ] } ], "mendeley" : { "formattedCitation" : "(Faulkner et al., 2015; Tyre, Tenhumberg, &amp; Field, 2003)", "manualFormatting" : "(Tyre, Tenhumberg, &amp; Field, 2003; Faulkner et al., 2015;)", "plainTextFormattedCitation" : "(Faulkner et al., 2015; Tyre, Tenhumberg, &amp; Field, 2003)", "previouslyFormattedCitation" : "(Faulkner et al., 2015; Tyre, Tenhumberg, &amp; Field, 2003)" }, "properties" : { "noteIndex" : 0 }, "schema" : "https://github.com/citation-style-language/schema/raw/master/csl-citation.json" }</w:instrText>
      </w:r>
      <w:r w:rsidRPr="00FF46D2">
        <w:rPr>
          <w:rFonts w:ascii="Times New Roman" w:hAnsi="Times New Roman" w:cs="Times New Roman"/>
        </w:rPr>
        <w:fldChar w:fldCharType="separate"/>
      </w:r>
      <w:r w:rsidRPr="00FF46D2">
        <w:rPr>
          <w:rFonts w:ascii="Times New Roman" w:hAnsi="Times New Roman" w:cs="Times New Roman"/>
          <w:noProof/>
        </w:rPr>
        <w:t>(Tyre et al</w:t>
      </w:r>
      <w:r w:rsidR="007E398D" w:rsidRPr="00FF46D2">
        <w:rPr>
          <w:rFonts w:ascii="Times New Roman" w:hAnsi="Times New Roman" w:cs="Times New Roman"/>
          <w:noProof/>
        </w:rPr>
        <w:t>.</w:t>
      </w:r>
      <w:r w:rsidR="005D6342" w:rsidRPr="00FF46D2">
        <w:rPr>
          <w:rFonts w:ascii="Times New Roman" w:hAnsi="Times New Roman" w:cs="Times New Roman"/>
          <w:noProof/>
        </w:rPr>
        <w:t xml:space="preserve"> 2003; Faulkner et al</w:t>
      </w:r>
      <w:r w:rsidR="007E398D" w:rsidRPr="00FF46D2">
        <w:rPr>
          <w:rFonts w:ascii="Times New Roman" w:hAnsi="Times New Roman" w:cs="Times New Roman"/>
          <w:noProof/>
        </w:rPr>
        <w:t>.</w:t>
      </w:r>
      <w:r w:rsidRPr="00FF46D2">
        <w:rPr>
          <w:rFonts w:ascii="Times New Roman" w:hAnsi="Times New Roman" w:cs="Times New Roman"/>
          <w:noProof/>
        </w:rPr>
        <w:t xml:space="preserve"> 2015)</w:t>
      </w:r>
      <w:r w:rsidRPr="00FF46D2">
        <w:rPr>
          <w:rFonts w:ascii="Times New Roman" w:hAnsi="Times New Roman" w:cs="Times New Roman"/>
        </w:rPr>
        <w:fldChar w:fldCharType="end"/>
      </w:r>
      <w:r w:rsidRPr="00FF46D2">
        <w:rPr>
          <w:rFonts w:ascii="Times New Roman" w:hAnsi="Times New Roman" w:cs="Times New Roman"/>
        </w:rPr>
        <w:t>. However, in many cases responding rapidly is critical</w:t>
      </w:r>
      <w:r w:rsidR="00157D42" w:rsidRPr="00FF46D2">
        <w:rPr>
          <w:rFonts w:ascii="Times New Roman" w:hAnsi="Times New Roman" w:cs="Times New Roman"/>
        </w:rPr>
        <w:t xml:space="preserve"> – perhaps more so than waiting to obtain high quality data – </w:t>
      </w:r>
      <w:r w:rsidRPr="00FF46D2">
        <w:rPr>
          <w:rFonts w:ascii="Times New Roman" w:hAnsi="Times New Roman" w:cs="Times New Roman"/>
        </w:rPr>
        <w:t xml:space="preserve">since delaying action until further data </w:t>
      </w:r>
      <w:r w:rsidR="00B61AD0" w:rsidRPr="00FF46D2">
        <w:rPr>
          <w:rFonts w:ascii="Times New Roman" w:hAnsi="Times New Roman" w:cs="Times New Roman"/>
        </w:rPr>
        <w:t>is obtained</w:t>
      </w:r>
      <w:r w:rsidRPr="00FF46D2">
        <w:rPr>
          <w:rFonts w:ascii="Times New Roman" w:hAnsi="Times New Roman" w:cs="Times New Roman"/>
        </w:rPr>
        <w:t xml:space="preserve"> can be catastrophic</w:t>
      </w:r>
      <w:r w:rsidR="00237CFD" w:rsidRPr="00FF46D2">
        <w:rPr>
          <w:rFonts w:ascii="Times New Roman" w:hAnsi="Times New Roman" w:cs="Times New Roman"/>
        </w:rPr>
        <w:t xml:space="preserve"> and can hinder opportunities to prevent species extinctions</w:t>
      </w:r>
      <w:r w:rsidRPr="00FF46D2">
        <w:rPr>
          <w:rFonts w:ascii="Times New Roman" w:hAnsi="Times New Roman" w:cs="Times New Roman"/>
        </w:rPr>
        <w:t xml:space="preserve"> (Grantham et al</w:t>
      </w:r>
      <w:r w:rsidR="007E398D" w:rsidRPr="00FF46D2">
        <w:rPr>
          <w:rFonts w:ascii="Times New Roman" w:hAnsi="Times New Roman" w:cs="Times New Roman"/>
        </w:rPr>
        <w:t>.</w:t>
      </w:r>
      <w:r w:rsidRPr="00FF46D2">
        <w:rPr>
          <w:rFonts w:ascii="Times New Roman" w:hAnsi="Times New Roman" w:cs="Times New Roman"/>
        </w:rPr>
        <w:t xml:space="preserve"> 2009</w:t>
      </w:r>
      <w:r w:rsidR="00816C1C" w:rsidRPr="00FF46D2">
        <w:rPr>
          <w:rFonts w:ascii="Times New Roman" w:hAnsi="Times New Roman" w:cs="Times New Roman"/>
        </w:rPr>
        <w:t>, Martin et al. 2012</w:t>
      </w:r>
      <w:r w:rsidRPr="00FF46D2">
        <w:rPr>
          <w:rFonts w:ascii="Times New Roman" w:hAnsi="Times New Roman" w:cs="Times New Roman"/>
        </w:rPr>
        <w:t xml:space="preserve">). Thus, extracting the maximum amount of information from existing data is crucial, even when the data sources are less than ideal – for example, </w:t>
      </w:r>
      <w:r w:rsidR="00B73D18" w:rsidRPr="00FF46D2">
        <w:rPr>
          <w:rFonts w:ascii="Times New Roman" w:hAnsi="Times New Roman" w:cs="Times New Roman"/>
        </w:rPr>
        <w:t xml:space="preserve">ad hoc </w:t>
      </w:r>
      <w:r w:rsidRPr="00FF46D2">
        <w:rPr>
          <w:rFonts w:ascii="Times New Roman" w:hAnsi="Times New Roman" w:cs="Times New Roman"/>
        </w:rPr>
        <w:t xml:space="preserve">sightings rather than </w:t>
      </w:r>
      <w:r w:rsidR="00B73D18" w:rsidRPr="00FF46D2">
        <w:rPr>
          <w:rFonts w:ascii="Times New Roman" w:hAnsi="Times New Roman" w:cs="Times New Roman"/>
        </w:rPr>
        <w:t xml:space="preserve">systematic </w:t>
      </w:r>
      <w:r w:rsidRPr="00FF46D2">
        <w:rPr>
          <w:rFonts w:ascii="Times New Roman" w:hAnsi="Times New Roman" w:cs="Times New Roman"/>
        </w:rPr>
        <w:t xml:space="preserve">survey data. Traditional survey techniques can often be limited by time and financial constraints, along with logistical challenges that are presented by particular habitats </w:t>
      </w:r>
      <w:r w:rsidRPr="00FF46D2">
        <w:rPr>
          <w:rFonts w:ascii="Times New Roman" w:hAnsi="Times New Roman" w:cs="Times New Roman"/>
        </w:rPr>
        <w:fldChar w:fldCharType="begin" w:fldLock="1"/>
      </w:r>
      <w:r w:rsidRPr="00FF46D2">
        <w:rPr>
          <w:rFonts w:ascii="Times New Roman" w:hAnsi="Times New Roman" w:cs="Times New Roman"/>
        </w:rPr>
        <w:instrText>ADDIN CSL_CITATION { "citationItems" : [ { "id" : "ITEM-1", "itemData" : { "DOI" : "10.1111/jzo.12203", "author" : [ { "dropping-particle" : "", "family" : "Faulkner", "given" : "S C", "non-dropping-particle" : "", "parse-names" : false, "suffix" : "" }, { "dropping-particle" : "", "family" : "Stevenson", "given" : "M D", "non-dropping-particle" : "", "parse-names" : false, "suffix" : "" }, { "dropping-particle" : "", "family" : "Verity", "given" : "R", "non-dropping-particle" : "", "parse-names" : false, "suffix" : "" }, { "dropping-particle" : "", "family" : "Mustari", "given" : "A H", "non-dropping-particle" : "", "parse-names" : false, "suffix" : "" }, { "dropping-particle" : "", "family" : "Semple", "given" : "S", "non-dropping-particle" : "", "parse-names" : false, "suffix" : "" }, { "dropping-particle" : "", "family" : "Tosh", "given" : "D G", "non-dropping-particle" : "", "parse-names" : false, "suffix" : "" }, { "dropping-particle" : "Le", "family" : "Comber", "given" : "S C", "non-dropping-particle" : "", "parse-names" : false, "suffix" : "" } ], "id" : "ITEM-1", "issued" : { "date-parts" : [ [ "2015" ] ] }, "title" : "Using geographic profiling to locate elusive nocturnal animals : a case study with spectral tarsiers", "type" : "article-journal" }, "uris" : [ "http://www.mendeley.com/documents/?uuid=b1ecf731-fad6-4e9c-ab83-72816907a8a7" ] } ], "mendeley" : { "formattedCitation" : "(Faulkner et al., 2015)", "plainTextFormattedCitation" : "(Faulkner et al., 2015)", "previouslyFormattedCitation" : "(Faulkner et al., 2015)" }, "properties" : { "noteIndex" : 0 }, "schema" : "https://github.com/citation-style-language/schema/raw/master/csl-citation.json" }</w:instrText>
      </w:r>
      <w:r w:rsidRPr="00FF46D2">
        <w:rPr>
          <w:rFonts w:ascii="Times New Roman" w:hAnsi="Times New Roman" w:cs="Times New Roman"/>
        </w:rPr>
        <w:fldChar w:fldCharType="separate"/>
      </w:r>
      <w:r w:rsidRPr="00FF46D2">
        <w:rPr>
          <w:rFonts w:ascii="Times New Roman" w:hAnsi="Times New Roman" w:cs="Times New Roman"/>
          <w:noProof/>
        </w:rPr>
        <w:t>(Faulkner et al</w:t>
      </w:r>
      <w:r w:rsidR="007E398D" w:rsidRPr="00FF46D2">
        <w:rPr>
          <w:rFonts w:ascii="Times New Roman" w:hAnsi="Times New Roman" w:cs="Times New Roman"/>
          <w:noProof/>
        </w:rPr>
        <w:t>.</w:t>
      </w:r>
      <w:r w:rsidRPr="00FF46D2">
        <w:rPr>
          <w:rFonts w:ascii="Times New Roman" w:hAnsi="Times New Roman" w:cs="Times New Roman"/>
          <w:noProof/>
        </w:rPr>
        <w:t xml:space="preserve"> 2015)</w:t>
      </w:r>
      <w:r w:rsidRPr="00FF46D2">
        <w:rPr>
          <w:rFonts w:ascii="Times New Roman" w:hAnsi="Times New Roman" w:cs="Times New Roman"/>
        </w:rPr>
        <w:fldChar w:fldCharType="end"/>
      </w:r>
      <w:r w:rsidRPr="00FF46D2">
        <w:rPr>
          <w:rFonts w:ascii="Times New Roman" w:hAnsi="Times New Roman" w:cs="Times New Roman"/>
        </w:rPr>
        <w:t xml:space="preserve">. In addition detection of a species is not always possible until the species has reached a particular threshold, and this detection threshold will depend not only on how well established the species is but also on the monitoring method used </w:t>
      </w:r>
      <w:r w:rsidRPr="00FF46D2">
        <w:rPr>
          <w:rFonts w:ascii="Times New Roman" w:hAnsi="Times New Roman" w:cs="Times New Roman"/>
        </w:rPr>
        <w:fldChar w:fldCharType="begin" w:fldLock="1"/>
      </w:r>
      <w:r w:rsidRPr="00FF46D2">
        <w:rPr>
          <w:rFonts w:ascii="Times New Roman" w:hAnsi="Times New Roman" w:cs="Times New Roman"/>
        </w:rPr>
        <w:instrText>ADDIN CSL_CITATION { "citationItems" : [ { "id" : "ITEM-1", "itemData" : { "DOI" : "10.1111/j.1365-2664.2012.02171.x", "ISSN" : "00218901", "author" : [ { "dropping-particle" : "", "family" : "Dejean", "given" : "Tony", "non-dropping-particle" : "", "parse-names" : false, "suffix" : "" }, { "dropping-particle" : "", "family" : "Valentini", "given" : "Alice", "non-dropping-particle" : "", "parse-names" : false, "suffix" : "" }, { "dropping-particle" : "", "family" : "Miquel", "given" : "Christian", "non-dropping-particle" : "", "parse-names" : false, "suffix" : "" }, { "dropping-particle" : "", "family" : "Taberlet", "given" : "Pierre", "non-dropping-particle" : "", "parse-names" : false, "suffix" : "" }, { "dropping-particle" : "", "family" : "Bellemain", "given" : "Eva", "non-dropping-particle" : "", "parse-names" : false, "suffix" : "" }, { "dropping-particle" : "", "family" : "Miaud", "given" : "Claude", "non-dropping-particle" : "", "parse-names" : false, "suffix" : "" } ], "container-title" : "Journal of Applied Ecology", "id" : "ITEM-1", "issue" : "4", "issued" : { "date-parts" : [ [ "2012", "8", "5" ] ] }, "page" : "953-959", "title" : "Improved detection of an alien invasive species through environmental DNA barcoding: the example of the American bullfrog Lithobates catesbeianus", "type" : "article-journal", "volume" : "49" }, "uris" : [ "http://www.mendeley.com/documents/?uuid=22221c23-d972-4b32-84c9-35f592c5420e" ] }, { "id" : "ITEM-2", "itemData" : { "DOI" : "10.1111/j.1472-4642.2008.00550.x", "ISSN" : "13669516", "author" : [ { "dropping-particle" : "", "family" : "Harvey", "given" : "Chad T.", "non-dropping-particle" : "", "parse-names" : false, "suffix" : "" }, { "dropping-particle" : "", "family" : "Qureshi", "given" : "Samir A.", "non-dropping-particle" : "", "parse-names" : false, "suffix" : "" }, { "dropping-particle" : "", "family" : "MacIsaac", "given" : "Hugh J.", "non-dropping-particle" : "", "parse-names" : false, "suffix" : "" } ], "container-title" : "Diversity and Distributions", "id" : "ITEM-2", "issue" : "3", "issued" : { "date-parts" : [ [ "2009", "5" ] ] }, "page" : "429-437", "title" : "Detection of a colonizing, aquatic, non-indigenous species", "type" : "article-journal", "volume" : "15" }, "uris" : [ "http://www.mendeley.com/documents/?uuid=bc4ca73e-f295-46a6-832f-703742f944db" ] }, { "id" : "ITEM-3", "itemData" : { "DOI" : "10.1016/S0169-5347(00)01914-5", "ISSN" : "01695347", "abstract" : "Invasions of nonindigenous species threaten native biodiversity, ecosystem functioning, animal and plant health, and human economies. The best solution is to prevent the introduction of exotic organisms but, once introduced, eradication might be feasible. The potential ecological and social ramifications of eradication projects make them controversial; however, these programs provide unique opportunities for experimental ecological studies. Deciding whether to attempt eradication is not simple and alternative approaches might be preferable i</w:instrText>
      </w:r>
      <w:r w:rsidRPr="00FF46D2">
        <w:rPr>
          <w:rFonts w:ascii="Times New Roman" w:hAnsi="Times New Roman" w:cs="Times New Roman"/>
          <w:lang w:val="fr-FR"/>
        </w:rPr>
        <w:instrText>n some situations.", "author" : [ { "dropping-particle" : "", "family" : "Myers", "given" : "Judith H.", "non-dropping-particle" : "", "parse-names" : false, "suffix" : "" }, { "dropping-particle" : "", "family" : "Simberloff", "given" : "Daniel", "non-dropping-particle" : "", "parse-names" : false, "suffix" : "" }, { "dropping-particle" : "", "family" : "Kuris", "given" : "Armand M.", "non-dropping-particle" : "", "parse-names" : false, "suffix" : "" }, { "dropping-particle" : "", "family" : "Carey", "given" : "James R.", "non-dropping-particle" : "", "parse-names" : false, "suffix" : "" } ], "container-title" : "Trends in Ecology &amp; Evolution", "id" : "ITEM-3", "issue" : "8", "issued" : { "date-parts" : [ [ "2000", "8" ] ] }, "page" : "316-320", "title" : "Eradication revisited: dealing with exotic species", "type" : "article-journal", "volume" : "15" }, "uris" : [ "http://www.mendeley.com/documents/?uuid=fd390d0f-787c-4f68-9df5-523ca1acab3d" ] } ], "mendeley" : { "formattedCitation" : "(Dejean et al., 2012; Harvey, Qureshi, &amp; MacIsaac, 2009; Myers, Simberloff, Kuris, &amp; Carey, 2000)", "plainTextFormattedCitation" : "(Dejean et al., 2012; Harvey, Qureshi, &amp; MacIsaac, 2009; Myers, Simberloff, Kuris, &amp; Carey, 2000)", "previouslyFormattedCitation" : "(Dejean et al., 2012; Harvey, Qureshi, &amp; MacIsaac, 2009; Myers, Simberloff, Kuris, &amp; Carey, 2000)" }, "properties" : { "noteIndex" : 0 }, "schema" : "https://github.com/citation-style-language/schema/raw/master/csl-citation.json" }</w:instrText>
      </w:r>
      <w:r w:rsidRPr="00FF46D2">
        <w:rPr>
          <w:rFonts w:ascii="Times New Roman" w:hAnsi="Times New Roman" w:cs="Times New Roman"/>
        </w:rPr>
        <w:fldChar w:fldCharType="separate"/>
      </w:r>
      <w:r w:rsidRPr="00FF46D2">
        <w:rPr>
          <w:rFonts w:ascii="Times New Roman" w:hAnsi="Times New Roman" w:cs="Times New Roman"/>
          <w:noProof/>
          <w:lang w:val="fr-FR"/>
        </w:rPr>
        <w:t>(</w:t>
      </w:r>
      <w:r w:rsidR="008E5D6D" w:rsidRPr="00FF46D2">
        <w:rPr>
          <w:rFonts w:ascii="Times New Roman" w:hAnsi="Times New Roman" w:cs="Times New Roman"/>
          <w:noProof/>
          <w:lang w:val="fr-FR"/>
        </w:rPr>
        <w:t xml:space="preserve"> </w:t>
      </w:r>
      <w:r w:rsidR="000367AA" w:rsidRPr="00FF46D2">
        <w:rPr>
          <w:rFonts w:ascii="Times New Roman" w:hAnsi="Times New Roman" w:cs="Times New Roman"/>
          <w:noProof/>
          <w:lang w:val="fr-FR"/>
        </w:rPr>
        <w:t>Myers</w:t>
      </w:r>
      <w:r w:rsidR="008E5D6D" w:rsidRPr="00FF46D2">
        <w:rPr>
          <w:rFonts w:ascii="Times New Roman" w:hAnsi="Times New Roman" w:cs="Times New Roman"/>
          <w:noProof/>
          <w:lang w:val="fr-FR"/>
        </w:rPr>
        <w:t xml:space="preserve"> et al</w:t>
      </w:r>
      <w:r w:rsidR="007E398D" w:rsidRPr="00FF46D2">
        <w:rPr>
          <w:rFonts w:ascii="Times New Roman" w:hAnsi="Times New Roman" w:cs="Times New Roman"/>
          <w:noProof/>
          <w:lang w:val="fr-FR"/>
        </w:rPr>
        <w:t>.</w:t>
      </w:r>
      <w:r w:rsidR="008E5D6D" w:rsidRPr="00FF46D2">
        <w:rPr>
          <w:rFonts w:ascii="Times New Roman" w:hAnsi="Times New Roman" w:cs="Times New Roman"/>
          <w:noProof/>
          <w:lang w:val="fr-FR"/>
        </w:rPr>
        <w:t xml:space="preserve"> 2000; </w:t>
      </w:r>
      <w:r w:rsidRPr="00FF46D2">
        <w:rPr>
          <w:rFonts w:ascii="Times New Roman" w:hAnsi="Times New Roman" w:cs="Times New Roman"/>
          <w:noProof/>
          <w:lang w:val="fr-FR"/>
        </w:rPr>
        <w:t>Harvey</w:t>
      </w:r>
      <w:r w:rsidR="008E5D6D" w:rsidRPr="00FF46D2">
        <w:rPr>
          <w:rFonts w:ascii="Times New Roman" w:hAnsi="Times New Roman" w:cs="Times New Roman"/>
          <w:noProof/>
          <w:lang w:val="fr-FR"/>
        </w:rPr>
        <w:t xml:space="preserve"> et al</w:t>
      </w:r>
      <w:r w:rsidR="007E398D" w:rsidRPr="00FF46D2">
        <w:rPr>
          <w:rFonts w:ascii="Times New Roman" w:hAnsi="Times New Roman" w:cs="Times New Roman"/>
          <w:noProof/>
          <w:lang w:val="fr-FR"/>
        </w:rPr>
        <w:t>.</w:t>
      </w:r>
      <w:r w:rsidR="008E5D6D" w:rsidRPr="00FF46D2">
        <w:rPr>
          <w:rFonts w:ascii="Times New Roman" w:hAnsi="Times New Roman" w:cs="Times New Roman"/>
          <w:noProof/>
          <w:lang w:val="fr-FR"/>
        </w:rPr>
        <w:t xml:space="preserve"> </w:t>
      </w:r>
      <w:r w:rsidRPr="00FF46D2">
        <w:rPr>
          <w:rFonts w:ascii="Times New Roman" w:hAnsi="Times New Roman" w:cs="Times New Roman"/>
          <w:noProof/>
          <w:lang w:val="fr-FR"/>
        </w:rPr>
        <w:t>2009;</w:t>
      </w:r>
      <w:r w:rsidR="008E5D6D" w:rsidRPr="00FF46D2">
        <w:rPr>
          <w:rFonts w:ascii="Times New Roman" w:hAnsi="Times New Roman" w:cs="Times New Roman"/>
          <w:noProof/>
          <w:lang w:val="fr-FR"/>
        </w:rPr>
        <w:t xml:space="preserve"> Dejean et al</w:t>
      </w:r>
      <w:r w:rsidR="007E398D" w:rsidRPr="00FF46D2">
        <w:rPr>
          <w:rFonts w:ascii="Times New Roman" w:hAnsi="Times New Roman" w:cs="Times New Roman"/>
          <w:noProof/>
          <w:lang w:val="fr-FR"/>
        </w:rPr>
        <w:t>.</w:t>
      </w:r>
      <w:r w:rsidR="008E5D6D" w:rsidRPr="00FF46D2">
        <w:rPr>
          <w:rFonts w:ascii="Times New Roman" w:hAnsi="Times New Roman" w:cs="Times New Roman"/>
          <w:noProof/>
          <w:lang w:val="fr-FR"/>
        </w:rPr>
        <w:t xml:space="preserve"> 2012</w:t>
      </w:r>
      <w:r w:rsidRPr="00FF46D2">
        <w:rPr>
          <w:rFonts w:ascii="Times New Roman" w:hAnsi="Times New Roman" w:cs="Times New Roman"/>
          <w:noProof/>
          <w:lang w:val="fr-FR"/>
        </w:rPr>
        <w:t>)</w:t>
      </w:r>
      <w:r w:rsidRPr="00FF46D2">
        <w:rPr>
          <w:rFonts w:ascii="Times New Roman" w:hAnsi="Times New Roman" w:cs="Times New Roman"/>
        </w:rPr>
        <w:fldChar w:fldCharType="end"/>
      </w:r>
      <w:r w:rsidRPr="00FF46D2">
        <w:rPr>
          <w:rFonts w:ascii="Times New Roman" w:hAnsi="Times New Roman" w:cs="Times New Roman"/>
          <w:lang w:val="fr-FR"/>
        </w:rPr>
        <w:t>.</w:t>
      </w:r>
    </w:p>
    <w:p w14:paraId="75924A10" w14:textId="77777777" w:rsidR="00DC0BE4" w:rsidRPr="00FF46D2" w:rsidRDefault="00DC0BE4" w:rsidP="00DC0BE4">
      <w:pPr>
        <w:spacing w:line="360" w:lineRule="auto"/>
        <w:contextualSpacing/>
        <w:jc w:val="both"/>
        <w:rPr>
          <w:rFonts w:ascii="Times New Roman" w:hAnsi="Times New Roman" w:cs="Times New Roman"/>
        </w:rPr>
      </w:pPr>
    </w:p>
    <w:p w14:paraId="7CB09AB7" w14:textId="56F54A8A" w:rsidR="003317F6" w:rsidRPr="00FF46D2" w:rsidRDefault="00DC0BE4" w:rsidP="000A2551">
      <w:pPr>
        <w:spacing w:line="360" w:lineRule="auto"/>
        <w:contextualSpacing/>
        <w:jc w:val="both"/>
        <w:rPr>
          <w:rFonts w:ascii="Times New Roman" w:hAnsi="Times New Roman" w:cs="Times New Roman"/>
          <w:lang w:val="fr-FR"/>
        </w:rPr>
      </w:pPr>
      <w:r w:rsidRPr="00FF46D2">
        <w:rPr>
          <w:rFonts w:ascii="Times New Roman" w:hAnsi="Times New Roman" w:cs="Times New Roman"/>
        </w:rPr>
        <w:t xml:space="preserve">One instance in which rapid action may be especially important is invasive species management. </w:t>
      </w:r>
      <w:r w:rsidR="00386B09" w:rsidRPr="00FF46D2">
        <w:rPr>
          <w:rFonts w:ascii="Times New Roman" w:hAnsi="Times New Roman" w:cs="Times New Roman"/>
        </w:rPr>
        <w:t xml:space="preserve">Invasive species are a major factor affecting global diversity and ecological integrity, with costs </w:t>
      </w:r>
      <w:r w:rsidR="00685200" w:rsidRPr="00FF46D2">
        <w:rPr>
          <w:rFonts w:ascii="Times New Roman" w:hAnsi="Times New Roman" w:cs="Times New Roman"/>
        </w:rPr>
        <w:t>totaling</w:t>
      </w:r>
      <w:r w:rsidR="00386B09" w:rsidRPr="00FF46D2">
        <w:rPr>
          <w:rFonts w:ascii="Times New Roman" w:hAnsi="Times New Roman" w:cs="Times New Roman"/>
        </w:rPr>
        <w:t xml:space="preserve"> millions of dollars per episode (</w:t>
      </w:r>
      <w:r w:rsidR="00386B09" w:rsidRPr="00FF46D2">
        <w:rPr>
          <w:rFonts w:ascii="Times New Roman" w:hAnsi="Times New Roman" w:cs="Times New Roman"/>
        </w:rPr>
        <w:fldChar w:fldCharType="begin" w:fldLock="1"/>
      </w:r>
      <w:r w:rsidR="00386B09" w:rsidRPr="00FF46D2">
        <w:rPr>
          <w:rFonts w:ascii="Times New Roman" w:hAnsi="Times New Roman" w:cs="Times New Roman"/>
        </w:rPr>
        <w:instrText>ADDIN CSL_CITATION { "citationItems" : [ { "id" : "ITEM-1", "itemData" : { "author" : [ { "dropping-particle" : "", "family" : "Stevenson", "given" : "MD", "non-dropping-particle" : "", "parse-names" : false, "suffix" : "" }, { "dropping-particle" : "", "family" : "Rossmo", "given" : "DK", "non-dropping-particle" : "", "parse-names" : false, "suffix" : "" } ], "container-title" : "Ecography", "id" : "ITEM-1", "issued" : { "date-parts" : [ [ "2012" ] ] }, "title" : "Geographic profiling as a novel spatial tool for targeting the control of invasive species", "type" : "article-journal" }, "uris" : [ "http://www.mendeley.com/documents/?uuid=82cf2b95-0f2d-4756-a5a1-057254931acb" ] }, { "id" : "ITEM-2", "itemData" : { "author" : [ { "dropping-particle" : "", "family" : "Pimentel", "given" : "D", "non-dropping-particle" : "", "parse-names" : false, "suffix" : "" }, { "dropping-particle" : "", "family" : "McNair", "given" : "S", "non-dropping-particle" : "", "parse-names" : false, "suffix" : "" }, { "dropping-particle" : "", "family" : "Janecka", "given" : "J", "non-dropping-particle" : "", "parse-names" : false, "suffix" : "" } ], "container-title" : "Agriculture, Ecosystems  \u2026", "id" : "ITEM-2", "issued" : { "date-parts" : [ [ "2001" ] ] }, "title" : "Economic and environmental threats of alien plant, animal, and microbe invasions", "type" : "article-journal" }, "uris" : [ "http://www.mendeley.com/documents/?uuid=d53b5e40-d068-469b-98be-c0ea9225edf6" ] } ], "mendeley" : { "formattedCitation" : "(Pimentel, McNair, &amp; Janecka, 2001; M. Stevenson &amp; Rossmo, 2012)", "plainTextFormattedCitation" : "(Pimentel, McNair, &amp; Janecka, 2001; M. Stevenson &amp; Rossmo, 2012)", "previouslyFormattedCitation" : "(Pimentel, McNair, &amp; Janecka, 2001; M. Stevenson &amp; Rossmo, 2012)" }, "properties" : { "noteIndex" : 0 }, "schema" : "https://github.com/citation-style-language/schema/raw/master/csl-citation.json" }</w:instrText>
      </w:r>
      <w:r w:rsidR="00386B09" w:rsidRPr="00FF46D2">
        <w:rPr>
          <w:rFonts w:ascii="Times New Roman" w:hAnsi="Times New Roman" w:cs="Times New Roman"/>
        </w:rPr>
        <w:fldChar w:fldCharType="separate"/>
      </w:r>
      <w:r w:rsidR="00386B09" w:rsidRPr="00FF46D2">
        <w:rPr>
          <w:rFonts w:ascii="Times New Roman" w:hAnsi="Times New Roman" w:cs="Times New Roman"/>
        </w:rPr>
        <w:fldChar w:fldCharType="begin" w:fldLock="1"/>
      </w:r>
      <w:r w:rsidR="00386B09" w:rsidRPr="00FF46D2">
        <w:rPr>
          <w:rFonts w:ascii="Times New Roman" w:hAnsi="Times New Roman" w:cs="Times New Roman"/>
        </w:rPr>
        <w:instrText>ADDIN CSL_CITATION { "citationItems" : [ { "id" : "ITEM-1", "itemData" : { "author" : [ { "dropping-particle" : "", "family" : "Stevenson", "given" : "MD", "non-dropping-particle" : "", "parse-names" : false, "suffix" : "" }, { "dropping-particle" : "", "family" : "Rossmo", "given" : "DK", "non-dropping-particle" : "", "parse-names" : false, "suffix" : "" } ], "container-title" : "Ecography", "id" : "ITEM-1", "issued" : { "date-parts" : [ [ "2012" ] ] }, "title" : "Geographic profiling as a novel spatial tool for targeting the control of invasive species", "type" : "article-journal" }, "uris" : [ "http://www.mendeley.com/documents/?uuid=82cf2b95-0f2d-4756-a5a1-057254931acb" ] }, { "id" : "ITEM-2", "itemData" : { "author" : [ { "dropping-particle" : "", "family" : "Vitousek", "given" : "PM", "non-dropping-particle" : "", "parse-names" : false, "suffix" : "" }, { "dropping-particle" : "", "family" : "D'Antonio", "given" : "CM", "non-dropping-particle" : "", "parse-names" : false, "suffix" : "" } ], "container-title" : "American  \u2026", "id" : "ITEM-2", "issued" : { "date-parts" : [ [ "1996" ] ] }, "title" : "Biological invasions as global environmental change", "type" : "article-journal" }, "uris" : [ "http://www.mendeley.com/documents/?uuid=8d15a8d2-3e1e-465e-9682-653f63911933" ] }, { "id" : "ITEM-3", "itemData" : { "author" : [ { "dropping-particle" : "", "family" : "Wilcove", "given" : "DS", "non-dropping-particle" : "", "parse-names" : false, "suffix" : "" }, { "dropping-particle" : "", "family" : "Rothstein", "given" : "D", "non-dropping-particle" : "", "parse-names" : false, "suffix" : "" }, { "dropping-particle" : "", "family" : "Dubow", "given" : "J", "non-dropping-particle" : "", "parse-names" : false, "suffix" : "" }, { "dropping-particle" : "", "family" : "Phillips", "given" : "A", "non-dropping-particle" : "", "parse-names" : false, "suffix" : "" }, { "dropping-particle" : "", "family" : "Losos", "given" : "E", "non-dropping-particle" : "", "parse-names" : false, "suffix" : "" } ], "container-title" : "BioScience", "id" : "ITEM-3", "issued" : { "date-parts" : [ [ "1998" ] ] }, "title" : "Quantifying threats to imperiled species in the United States", "type" : "article-journal" }, "uris" : [ "http://www.mendeley.com/documents/?uuid=b83fe458-bf2c-4f8a-8193-670609e0a867" ] } ], "mendeley" : { "formattedCitation" : "(M. Stevenson &amp; Rossmo, 2012; Vitousek &amp; D\u2019Antonio, 1996; Wilcove, Rothstein, Dubow, Phillips, &amp; Losos, 1998)", "plainTextFormattedCitation" : "(M. Stevenson &amp; Rossmo, 2012; Vitousek &amp; D\u2019Antonio, 1996; Wilcove, Rothstein, Dubow, Phillips, &amp; Losos, 1998)", "previouslyFormattedCitation" : "(M. Stevenson &amp; Rossmo, 2012; Vitousek &amp; D\u2019Antonio, 1996; Wilcove, Rothstein, Dubow, Phillips, &amp; Losos, 1998)" }, "properties" : { "noteIndex" : 0 }, "schema" : "https://github.com/citation-style-language/schema/raw/master/csl-citation.json" }</w:instrText>
      </w:r>
      <w:r w:rsidR="00386B09" w:rsidRPr="00FF46D2">
        <w:rPr>
          <w:rFonts w:ascii="Times New Roman" w:hAnsi="Times New Roman" w:cs="Times New Roman"/>
        </w:rPr>
        <w:fldChar w:fldCharType="separate"/>
      </w:r>
      <w:r w:rsidR="0055328C" w:rsidRPr="00FF46D2">
        <w:rPr>
          <w:rFonts w:ascii="Times New Roman" w:hAnsi="Times New Roman" w:cs="Times New Roman"/>
          <w:noProof/>
        </w:rPr>
        <w:t xml:space="preserve">Vitousek et al. </w:t>
      </w:r>
      <w:r w:rsidR="00386B09" w:rsidRPr="00FF46D2">
        <w:rPr>
          <w:rFonts w:ascii="Times New Roman" w:hAnsi="Times New Roman" w:cs="Times New Roman"/>
          <w:noProof/>
        </w:rPr>
        <w:t>1996; Wilcove et al</w:t>
      </w:r>
      <w:r w:rsidR="007E398D" w:rsidRPr="00FF46D2">
        <w:rPr>
          <w:rFonts w:ascii="Times New Roman" w:hAnsi="Times New Roman" w:cs="Times New Roman"/>
          <w:noProof/>
        </w:rPr>
        <w:t>.</w:t>
      </w:r>
      <w:r w:rsidR="00386B09" w:rsidRPr="00FF46D2">
        <w:rPr>
          <w:rFonts w:ascii="Times New Roman" w:hAnsi="Times New Roman" w:cs="Times New Roman"/>
          <w:noProof/>
        </w:rPr>
        <w:t xml:space="preserve"> 1998</w:t>
      </w:r>
      <w:r w:rsidR="004F438D" w:rsidRPr="00FF46D2">
        <w:rPr>
          <w:rFonts w:ascii="Times New Roman" w:hAnsi="Times New Roman" w:cs="Times New Roman"/>
          <w:noProof/>
        </w:rPr>
        <w:t>; Gurevitch &amp; Padilla 2004; Didham et al</w:t>
      </w:r>
      <w:r w:rsidR="007E398D" w:rsidRPr="00FF46D2">
        <w:rPr>
          <w:rFonts w:ascii="Times New Roman" w:hAnsi="Times New Roman" w:cs="Times New Roman"/>
          <w:noProof/>
        </w:rPr>
        <w:t>.</w:t>
      </w:r>
      <w:r w:rsidR="004F438D" w:rsidRPr="00FF46D2">
        <w:rPr>
          <w:rFonts w:ascii="Times New Roman" w:hAnsi="Times New Roman" w:cs="Times New Roman"/>
          <w:noProof/>
        </w:rPr>
        <w:t xml:space="preserve"> 2005; Blackburn et al</w:t>
      </w:r>
      <w:r w:rsidR="007E398D" w:rsidRPr="00FF46D2">
        <w:rPr>
          <w:rFonts w:ascii="Times New Roman" w:hAnsi="Times New Roman" w:cs="Times New Roman"/>
          <w:noProof/>
        </w:rPr>
        <w:t>.</w:t>
      </w:r>
      <w:r w:rsidR="004F438D" w:rsidRPr="00FF46D2">
        <w:rPr>
          <w:rFonts w:ascii="Times New Roman" w:hAnsi="Times New Roman" w:cs="Times New Roman"/>
          <w:noProof/>
        </w:rPr>
        <w:t xml:space="preserve"> 2011; </w:t>
      </w:r>
      <w:r w:rsidR="004F438D" w:rsidRPr="00FF46D2">
        <w:rPr>
          <w:rFonts w:ascii="Times New Roman" w:hAnsi="Times New Roman" w:cs="Times New Roman"/>
          <w:noProof/>
          <w:lang w:val="en-GB"/>
        </w:rPr>
        <w:t>Pyšek et al</w:t>
      </w:r>
      <w:r w:rsidR="007E398D" w:rsidRPr="00FF46D2">
        <w:rPr>
          <w:rFonts w:ascii="Times New Roman" w:hAnsi="Times New Roman" w:cs="Times New Roman"/>
          <w:noProof/>
          <w:lang w:val="en-GB"/>
        </w:rPr>
        <w:t>.</w:t>
      </w:r>
      <w:r w:rsidR="004F438D" w:rsidRPr="00FF46D2">
        <w:rPr>
          <w:rFonts w:ascii="Times New Roman" w:hAnsi="Times New Roman" w:cs="Times New Roman"/>
          <w:noProof/>
          <w:lang w:val="en-GB"/>
        </w:rPr>
        <w:t xml:space="preserve"> 2012</w:t>
      </w:r>
      <w:r w:rsidR="00904493" w:rsidRPr="00FF46D2">
        <w:rPr>
          <w:rFonts w:ascii="Times New Roman" w:hAnsi="Times New Roman" w:cs="Times New Roman"/>
          <w:noProof/>
          <w:lang w:val="en-GB"/>
        </w:rPr>
        <w:t>; Robertson et al. 2015</w:t>
      </w:r>
      <w:r w:rsidR="00386B09" w:rsidRPr="00FF46D2">
        <w:rPr>
          <w:rFonts w:ascii="Times New Roman" w:hAnsi="Times New Roman" w:cs="Times New Roman"/>
          <w:noProof/>
        </w:rPr>
        <w:t>)</w:t>
      </w:r>
      <w:r w:rsidR="00386B09" w:rsidRPr="00FF46D2">
        <w:rPr>
          <w:rFonts w:ascii="Times New Roman" w:hAnsi="Times New Roman" w:cs="Times New Roman"/>
        </w:rPr>
        <w:fldChar w:fldCharType="end"/>
      </w:r>
      <w:r w:rsidR="00386B09" w:rsidRPr="00FF46D2">
        <w:rPr>
          <w:rFonts w:ascii="Times New Roman" w:hAnsi="Times New Roman" w:cs="Times New Roman"/>
        </w:rPr>
        <w:fldChar w:fldCharType="end"/>
      </w:r>
      <w:r w:rsidR="00386B09" w:rsidRPr="00FF46D2">
        <w:rPr>
          <w:rFonts w:ascii="Times New Roman" w:hAnsi="Times New Roman" w:cs="Times New Roman"/>
        </w:rPr>
        <w:t xml:space="preserve">. </w:t>
      </w:r>
      <w:r w:rsidR="003F23F4" w:rsidRPr="00FF46D2">
        <w:rPr>
          <w:rFonts w:ascii="Times New Roman" w:hAnsi="Times New Roman" w:cs="Times New Roman"/>
        </w:rPr>
        <w:t xml:space="preserve">The cost of the response to invasive species incursion is best predicted by the area over which the species has spread (Martins et al. 2006; </w:t>
      </w:r>
      <w:proofErr w:type="spellStart"/>
      <w:r w:rsidR="003F23F4" w:rsidRPr="00FF46D2">
        <w:rPr>
          <w:rFonts w:ascii="Times New Roman" w:hAnsi="Times New Roman" w:cs="Times New Roman"/>
        </w:rPr>
        <w:t>Pluess</w:t>
      </w:r>
      <w:proofErr w:type="spellEnd"/>
      <w:r w:rsidR="003F23F4" w:rsidRPr="00FF46D2">
        <w:rPr>
          <w:rFonts w:ascii="Times New Roman" w:hAnsi="Times New Roman" w:cs="Times New Roman"/>
        </w:rPr>
        <w:t xml:space="preserve"> et al. 2012; Robertson et al. 2015). Estimating this area at an early stage is therefore important to reduce costs. </w:t>
      </w:r>
      <w:r w:rsidR="00386B09" w:rsidRPr="00FF46D2">
        <w:rPr>
          <w:rFonts w:ascii="Times New Roman" w:hAnsi="Times New Roman" w:cs="Times New Roman"/>
        </w:rPr>
        <w:t xml:space="preserve">Damage due to invasive species is particularly prevalent within </w:t>
      </w:r>
      <w:r w:rsidR="006D6EA9" w:rsidRPr="00FF46D2">
        <w:rPr>
          <w:rFonts w:ascii="Times New Roman" w:hAnsi="Times New Roman" w:cs="Times New Roman"/>
        </w:rPr>
        <w:t>island ecosystems</w:t>
      </w:r>
      <w:r w:rsidR="00386B09" w:rsidRPr="00FF46D2">
        <w:rPr>
          <w:rFonts w:ascii="Times New Roman" w:hAnsi="Times New Roman" w:cs="Times New Roman"/>
        </w:rPr>
        <w:t>, where species have evolved in the absence of strong ecological competition (</w:t>
      </w:r>
      <w:r w:rsidR="00386B09" w:rsidRPr="00FF46D2">
        <w:rPr>
          <w:rFonts w:ascii="Times New Roman" w:hAnsi="Times New Roman" w:cs="Times New Roman"/>
        </w:rPr>
        <w:fldChar w:fldCharType="begin" w:fldLock="1"/>
      </w:r>
      <w:r w:rsidR="00386B09" w:rsidRPr="00FF46D2">
        <w:rPr>
          <w:rFonts w:ascii="Times New Roman" w:hAnsi="Times New Roman" w:cs="Times New Roman"/>
        </w:rPr>
        <w:instrText>ADDIN CSL_CITATION { "citationItems" : [ { "id" : "ITEM-1", "itemData" : { "DOI" : "10.1111/j.1365-2907.2006.00077.x", "ISSN" : "0305-1838", "author" : [ { "dropping-particle" : "", "family" : "NOGALES", "given" : "M.", "non-dropping-particle" : "", "parse-names" : false, "suffix" : "" }, { "dropping-particle" : "", "family" : "RODRIGUEZ-LUENGO", "given" : "J. L.", "non-dropping-particle" : "", "parse-names" : false, "suffix" : "" }, { "dropping-particle" : "", "family" : "MARRERO", "given" : "P.", "non-dropping-particle" : "", "parse-names" : false, "suffix" : "" } ], "container-title" : "Mammal Review", "id" : "ITEM-1", "issue" : "1", "issued" : { "date-parts" : [ [ "2006", "1" ] ] }, "page" : "49-65", "title" : "Ecological effects and distribution of invasive non-native mammals on the Canary Islands", "type" : "article-journal", "volume" : "36" }, "uris" : [ "http://www.mendeley.com/documents/?uuid=b1cffa2d-3675-4235-8034-d02d0bb7c9b5" ] } ], "mendeley" : { "formattedCitation" : "(NOGALES, RODRIGUEZ-LUENGO, &amp; MARRERO, 2006)", "plainTextFormattedCitation" : "(NOGALES, RODRIGUEZ-LUENGO, &amp; MARRERO, 2006)", "previouslyFormattedCitation" : "(NOGALES, RODRIGUEZ-LUENGO, &amp; MARRERO, 2006)" }, "properties" : { "noteIndex" : 0 }, "schema" : "https://github.com/citation-style-language/schema/raw/master/csl-citation.json" }</w:instrText>
      </w:r>
      <w:r w:rsidR="00386B09" w:rsidRPr="00FF46D2">
        <w:rPr>
          <w:rFonts w:ascii="Times New Roman" w:hAnsi="Times New Roman" w:cs="Times New Roman"/>
        </w:rPr>
        <w:fldChar w:fldCharType="separate"/>
      </w:r>
      <w:r w:rsidR="00386B09" w:rsidRPr="00FF46D2">
        <w:rPr>
          <w:rFonts w:ascii="Times New Roman" w:hAnsi="Times New Roman" w:cs="Times New Roman"/>
          <w:noProof/>
        </w:rPr>
        <w:t>Nogales et al</w:t>
      </w:r>
      <w:r w:rsidR="007E398D" w:rsidRPr="00FF46D2">
        <w:rPr>
          <w:rFonts w:ascii="Times New Roman" w:hAnsi="Times New Roman" w:cs="Times New Roman"/>
          <w:noProof/>
        </w:rPr>
        <w:t>.</w:t>
      </w:r>
      <w:r w:rsidR="00386B09" w:rsidRPr="00FF46D2">
        <w:rPr>
          <w:rFonts w:ascii="Times New Roman" w:hAnsi="Times New Roman" w:cs="Times New Roman"/>
          <w:noProof/>
        </w:rPr>
        <w:t xml:space="preserve"> 2006)</w:t>
      </w:r>
      <w:r w:rsidR="00386B09" w:rsidRPr="00FF46D2">
        <w:rPr>
          <w:rFonts w:ascii="Times New Roman" w:hAnsi="Times New Roman" w:cs="Times New Roman"/>
        </w:rPr>
        <w:fldChar w:fldCharType="end"/>
      </w:r>
      <w:r w:rsidR="00386B09" w:rsidRPr="00FF46D2">
        <w:rPr>
          <w:rFonts w:ascii="Times New Roman" w:hAnsi="Times New Roman" w:cs="Times New Roman"/>
        </w:rPr>
        <w:t xml:space="preserve">. In addition island environments are often </w:t>
      </w:r>
      <w:proofErr w:type="spellStart"/>
      <w:r w:rsidR="00386B09" w:rsidRPr="00FF46D2">
        <w:rPr>
          <w:rFonts w:ascii="Times New Roman" w:hAnsi="Times New Roman" w:cs="Times New Roman"/>
        </w:rPr>
        <w:t>characterised</w:t>
      </w:r>
      <w:proofErr w:type="spellEnd"/>
      <w:r w:rsidR="00386B09" w:rsidRPr="00FF46D2">
        <w:rPr>
          <w:rFonts w:ascii="Times New Roman" w:hAnsi="Times New Roman" w:cs="Times New Roman"/>
        </w:rPr>
        <w:t xml:space="preserve"> by high levels of endemism, or distinctive ecological processes that have a high potential to be disrupted by invasive mammals </w:t>
      </w:r>
      <w:r w:rsidR="00386B09" w:rsidRPr="00FF46D2">
        <w:rPr>
          <w:rFonts w:ascii="Times New Roman" w:hAnsi="Times New Roman" w:cs="Times New Roman"/>
        </w:rPr>
        <w:fldChar w:fldCharType="begin" w:fldLock="1"/>
      </w:r>
      <w:r w:rsidR="00386B09" w:rsidRPr="00FF46D2">
        <w:rPr>
          <w:rFonts w:ascii="Times New Roman" w:hAnsi="Times New Roman" w:cs="Times New Roman"/>
        </w:rPr>
        <w:instrText>ADDIN CSL_CITATION { "citationItems" : [ { "id" : "ITEM-1", "itemData" : { "DOI" : "10.1111/j.1365-2907.2006.00077.x", "ISSN" : "0305-1838", "author" : [ { "dropping-particle" : "", "family" : "NOGALES", "given" : "M.", "non-dropping-particle" : "", "parse-names" : false, "suffix" : "" }, { "dropping-particle" : "", "family" : "RODRIGUEZ-LUENGO", "given" : "J. L.", "non-dropping-particle" : "", "parse-names" : false, "suffix" : "" }, { "dropping-particle" : "", "family" : "MARRERO", "given" : "P.", "non-dropping-particle" : "", "parse-names" : false, "suffix" : "" } ], "container-title" : "Mammal Review", "id" : "ITEM-1", "issue" : "1", "issued" : { "date-parts" : [ [ "2006", "1" ] ] }, "page" : "49-65", "title" : "Ecological effects and distribution of invasive non-native mammals on the Canary Islands", "type" : "article-journal", "volume" : "36" }, "uris" : [ "http://www.mendeley.com/documents/?uuid=b1cffa2d-3675-4235-8034-d02d0bb7c9b5" ] }, { "id" : "ITEM-2", "itemData" : { "DOI" : "10.1046/j.1523-1739.1994.08020569.x", "ISSN" : "0888-8892", "author" : [ { "dropping-particle" : "", "family" : "Stone", "given" : "Paul A.", "non-dropping-particle" : "", "parse-names" : false, "suffix" : "" }, { "dropping-particle" : "", "family" : "Snell", "given" : "Howard L.", "non-dropping-particle" : "", "parse-names" : false, "suffix" : "" }, { "dropping-particle" : "", "family" : "Snell", "given" : "Heidi M.", "non-dropping-particle" : "", "parse-names" : false, "suffix" : "" } ], "container-title" : "Conservation Biology", "id" : "ITEM-2", "issue" : "2", "issued" : { "date-parts" : [ [ "1994", "6" ] ] }, "page" : "569-573", "title" : "Behavioral Diversity as Biological Diversity: Introduced Cats and Lava Lizard Wariness", "type" : "article-journal", "volume" : "8" }, "uris" : [ "http://www.mendeley.com/documents/?uuid=b0bb45a7-bb08-4036-b089-3ab9fd7c71eb" ] } ], "mendeley" : { "formattedCitation" : "(NOGALES et al., 2006; Stone, Snell, &amp; Snell, 1994)", "plainTextFormattedCitation" : "(NOGALES et al., 2006; Stone, Snell, &amp; Snell, 1994)", "previouslyFormattedCitation" : "(NOGALES et al., 2006; Stone, Snell, &amp; Snell, 1994)" }, "properties" : { "noteIndex" : 0 }, "schema" : "https://github.com/citation-style-language/schema/raw/master/csl-citation.json" }</w:instrText>
      </w:r>
      <w:r w:rsidR="00386B09" w:rsidRPr="00FF46D2">
        <w:rPr>
          <w:rFonts w:ascii="Times New Roman" w:hAnsi="Times New Roman" w:cs="Times New Roman"/>
        </w:rPr>
        <w:fldChar w:fldCharType="separate"/>
      </w:r>
      <w:r w:rsidR="00386B09" w:rsidRPr="00FF46D2">
        <w:rPr>
          <w:rFonts w:ascii="Times New Roman" w:hAnsi="Times New Roman" w:cs="Times New Roman"/>
          <w:noProof/>
        </w:rPr>
        <w:t>(Stone et al</w:t>
      </w:r>
      <w:r w:rsidR="007E398D" w:rsidRPr="00FF46D2">
        <w:rPr>
          <w:rFonts w:ascii="Times New Roman" w:hAnsi="Times New Roman" w:cs="Times New Roman"/>
          <w:noProof/>
        </w:rPr>
        <w:t>.</w:t>
      </w:r>
      <w:r w:rsidR="00386B09" w:rsidRPr="00FF46D2">
        <w:rPr>
          <w:rFonts w:ascii="Times New Roman" w:hAnsi="Times New Roman" w:cs="Times New Roman"/>
          <w:noProof/>
        </w:rPr>
        <w:t xml:space="preserve"> 1994; Nogales et al</w:t>
      </w:r>
      <w:r w:rsidR="007E398D" w:rsidRPr="00FF46D2">
        <w:rPr>
          <w:rFonts w:ascii="Times New Roman" w:hAnsi="Times New Roman" w:cs="Times New Roman"/>
          <w:noProof/>
        </w:rPr>
        <w:t>.</w:t>
      </w:r>
      <w:r w:rsidR="00386B09" w:rsidRPr="00FF46D2">
        <w:rPr>
          <w:rFonts w:ascii="Times New Roman" w:hAnsi="Times New Roman" w:cs="Times New Roman"/>
          <w:noProof/>
        </w:rPr>
        <w:t xml:space="preserve"> 2006)</w:t>
      </w:r>
      <w:r w:rsidR="00386B09" w:rsidRPr="00FF46D2">
        <w:rPr>
          <w:rFonts w:ascii="Times New Roman" w:hAnsi="Times New Roman" w:cs="Times New Roman"/>
        </w:rPr>
        <w:fldChar w:fldCharType="end"/>
      </w:r>
      <w:r w:rsidR="00386B09" w:rsidRPr="00FF46D2">
        <w:rPr>
          <w:rFonts w:ascii="Times New Roman" w:hAnsi="Times New Roman" w:cs="Times New Roman"/>
        </w:rPr>
        <w:t xml:space="preserve">. </w:t>
      </w:r>
      <w:r w:rsidR="004654E0" w:rsidRPr="00FF46D2">
        <w:rPr>
          <w:rFonts w:ascii="Times New Roman" w:hAnsi="Times New Roman" w:cs="Times New Roman"/>
        </w:rPr>
        <w:t xml:space="preserve"> However, it is important to note that not all invasive species are deleterious, and that there are some positive interactions that can occur which drive the diversity-</w:t>
      </w:r>
      <w:proofErr w:type="spellStart"/>
      <w:r w:rsidR="004654E0" w:rsidRPr="00FF46D2">
        <w:rPr>
          <w:rFonts w:ascii="Times New Roman" w:hAnsi="Times New Roman" w:cs="Times New Roman"/>
        </w:rPr>
        <w:t>invasibility</w:t>
      </w:r>
      <w:proofErr w:type="spellEnd"/>
      <w:r w:rsidR="004654E0" w:rsidRPr="00FF46D2">
        <w:rPr>
          <w:rFonts w:ascii="Times New Roman" w:hAnsi="Times New Roman" w:cs="Times New Roman"/>
        </w:rPr>
        <w:t xml:space="preserve"> relationship. These interactions are </w:t>
      </w:r>
      <w:r w:rsidR="005B4CB1" w:rsidRPr="00FF46D2">
        <w:rPr>
          <w:rFonts w:ascii="Times New Roman" w:hAnsi="Times New Roman" w:cs="Times New Roman"/>
        </w:rPr>
        <w:t xml:space="preserve">particularly </w:t>
      </w:r>
      <w:r w:rsidR="004654E0" w:rsidRPr="00FF46D2">
        <w:rPr>
          <w:rFonts w:ascii="Times New Roman" w:hAnsi="Times New Roman" w:cs="Times New Roman"/>
        </w:rPr>
        <w:t xml:space="preserve">important when dealing with issues such as climate </w:t>
      </w:r>
      <w:r w:rsidR="00127910" w:rsidRPr="00FF46D2">
        <w:rPr>
          <w:rFonts w:ascii="Times New Roman" w:hAnsi="Times New Roman" w:cs="Times New Roman"/>
        </w:rPr>
        <w:t>change, which</w:t>
      </w:r>
      <w:r w:rsidR="004654E0" w:rsidRPr="00FF46D2">
        <w:rPr>
          <w:rFonts w:ascii="Times New Roman" w:hAnsi="Times New Roman" w:cs="Times New Roman"/>
        </w:rPr>
        <w:t xml:space="preserve"> </w:t>
      </w:r>
      <w:r w:rsidR="00857C6D" w:rsidRPr="00FF46D2">
        <w:rPr>
          <w:rFonts w:ascii="Times New Roman" w:hAnsi="Times New Roman" w:cs="Times New Roman"/>
        </w:rPr>
        <w:t>makes it even harder to identify invaders (</w:t>
      </w:r>
      <w:proofErr w:type="spellStart"/>
      <w:r w:rsidR="00857C6D" w:rsidRPr="00FF46D2">
        <w:rPr>
          <w:rFonts w:ascii="Times New Roman" w:hAnsi="Times New Roman" w:cs="Times New Roman"/>
        </w:rPr>
        <w:t>Altieri</w:t>
      </w:r>
      <w:proofErr w:type="spellEnd"/>
      <w:r w:rsidR="00857C6D" w:rsidRPr="00FF46D2">
        <w:rPr>
          <w:rFonts w:ascii="Times New Roman" w:hAnsi="Times New Roman" w:cs="Times New Roman"/>
        </w:rPr>
        <w:t xml:space="preserve"> et al. 2010). </w:t>
      </w:r>
    </w:p>
    <w:p w14:paraId="1D256B86" w14:textId="77777777" w:rsidR="003317F6" w:rsidRPr="00FF46D2" w:rsidRDefault="003317F6" w:rsidP="003317F6">
      <w:pPr>
        <w:spacing w:line="360" w:lineRule="auto"/>
        <w:contextualSpacing/>
        <w:jc w:val="both"/>
        <w:rPr>
          <w:rFonts w:ascii="Times New Roman" w:hAnsi="Times New Roman" w:cs="Times New Roman"/>
        </w:rPr>
      </w:pPr>
    </w:p>
    <w:p w14:paraId="3F9AAECC" w14:textId="16E178D9" w:rsidR="003317F6" w:rsidRPr="00FF46D2" w:rsidRDefault="003317F6" w:rsidP="003317F6">
      <w:pPr>
        <w:spacing w:line="360" w:lineRule="auto"/>
        <w:contextualSpacing/>
        <w:jc w:val="both"/>
        <w:rPr>
          <w:rFonts w:ascii="Times New Roman" w:hAnsi="Times New Roman" w:cs="Times New Roman"/>
        </w:rPr>
      </w:pPr>
      <w:r w:rsidRPr="00FF46D2">
        <w:rPr>
          <w:rFonts w:ascii="Times New Roman" w:hAnsi="Times New Roman" w:cs="Times New Roman"/>
        </w:rPr>
        <w:t>The American mink (</w:t>
      </w:r>
      <w:proofErr w:type="spellStart"/>
      <w:r w:rsidRPr="00FF46D2">
        <w:rPr>
          <w:rFonts w:ascii="Times New Roman" w:hAnsi="Times New Roman" w:cs="Times New Roman"/>
          <w:i/>
        </w:rPr>
        <w:t>Neovison</w:t>
      </w:r>
      <w:proofErr w:type="spellEnd"/>
      <w:r w:rsidRPr="00FF46D2">
        <w:rPr>
          <w:rFonts w:ascii="Times New Roman" w:hAnsi="Times New Roman" w:cs="Times New Roman"/>
          <w:i/>
        </w:rPr>
        <w:t xml:space="preserve"> </w:t>
      </w:r>
      <w:proofErr w:type="spellStart"/>
      <w:r w:rsidRPr="00FF46D2">
        <w:rPr>
          <w:rFonts w:ascii="Times New Roman" w:hAnsi="Times New Roman" w:cs="Times New Roman"/>
          <w:i/>
        </w:rPr>
        <w:t>vison</w:t>
      </w:r>
      <w:proofErr w:type="spellEnd"/>
      <w:r w:rsidRPr="00FF46D2">
        <w:rPr>
          <w:rFonts w:ascii="Times New Roman" w:hAnsi="Times New Roman" w:cs="Times New Roman"/>
        </w:rPr>
        <w:t xml:space="preserve">) is a widely distributed invasive carnivore now found within 28 European countries, and is one of five non-native mammals that have established feral populations in Europe </w:t>
      </w:r>
      <w:r w:rsidRPr="00FF46D2">
        <w:rPr>
          <w:rFonts w:ascii="Times New Roman" w:hAnsi="Times New Roman" w:cs="Times New Roman"/>
        </w:rPr>
        <w:fldChar w:fldCharType="begin" w:fldLock="1"/>
      </w:r>
      <w:r w:rsidRPr="00FF46D2">
        <w:rPr>
          <w:rFonts w:ascii="Times New Roman" w:hAnsi="Times New Roman" w:cs="Times New Roman"/>
        </w:rPr>
        <w:instrText>ADDIN CSL_CITATION { "citationItems" : [ { "id" : "ITEM-1", "itemData" : { "DOI" : "10.1007/s10530-015-0927-y", "ISSN" : "1387-3547", "author" : [ { "dropping-particle" : "", "family" : "Roy", "given" : "S. S.", "non-dropping-particle" : "", "parse-names" : false, "suffix" : "" }, { "dropping-particle" : "", "family" : "Chauvenet", "given" : "A. L. M.", "non-dropping-particle" : "", "parse-names" : false, "suffix" : "" }, { "dropping-particle" : "", "family" : "Robertson", "given" : "P. A.", "non-dropping-particle" : "", "parse-names" : false, "suffix" : "" } ], "container-title" : "Biological Invasions", "id" : "ITEM-1", "issue" : "10", "issued" : { "date-parts" : [ [ "2015", "6", "24" ] ] }, "page" : "2811-2820", "title" : "Removal of American mink (Neovison vison) from the Uists, Outer Hebrides, Scotland", "type" : "article-journal", "volume" : "17" }, "uris" : [ "http://www.mendeley.com/documents/?uuid=e32cfcf6-7a01-4c7a-891a-c6e531e6d9c9" ] }, { "id" : "ITEM-2", "itemData" : { "DOI" : "10.1016/j.biocon.2006.09.006", "ISSN" : "00063207", "abstract" : "We examine the distribution of American mink Mustela vison in 28 European countries, and we review the impacts of this invasive species and the efforts made so far in controlling it. Our study reveals that, although mink farms are mostly concentrated in northern countries, mink are widely distributed across Europe, and that in some countries mink are apparently declining, although in most cases the causes are unknown. Countries for which the impact of mink on native species has been studied show that mink can have a significant effect on ground-nesting birds, rodents, amphibians and mustelids. The overall economic impact of feral mink seems to be relatively small but can be significant in specific regions. Recently, a number of eradication and local control projects have been carried out throughout Europe, indicating that these actions could be effective to protect native species. A consistent body of knowledge is starting to accumulate on issues concerning the American mink as an invasive alien species, but, as this review highlights, for most European countries there is currently a limited knowledge about its distribution or impacts. Taking all these observations together, we present some of the actions that have recently emerged as effective for dealing with this species and discuss which considerations may further encourage competent European authorities to take action to prevent and mitigate impacts of American mink.", "author" : [ { "dropping-particle" : "", "family" : "BONESI", "given" : "L", "non-dropping-particle" : "", "parse-names" : false, "suffix" : "" }, { "dropping-particle" : "", "family" : "PALAZON", "given" : "S", "non-dropping-particle" : "", "parse-names" : false, "suffix" : "" } ], "container-title" : "Biological Conservation", "id" : "ITEM-2", "issue" : "4", "issued" : { "date-parts" : [ [ "2007", "2" ] ] }, "page" : "470-483", "title" : "The American mink in Europe: Status, impacts, and control", "type" : "article-journal", "volume" : "134" }, "uris" : [ "http://www.mendeley.com/documents/?uuid=19860126-c815-495f-8a96-c9dfbad61b77" ] } ], "mendeley" : { "formattedCitation" : "(BONESI &amp; PALAZON, 2007; S. S. Roy et al., 2015)", "plainTextFormattedCitation" : "(BONESI &amp; PALAZON, 2007; S. S. Roy et al., 2015)", "previouslyFormattedCitation" : "(BONESI &amp; PALAZON, 2007; S. S. Roy et al., 2015)" }, "properties" : { "noteIndex" : 0 }, "schema" : "https://github.com/citation-style-language/schema/raw/master/csl-citation.json" }</w:instrText>
      </w:r>
      <w:r w:rsidRPr="00FF46D2">
        <w:rPr>
          <w:rFonts w:ascii="Times New Roman" w:hAnsi="Times New Roman" w:cs="Times New Roman"/>
        </w:rPr>
        <w:fldChar w:fldCharType="separate"/>
      </w:r>
      <w:r w:rsidRPr="00FF46D2">
        <w:rPr>
          <w:rFonts w:ascii="Times New Roman" w:hAnsi="Times New Roman" w:cs="Times New Roman"/>
          <w:noProof/>
        </w:rPr>
        <w:t xml:space="preserve">(Bonesi </w:t>
      </w:r>
      <w:r w:rsidR="0055328C" w:rsidRPr="00FF46D2">
        <w:rPr>
          <w:rFonts w:ascii="Times New Roman" w:hAnsi="Times New Roman" w:cs="Times New Roman"/>
          <w:noProof/>
        </w:rPr>
        <w:t xml:space="preserve">and </w:t>
      </w:r>
      <w:r w:rsidRPr="00FF46D2">
        <w:rPr>
          <w:rFonts w:ascii="Times New Roman" w:hAnsi="Times New Roman" w:cs="Times New Roman"/>
          <w:noProof/>
        </w:rPr>
        <w:t xml:space="preserve"> Palazon 2007; Roy et al</w:t>
      </w:r>
      <w:r w:rsidR="007E398D" w:rsidRPr="00FF46D2">
        <w:rPr>
          <w:rFonts w:ascii="Times New Roman" w:hAnsi="Times New Roman" w:cs="Times New Roman"/>
          <w:noProof/>
        </w:rPr>
        <w:t>.</w:t>
      </w:r>
      <w:r w:rsidRPr="00FF46D2">
        <w:rPr>
          <w:rFonts w:ascii="Times New Roman" w:hAnsi="Times New Roman" w:cs="Times New Roman"/>
          <w:noProof/>
        </w:rPr>
        <w:t xml:space="preserve"> 2015)</w:t>
      </w:r>
      <w:r w:rsidRPr="00FF46D2">
        <w:rPr>
          <w:rFonts w:ascii="Times New Roman" w:hAnsi="Times New Roman" w:cs="Times New Roman"/>
        </w:rPr>
        <w:fldChar w:fldCharType="end"/>
      </w:r>
      <w:r w:rsidR="005F717F" w:rsidRPr="00FF46D2">
        <w:rPr>
          <w:rFonts w:ascii="Times New Roman" w:hAnsi="Times New Roman" w:cs="Times New Roman"/>
        </w:rPr>
        <w:t xml:space="preserve">. </w:t>
      </w:r>
      <w:r w:rsidRPr="00FF46D2">
        <w:rPr>
          <w:rFonts w:ascii="Times New Roman" w:hAnsi="Times New Roman" w:cs="Times New Roman"/>
        </w:rPr>
        <w:t xml:space="preserve">It can reach high population densities and is known to have a major negative impact on ground nesting birds and other native fauna </w:t>
      </w:r>
      <w:r w:rsidRPr="00FF46D2">
        <w:rPr>
          <w:rFonts w:ascii="Times New Roman" w:hAnsi="Times New Roman" w:cs="Times New Roman"/>
        </w:rPr>
        <w:fldChar w:fldCharType="begin" w:fldLock="1"/>
      </w:r>
      <w:r w:rsidRPr="00FF46D2">
        <w:rPr>
          <w:rFonts w:ascii="Times New Roman" w:hAnsi="Times New Roman" w:cs="Times New Roman"/>
        </w:rPr>
        <w:instrText>ADDIN CSL_CITATION { "citationItems" : [ { "id" : "ITEM-1", "itemData" : { "author" : [ { "dropping-particle" : "", "family" : "Roy", "given" : "S", "non-dropping-particle" : "", "parse-names" : false, "suffix" : "" }, { "dropping-particle" : "", "family" : "Veitch", "given" : "CR", "non-dropping-particle" : "", "parse-names" : false, "suffix" : "" }, { "dropping-particle" : "", "family" : "Clout", "given" : "MN", "non-dropping-particle" : "", "parse-names" : false, "suffix" : "" }, { "dropping-particle" : "", "family" : "Towns", "given" : "DR", "non-dropping-particle" : "", "parse-names" : false, "suffix" : "" } ], "container-title" : "Island invasives: eradication and  \u2026", "id" : "ITEM-1", "issued" : { "date-parts" : [ [ "2011" ] ] }, "title" : "Strategies to improve landscape scale management of mink populations in the west coast of Scotland: lessons learned from the uists 2001-2006", "type" : "article-journal" }, "uris" : [ "http://www.mendeley.com/documents/?uuid=56591b7f-8968-4258-9b56-71510342f176" ] } ], "mendeley" : { "formattedCitation" : "(S. Roy, Veitch, Clout, &amp; Towns, 2011)", "plainTextFormattedCitation" : "(S. Roy, Veitch, Clout, &amp; Towns, 2011)", "previouslyFormattedCitation" : "(S. Roy, Veitch, Clout, &amp; Towns, 2011)" }, "properties" : { "noteIndex" : 0 }, "schema" : "https://github.com/citation-style-language/schema/raw/master/csl-citation.json" }</w:instrText>
      </w:r>
      <w:r w:rsidRPr="00FF46D2">
        <w:rPr>
          <w:rFonts w:ascii="Times New Roman" w:hAnsi="Times New Roman" w:cs="Times New Roman"/>
        </w:rPr>
        <w:fldChar w:fldCharType="separate"/>
      </w:r>
      <w:r w:rsidRPr="00FF46D2">
        <w:rPr>
          <w:rFonts w:ascii="Times New Roman" w:hAnsi="Times New Roman" w:cs="Times New Roman"/>
          <w:noProof/>
        </w:rPr>
        <w:t>(Roy et al</w:t>
      </w:r>
      <w:r w:rsidR="007E398D" w:rsidRPr="00FF46D2">
        <w:rPr>
          <w:rFonts w:ascii="Times New Roman" w:hAnsi="Times New Roman" w:cs="Times New Roman"/>
          <w:noProof/>
        </w:rPr>
        <w:t>.</w:t>
      </w:r>
      <w:r w:rsidRPr="00FF46D2">
        <w:rPr>
          <w:rFonts w:ascii="Times New Roman" w:hAnsi="Times New Roman" w:cs="Times New Roman"/>
          <w:noProof/>
        </w:rPr>
        <w:t xml:space="preserve"> 2011)</w:t>
      </w:r>
      <w:r w:rsidRPr="00FF46D2">
        <w:rPr>
          <w:rFonts w:ascii="Times New Roman" w:hAnsi="Times New Roman" w:cs="Times New Roman"/>
        </w:rPr>
        <w:fldChar w:fldCharType="end"/>
      </w:r>
      <w:r w:rsidRPr="00FF46D2">
        <w:rPr>
          <w:rFonts w:ascii="Times New Roman" w:hAnsi="Times New Roman" w:cs="Times New Roman"/>
        </w:rPr>
        <w:t xml:space="preserve">. </w:t>
      </w:r>
      <w:r w:rsidR="0065641E" w:rsidRPr="00FF46D2">
        <w:rPr>
          <w:rFonts w:ascii="Times New Roman" w:hAnsi="Times New Roman" w:cs="Times New Roman"/>
        </w:rPr>
        <w:t xml:space="preserve">Management </w:t>
      </w:r>
      <w:r w:rsidRPr="00FF46D2">
        <w:rPr>
          <w:rFonts w:ascii="Times New Roman" w:hAnsi="Times New Roman" w:cs="Times New Roman"/>
        </w:rPr>
        <w:t xml:space="preserve">efforts have proved challenging with most strategies </w:t>
      </w:r>
      <w:r w:rsidR="0065641E" w:rsidRPr="00FF46D2">
        <w:rPr>
          <w:rFonts w:ascii="Times New Roman" w:hAnsi="Times New Roman" w:cs="Times New Roman"/>
        </w:rPr>
        <w:t xml:space="preserve">concentrating on </w:t>
      </w:r>
      <w:r w:rsidRPr="00FF46D2">
        <w:rPr>
          <w:rFonts w:ascii="Times New Roman" w:hAnsi="Times New Roman" w:cs="Times New Roman"/>
        </w:rPr>
        <w:t xml:space="preserve">long term control operations rather than eradications </w:t>
      </w:r>
      <w:r w:rsidRPr="00FF46D2">
        <w:rPr>
          <w:rFonts w:ascii="Times New Roman" w:hAnsi="Times New Roman" w:cs="Times New Roman"/>
        </w:rPr>
        <w:fldChar w:fldCharType="begin" w:fldLock="1"/>
      </w:r>
      <w:r w:rsidRPr="00FF46D2">
        <w:rPr>
          <w:rFonts w:ascii="Times New Roman" w:hAnsi="Times New Roman" w:cs="Times New Roman"/>
        </w:rPr>
        <w:instrText>ADDIN CSL_CITATION { "citationItems" : [ { "id" : "ITEM-1", "itemData" : { "DOI" : "10.1016/j.biocon.2006.09.006", "ISSN" : "00063207", "abstract" : "We examine the distribution of American mink Mustela vison in 28 European countries, and we review the impacts of this invasive species and the efforts made so far in controlling it. Our study reveals that, although mink farms are mostly concentrated in northern countries, mink are widely distributed across Europe, and that in some countries mink are apparently declining, although in most cases the causes are unknown. Countries for which the impact of mink on native species has been studied show that mink can have a significant effect on ground-nesting birds, rodents, amphibians and mustelids. The overall economic impact of feral mink seems to be relatively small but can be significant in specific regions. Recently, a number of eradication and local control projects have been carried out throughout Europe, indicating that these actions could be effective to protect native species. A consistent body of knowledge is starting to accumulate on issues concerning the American mink as an invasive alien species, but, as this review highlights, for most European countries there is currently a limited knowledge about its distribution or impacts. Taking all these observations together, we present some of the actions that have recently emerged as effective for dealing with this species and discuss which considerations may further encourage competent European authorities to take action to prevent and mitigate impacts of American mink.", "author" : [ { "dropping-particle" : "", "family" : "BONESI", "given" : "L", "non-dropping-particle" : "", "parse-names" : false, "suffix" : "" }, { "dropping-particle" : "", "family" : "PALAZON", "given" : "S", "non-dropping-particle" : "", "parse-names" : false, "suffix" : "" } ], "container-title" : "Biological Conservation", "id" : "ITEM-1", "issue" : "4", "issued" : { "date-parts" : [ [ "2007", "2" ] ] }, "page" : "470-483", "title" : "The American mink in Europe: Status, impacts, and control", "type" : "article-journal", "volume" : "134" }, "uris" : [ "http://www.mendeley.com/documents/?uuid=19860126-c815-495f-8a96-c9dfbad61b77" ] }, { "id" : "ITEM-2", "itemData" : { "DOI" : "10.1007/s10530-015-0927-y", "ISSN" : "1387-3547", "author" : [ { "dropping-particle" : "", "family" : "Roy", "given" : "S. S.", "non-dropping-particle" : "", "parse-names" : false, "suffix" : "" }, { "dropping-particle" : "", "family" : "Chauvenet", "given" : "A. L. M.", "non-dropping-particle" : "", "parse-names" : false, "suffix" : "" }, { "dropping-particle" : "", "family" : "Robertson", "given" : "P. A.", "non-dropping-particle" : "", "parse-names" : false, "suffix" : "" } ], "container-title" : "Biological Invasions", "id" : "ITEM-2", "issue" : "10", "issued" : { "date-parts" : [ [ "2015", "6", "24" ] ] }, "page" : "2811-2820", "title" : "Removal of American mink (Neovison vison) from the Uists, Outer Hebrides, Scotland", "type" : "article-journal", "volume" : "17" }, "uris" : [ "http://www.mendeley.com/documents/?uuid=e32cfcf6-7a01-4c7a-891a-c6e531e6d9c9" ] } ], "mendeley" : { "formattedCitation" : "(BONESI &amp; PALAZON, 2007; S. S. Roy et al., 2015)", "plainTextFormattedCitation" : "(BONESI &amp; PALAZON, 2007; S. S. Roy et al., 2015)", "previouslyFormattedCitation" : "(BONESI &amp; PALAZON, 2007; S. S. Roy et al., 2015)" }, "properties" : { "noteIndex" : 0 }, "schema" : "https://github.com/citation-style-language/schema/raw/master/csl-citation.json" }</w:instrText>
      </w:r>
      <w:r w:rsidRPr="00FF46D2">
        <w:rPr>
          <w:rFonts w:ascii="Times New Roman" w:hAnsi="Times New Roman" w:cs="Times New Roman"/>
        </w:rPr>
        <w:fldChar w:fldCharType="separate"/>
      </w:r>
      <w:r w:rsidRPr="00FF46D2">
        <w:rPr>
          <w:rFonts w:ascii="Times New Roman" w:hAnsi="Times New Roman" w:cs="Times New Roman"/>
          <w:noProof/>
        </w:rPr>
        <w:t xml:space="preserve">(Bonesi </w:t>
      </w:r>
      <w:r w:rsidR="0055328C" w:rsidRPr="00FF46D2">
        <w:rPr>
          <w:rFonts w:ascii="Times New Roman" w:hAnsi="Times New Roman" w:cs="Times New Roman"/>
          <w:noProof/>
        </w:rPr>
        <w:t>and</w:t>
      </w:r>
      <w:r w:rsidRPr="00FF46D2">
        <w:rPr>
          <w:rFonts w:ascii="Times New Roman" w:hAnsi="Times New Roman" w:cs="Times New Roman"/>
          <w:noProof/>
        </w:rPr>
        <w:t xml:space="preserve"> Palazon 2007; Roy et al</w:t>
      </w:r>
      <w:r w:rsidR="007E398D" w:rsidRPr="00FF46D2">
        <w:rPr>
          <w:rFonts w:ascii="Times New Roman" w:hAnsi="Times New Roman" w:cs="Times New Roman"/>
          <w:noProof/>
        </w:rPr>
        <w:t>.</w:t>
      </w:r>
      <w:r w:rsidRPr="00FF46D2">
        <w:rPr>
          <w:rFonts w:ascii="Times New Roman" w:hAnsi="Times New Roman" w:cs="Times New Roman"/>
          <w:noProof/>
        </w:rPr>
        <w:t xml:space="preserve"> 2015)</w:t>
      </w:r>
      <w:r w:rsidRPr="00FF46D2">
        <w:rPr>
          <w:rFonts w:ascii="Times New Roman" w:hAnsi="Times New Roman" w:cs="Times New Roman"/>
        </w:rPr>
        <w:fldChar w:fldCharType="end"/>
      </w:r>
      <w:r w:rsidRPr="00FF46D2">
        <w:rPr>
          <w:rFonts w:ascii="Times New Roman" w:hAnsi="Times New Roman" w:cs="Times New Roman"/>
        </w:rPr>
        <w:t xml:space="preserve">. Feral mink populations </w:t>
      </w:r>
      <w:r w:rsidR="00744C36" w:rsidRPr="00FF46D2">
        <w:rPr>
          <w:rFonts w:ascii="Times New Roman" w:hAnsi="Times New Roman" w:cs="Times New Roman"/>
        </w:rPr>
        <w:t>are</w:t>
      </w:r>
      <w:r w:rsidR="00665DD3" w:rsidRPr="00FF46D2">
        <w:rPr>
          <w:rFonts w:ascii="Times New Roman" w:hAnsi="Times New Roman" w:cs="Times New Roman"/>
        </w:rPr>
        <w:t xml:space="preserve"> also establishing in vulnerable island populations such as the Outer Hebrides in Scotland. Here they established </w:t>
      </w:r>
      <w:r w:rsidRPr="00FF46D2">
        <w:rPr>
          <w:rFonts w:ascii="Times New Roman" w:hAnsi="Times New Roman" w:cs="Times New Roman"/>
        </w:rPr>
        <w:t xml:space="preserve">following </w:t>
      </w:r>
      <w:r w:rsidR="00AE6968" w:rsidRPr="00FF46D2">
        <w:rPr>
          <w:rFonts w:ascii="Times New Roman" w:hAnsi="Times New Roman" w:cs="Times New Roman"/>
        </w:rPr>
        <w:t xml:space="preserve">the </w:t>
      </w:r>
      <w:r w:rsidRPr="00FF46D2">
        <w:rPr>
          <w:rFonts w:ascii="Times New Roman" w:hAnsi="Times New Roman" w:cs="Times New Roman"/>
        </w:rPr>
        <w:t xml:space="preserve">release or escape from fur farms on the Isle of Lewis in the 1950s, after which they then spread south on to Harris and the </w:t>
      </w:r>
      <w:proofErr w:type="spellStart"/>
      <w:r w:rsidRPr="00FF46D2">
        <w:rPr>
          <w:rFonts w:ascii="Times New Roman" w:hAnsi="Times New Roman" w:cs="Times New Roman"/>
        </w:rPr>
        <w:t>Uists</w:t>
      </w:r>
      <w:proofErr w:type="spellEnd"/>
      <w:r w:rsidRPr="00FF46D2">
        <w:rPr>
          <w:rFonts w:ascii="Times New Roman" w:hAnsi="Times New Roman" w:cs="Times New Roman"/>
        </w:rPr>
        <w:t xml:space="preserve"> </w:t>
      </w:r>
      <w:r w:rsidRPr="00FF46D2">
        <w:rPr>
          <w:rFonts w:ascii="Times New Roman" w:hAnsi="Times New Roman" w:cs="Times New Roman"/>
        </w:rPr>
        <w:fldChar w:fldCharType="begin" w:fldLock="1"/>
      </w:r>
      <w:r w:rsidRPr="00FF46D2">
        <w:rPr>
          <w:rFonts w:ascii="Times New Roman" w:hAnsi="Times New Roman" w:cs="Times New Roman"/>
        </w:rPr>
        <w:instrText>ADDIN CSL_CITATION { "citationItems" : [ { "id" : "ITEM-1", "itemData" : { "DOI" : "10.1007/s10530-015-0927-y", "ISSN" : "1387-3547", "author" : [ { "dropping-particle" : "", "family" : "Roy", "given" : "S. S.", "non-dropping-particle" : "", "parse-names" : false, "suffix" : "" }, { "dropping-particle" : "", "family" : "Chauvenet", "given" : "A. L. M.", "non-dropping-particle" : "", "parse-names" : false, "suffix" : "" }, { "dropping-particle" : "", "family" : "Robertson", "given" : "P. A.", "non-dropping-particle" : "", "parse-names" : false, "suffix" : "" } ], "container-title" : "Biological Invasions", "id" : "ITEM-1", "issue" : "10", "issued" : { "date-parts" : [ [ "2015", "6", "24" ] ] }, "page" : "2811-2820", "title" : "Removal of American mink (Neovison vison) from the Uists, Outer Hebrides, Scotland", "type" : "article-journal", "volume" : "17" }, "uris" : [ "http://www.mendeley.com/documents/?uuid=e32cfcf6-7a01-4c7a-891a-c6e531e6d9c9" ] } ], "mendeley" : { "formattedCitation" : "(S. S. Roy et al., 2015)", "plainTextFormattedCitation" : "(S. S. Roy et al., 2015)", "previouslyFormattedCitation" : "(S. S. Roy et al., 2015)" }, "properties" : { "noteIndex" : 0 }, "schema" : "https://github.com/citation-style-language/schema/raw/master/csl-citation.json" }</w:instrText>
      </w:r>
      <w:r w:rsidRPr="00FF46D2">
        <w:rPr>
          <w:rFonts w:ascii="Times New Roman" w:hAnsi="Times New Roman" w:cs="Times New Roman"/>
        </w:rPr>
        <w:fldChar w:fldCharType="separate"/>
      </w:r>
      <w:r w:rsidRPr="00FF46D2">
        <w:rPr>
          <w:rFonts w:ascii="Times New Roman" w:hAnsi="Times New Roman" w:cs="Times New Roman"/>
          <w:noProof/>
        </w:rPr>
        <w:t>(Roy et al</w:t>
      </w:r>
      <w:r w:rsidR="007E398D" w:rsidRPr="00FF46D2">
        <w:rPr>
          <w:rFonts w:ascii="Times New Roman" w:hAnsi="Times New Roman" w:cs="Times New Roman"/>
          <w:noProof/>
        </w:rPr>
        <w:t>.</w:t>
      </w:r>
      <w:r w:rsidRPr="00FF46D2">
        <w:rPr>
          <w:rFonts w:ascii="Times New Roman" w:hAnsi="Times New Roman" w:cs="Times New Roman"/>
          <w:noProof/>
        </w:rPr>
        <w:t xml:space="preserve"> 2015)</w:t>
      </w:r>
      <w:r w:rsidRPr="00FF46D2">
        <w:rPr>
          <w:rFonts w:ascii="Times New Roman" w:hAnsi="Times New Roman" w:cs="Times New Roman"/>
        </w:rPr>
        <w:fldChar w:fldCharType="end"/>
      </w:r>
      <w:r w:rsidRPr="00FF46D2">
        <w:rPr>
          <w:rFonts w:ascii="Times New Roman" w:hAnsi="Times New Roman" w:cs="Times New Roman"/>
        </w:rPr>
        <w:t xml:space="preserve">.  </w:t>
      </w:r>
    </w:p>
    <w:p w14:paraId="7AC8810F" w14:textId="77777777" w:rsidR="004E2A35" w:rsidRPr="00FF46D2" w:rsidRDefault="004E2A35" w:rsidP="005E7255">
      <w:pPr>
        <w:spacing w:line="360" w:lineRule="auto"/>
        <w:jc w:val="both"/>
        <w:rPr>
          <w:rFonts w:ascii="Times New Roman" w:hAnsi="Times New Roman" w:cs="Times New Roman"/>
          <w:lang w:eastAsia="ja-JP"/>
        </w:rPr>
      </w:pPr>
    </w:p>
    <w:p w14:paraId="4AB2190D" w14:textId="2A87F3D5" w:rsidR="0011646F" w:rsidRPr="00FF46D2" w:rsidRDefault="0011646F" w:rsidP="005E7255">
      <w:pPr>
        <w:spacing w:line="360" w:lineRule="auto"/>
        <w:jc w:val="both"/>
        <w:rPr>
          <w:rFonts w:ascii="Times New Roman" w:hAnsi="Times New Roman" w:cs="Times New Roman"/>
          <w:lang w:eastAsia="ja-JP"/>
        </w:rPr>
      </w:pPr>
      <w:r w:rsidRPr="00FF46D2">
        <w:rPr>
          <w:rFonts w:ascii="Times New Roman" w:hAnsi="Times New Roman" w:cs="Times New Roman"/>
          <w:lang w:eastAsia="ja-JP"/>
        </w:rPr>
        <w:t>Early detection, rapid assessment and rapid response are crucial for preventing invasive species establishment and spread (National Invasive Species Council 2008). Even when there is only limited knowledge of an invasive species’ population ecology, it can often be eradicated early on in the invasion. For this reason, financial investments are most beneficial during the early stages of the search for an invader (Holden et al. 2016). However, much of the invasive species literature is focused on costly population biology studies and determining the best control strategies under complete knowledge of invader dispersal and demography (</w:t>
      </w:r>
      <w:proofErr w:type="spellStart"/>
      <w:r w:rsidRPr="00FF46D2">
        <w:rPr>
          <w:rFonts w:ascii="Times New Roman" w:hAnsi="Times New Roman" w:cs="Times New Roman"/>
          <w:lang w:eastAsia="ja-JP"/>
        </w:rPr>
        <w:t>Simberloff</w:t>
      </w:r>
      <w:proofErr w:type="spellEnd"/>
      <w:r w:rsidRPr="00FF46D2">
        <w:rPr>
          <w:rFonts w:ascii="Times New Roman" w:hAnsi="Times New Roman" w:cs="Times New Roman"/>
          <w:lang w:eastAsia="ja-JP"/>
        </w:rPr>
        <w:t xml:space="preserve"> </w:t>
      </w:r>
      <w:r w:rsidR="00464E7A" w:rsidRPr="00FF46D2">
        <w:rPr>
          <w:rFonts w:ascii="Times New Roman" w:hAnsi="Times New Roman" w:cs="Times New Roman"/>
          <w:lang w:eastAsia="ja-JP"/>
        </w:rPr>
        <w:t xml:space="preserve">2003; </w:t>
      </w:r>
      <w:proofErr w:type="spellStart"/>
      <w:r w:rsidR="00464E7A" w:rsidRPr="00FF46D2">
        <w:rPr>
          <w:rFonts w:ascii="Times New Roman" w:hAnsi="Times New Roman" w:cs="Times New Roman"/>
          <w:lang w:eastAsia="ja-JP"/>
        </w:rPr>
        <w:t>Epanchin-Niell</w:t>
      </w:r>
      <w:proofErr w:type="spellEnd"/>
      <w:r w:rsidR="00464E7A" w:rsidRPr="00FF46D2">
        <w:rPr>
          <w:rFonts w:ascii="Times New Roman" w:hAnsi="Times New Roman" w:cs="Times New Roman"/>
          <w:lang w:eastAsia="ja-JP"/>
        </w:rPr>
        <w:t xml:space="preserve"> &amp; Hastings</w:t>
      </w:r>
      <w:r w:rsidRPr="00FF46D2">
        <w:rPr>
          <w:rFonts w:ascii="Times New Roman" w:hAnsi="Times New Roman" w:cs="Times New Roman"/>
          <w:lang w:eastAsia="ja-JP"/>
        </w:rPr>
        <w:t xml:space="preserve"> 2010; Holden et al. 2016). Given limited conservation budgets cost efficacy is important for achieving the best outcomes (</w:t>
      </w:r>
      <w:proofErr w:type="spellStart"/>
      <w:r w:rsidRPr="00FF46D2">
        <w:rPr>
          <w:rFonts w:ascii="Times New Roman" w:hAnsi="Times New Roman" w:cs="Times New Roman"/>
          <w:lang w:eastAsia="ja-JP"/>
        </w:rPr>
        <w:t>Naidoo</w:t>
      </w:r>
      <w:proofErr w:type="spellEnd"/>
      <w:r w:rsidRPr="00FF46D2">
        <w:rPr>
          <w:rFonts w:ascii="Times New Roman" w:hAnsi="Times New Roman" w:cs="Times New Roman"/>
          <w:lang w:eastAsia="ja-JP"/>
        </w:rPr>
        <w:t xml:space="preserve"> et al. 2006) and therefore studies on dispersal processes may only be necessary when the window of opportunity for early detection and eradication is lost (</w:t>
      </w:r>
      <w:proofErr w:type="spellStart"/>
      <w:r w:rsidRPr="00FF46D2">
        <w:rPr>
          <w:rFonts w:ascii="Times New Roman" w:hAnsi="Times New Roman" w:cs="Times New Roman"/>
          <w:lang w:eastAsia="ja-JP"/>
        </w:rPr>
        <w:t>Simberloff</w:t>
      </w:r>
      <w:proofErr w:type="spellEnd"/>
      <w:r w:rsidRPr="00FF46D2">
        <w:rPr>
          <w:rFonts w:ascii="Times New Roman" w:hAnsi="Times New Roman" w:cs="Times New Roman"/>
          <w:lang w:eastAsia="ja-JP"/>
        </w:rPr>
        <w:t xml:space="preserve"> 2003). Consequently, methods that can be used quickly on limited data sets (for example citizen science data) can be important, potentially decreasing the financial strain of invasive species management</w:t>
      </w:r>
    </w:p>
    <w:p w14:paraId="2C30AE03" w14:textId="77777777" w:rsidR="003317F6" w:rsidRPr="00FF46D2" w:rsidRDefault="003317F6" w:rsidP="003317F6">
      <w:pPr>
        <w:widowControl w:val="0"/>
        <w:autoSpaceDE w:val="0"/>
        <w:autoSpaceDN w:val="0"/>
        <w:adjustRightInd w:val="0"/>
        <w:spacing w:line="360" w:lineRule="auto"/>
        <w:contextualSpacing/>
        <w:jc w:val="both"/>
        <w:rPr>
          <w:rFonts w:ascii="Times New Roman" w:hAnsi="Times New Roman" w:cs="Times New Roman"/>
        </w:rPr>
      </w:pPr>
    </w:p>
    <w:p w14:paraId="62908420" w14:textId="74D9CF09" w:rsidR="003317F6" w:rsidRPr="00FF46D2" w:rsidRDefault="003317F6" w:rsidP="003317F6">
      <w:pPr>
        <w:spacing w:line="360" w:lineRule="auto"/>
        <w:contextualSpacing/>
        <w:jc w:val="both"/>
        <w:rPr>
          <w:rFonts w:ascii="Times New Roman" w:hAnsi="Times New Roman" w:cs="Times New Roman"/>
          <w:lang w:val="en-GB"/>
        </w:rPr>
      </w:pPr>
      <w:r w:rsidRPr="00FF46D2">
        <w:rPr>
          <w:rFonts w:ascii="Times New Roman" w:hAnsi="Times New Roman" w:cs="Times New Roman"/>
        </w:rPr>
        <w:t xml:space="preserve">As in many similar examples, the mink invasion highlights the time and expense required to acquire high-quality trapping data. One tempting alternative is to use sightings data produced by members of the public as part of ‘citizen science’, since this is likely to be </w:t>
      </w:r>
      <w:r w:rsidR="00A54CE1" w:rsidRPr="00FF46D2">
        <w:rPr>
          <w:rFonts w:ascii="Times New Roman" w:hAnsi="Times New Roman" w:cs="Times New Roman"/>
        </w:rPr>
        <w:t>quicker, easier and less costly</w:t>
      </w:r>
      <w:r w:rsidRPr="00FF46D2">
        <w:rPr>
          <w:rFonts w:ascii="Times New Roman" w:hAnsi="Times New Roman" w:cs="Times New Roman"/>
        </w:rPr>
        <w:t xml:space="preserve"> to collect. Citizen science is the process by which the public are involved in science as researchers </w:t>
      </w:r>
      <w:r w:rsidRPr="00FF46D2">
        <w:rPr>
          <w:rFonts w:ascii="Times New Roman" w:hAnsi="Times New Roman" w:cs="Times New Roman"/>
        </w:rPr>
        <w:fldChar w:fldCharType="begin" w:fldLock="1"/>
      </w:r>
      <w:r w:rsidRPr="00FF46D2">
        <w:rPr>
          <w:rFonts w:ascii="Times New Roman" w:hAnsi="Times New Roman" w:cs="Times New Roman"/>
        </w:rPr>
        <w:instrText>ADDIN CSL_CITATION { "citationItems" : [ { "id" : "ITEM-1", "itemData" : { "DOI" : "10.1007/s10661-010-1582-5", "ISSN" : "1573-2959", "PMID" : "20640506", "abstract" : "Worldwide, decision-makers and nongovernment organizations are increasing their use of citizen volunteers to enhance their ability to monitor and manage natural resources, track species at risk, and conserve protected areas. We reviewed the last 10 years of relevant citizen science literature for areas of consensus, divergence, and knowledge gaps. Different community-based monitoring (CBM) activities and governance structures were examined and contrasted. Literature was examined for evidence of common benefits, challenges, and recommendations for successful citizen science. Two major gaps were identified: (1) a need to compare and contrast the success (and the situations that induce success) of CBM programs which present sound evidence of citizen scientists influencing positive environmental changes in the local ecosystems they monitor and (2) more case studies showing use of CBM data by decision-makers or the barriers to linkages and how these might be overcome. If new research focuses on these gaps, and on the differences of opinions that exist, we will have a much better understanding of the social, economic, and ecological benefits of citizen science.", "author" : [ { "dropping-particle" : "", "family" : "Conrad", "given" : "Cathy C", "non-dropping-particle" : "", "parse-names" : false, "suffix" : "" }, { "dropping-particle" : "", "family" : "Hilchey", "given" : "Krista G", "non-dropping-particle" : "", "parse-names" : false, "suffix" : "" } ], "container-title" : "Environmental monitoring and assessment", "id" : "ITEM-1", "issue" : "1-4", "issued" : { "date-parts" : [ [ "2011", "5", "17" ] ] }, "page" : "273-91", "title" : "A review of citizen science and community-based environmental monitoring: issues and opportunities.", "type" : "article-journal", "volume" : "176" }, "uris" : [ "http://www.mendeley.com/documents/?uuid=9665351f-20ae-473a-9525-ef97fa3999a8" ] }, { "id" : "ITEM-2", "itemData" : { "author" : [ { "dropping-particle" : "", "family" : "Keough", "given" : "HL", "non-dropping-particle" : "", "parse-names" : false, "suffix" : "" }, { "dropping-particle" : "", "family" : "Blahna", "given" : "DJ", "non-dropping-particle" : "", "parse-names" : false, "suffix" : "" } ], "container-title" : "Conservation biology", "id" : "ITEM-2", "issued" : { "date-parts" : [ [ "2006" ] ] }, "title" : "Achieving integrative, collaborative ecosystem management", "type" : "article-journal" }, "uris" : [ "http://www.mendeley.com/documents/?uuid=329b9432-95a3-4c65-bafe-35b2ee5cad6a" ] } ], "mendeley" : { "formattedCitation" : "(Conrad &amp; Hilchey, 2011; Keough &amp; Blahna, 2006)", "plainTextFormattedCitation" : "(Conrad &amp; Hilchey, 2011; Keough &amp; Blahna, 2006)", "previouslyFormattedCitation" : "(Conrad &amp; Hilchey, 2011; Keough &amp; Blahna, 2006)" }, "properties" : { "noteIndex" : 0 }, "schema" : "https://github.com/citation-style-language/schema/raw/master/csl-citation.json" }</w:instrText>
      </w:r>
      <w:r w:rsidRPr="00FF46D2">
        <w:rPr>
          <w:rFonts w:ascii="Times New Roman" w:hAnsi="Times New Roman" w:cs="Times New Roman"/>
        </w:rPr>
        <w:fldChar w:fldCharType="separate"/>
      </w:r>
      <w:r w:rsidR="00E62E75" w:rsidRPr="00FF46D2">
        <w:rPr>
          <w:rFonts w:ascii="Times New Roman" w:hAnsi="Times New Roman" w:cs="Times New Roman"/>
          <w:noProof/>
        </w:rPr>
        <w:t xml:space="preserve">(Keough and </w:t>
      </w:r>
      <w:r w:rsidR="00E62E75" w:rsidRPr="00FF46D2">
        <w:rPr>
          <w:rFonts w:ascii="Times New Roman" w:hAnsi="Times New Roman" w:cs="Times New Roman"/>
          <w:noProof/>
        </w:rPr>
        <w:lastRenderedPageBreak/>
        <w:t>Blahna 2006; Conrad and Hilchey 2011</w:t>
      </w:r>
      <w:r w:rsidRPr="00FF46D2">
        <w:rPr>
          <w:rFonts w:ascii="Times New Roman" w:hAnsi="Times New Roman" w:cs="Times New Roman"/>
          <w:noProof/>
        </w:rPr>
        <w:t>)</w:t>
      </w:r>
      <w:r w:rsidRPr="00FF46D2">
        <w:rPr>
          <w:rFonts w:ascii="Times New Roman" w:hAnsi="Times New Roman" w:cs="Times New Roman"/>
        </w:rPr>
        <w:fldChar w:fldCharType="end"/>
      </w:r>
      <w:r w:rsidR="00953E9B" w:rsidRPr="00FF46D2">
        <w:rPr>
          <w:rFonts w:ascii="Times New Roman" w:hAnsi="Times New Roman" w:cs="Times New Roman"/>
        </w:rPr>
        <w:t xml:space="preserve"> – </w:t>
      </w:r>
      <w:r w:rsidR="00953E9B" w:rsidRPr="00FF46D2">
        <w:rPr>
          <w:rFonts w:ascii="Times New Roman" w:hAnsi="Times New Roman" w:cs="Times New Roman"/>
          <w:lang w:val="en-GB"/>
        </w:rPr>
        <w:t>although of course ‘citizen science’ in the form of the naturalist was established long before academic research became a form of employment</w:t>
      </w:r>
      <w:r w:rsidRPr="00FF46D2">
        <w:rPr>
          <w:rFonts w:ascii="Times New Roman" w:hAnsi="Times New Roman" w:cs="Times New Roman"/>
        </w:rPr>
        <w:t xml:space="preserve">. Advocates of citizen science </w:t>
      </w:r>
      <w:r w:rsidR="00953E9B" w:rsidRPr="00FF46D2">
        <w:rPr>
          <w:rFonts w:ascii="Times New Roman" w:hAnsi="Times New Roman" w:cs="Times New Roman"/>
        </w:rPr>
        <w:t xml:space="preserve">in its modern sense </w:t>
      </w:r>
      <w:r w:rsidRPr="00FF46D2">
        <w:rPr>
          <w:rFonts w:ascii="Times New Roman" w:hAnsi="Times New Roman" w:cs="Times New Roman"/>
        </w:rPr>
        <w:t>claim a number of benefits (for example, the ‘</w:t>
      </w:r>
      <w:proofErr w:type="spellStart"/>
      <w:r w:rsidRPr="00FF46D2">
        <w:rPr>
          <w:rFonts w:ascii="Times New Roman" w:hAnsi="Times New Roman" w:cs="Times New Roman"/>
        </w:rPr>
        <w:t>democratisation</w:t>
      </w:r>
      <w:proofErr w:type="spellEnd"/>
      <w:r w:rsidRPr="00FF46D2">
        <w:rPr>
          <w:rFonts w:ascii="Times New Roman" w:hAnsi="Times New Roman" w:cs="Times New Roman"/>
        </w:rPr>
        <w:t xml:space="preserve">’ of science, or the acquisition of new skills to non-professional volunteers) although fewer provide empirical evidence </w:t>
      </w:r>
      <w:r w:rsidRPr="00FF46D2">
        <w:rPr>
          <w:rFonts w:ascii="Times New Roman" w:hAnsi="Times New Roman" w:cs="Times New Roman"/>
        </w:rPr>
        <w:fldChar w:fldCharType="begin" w:fldLock="1"/>
      </w:r>
      <w:r w:rsidRPr="00FF46D2">
        <w:rPr>
          <w:rFonts w:ascii="Times New Roman" w:hAnsi="Times New Roman" w:cs="Times New Roman"/>
        </w:rPr>
        <w:instrText>ADDIN CSL_CITATION { "citationItems" : [ { "id" : "ITEM-1", "itemData" : { "DOI" : "10.1007/s10661-010-1582-5", "ISSN" : "1573-2959", "PMID" : "20640506", "abstract" : "Worldwide, decision-makers and nongovernment organizations are increasing their use of citizen volunteers to enhance their ability to monitor and manage natural resources, track species at risk, and conserve protected areas. We reviewed the last 10 years of relevant citizen science literature for areas of consensus, divergence, and knowledge gaps. Different community-based monitoring (CBM) activities and governance structures were examined and contrasted. Literature was examined for evidence of common benefits, challenges, and recommendations for successful citizen science. Two major gaps were identified: (1) a need to compare and contrast the success (and the situations that induce success) of CBM programs which present sound evidence of citizen scientists influencing positive environmental changes in the local ecosystems they monitor and (2) more case studies showing use of CBM data by decision-makers or the barriers to linkages and how these might be overcome. If new research focuses on these gaps, and on the differences of opinions that exist, we will have a much better understanding of the social, economic, and ecological benefits of citizen science.", "author" : [ { "dropping-particle" : "", "family" : "Conrad", "given" : "Cathy C", "non-dropping-particle" : "", "parse-names" : false, "suffix" : "" }, { "dropping-particle" : "", "family" : "Hilchey", "given" : "Krista G", "non-dropping-particle" : "", "parse-names" : false, "suffix" : "" } ], "container-title" : "Environmental monitoring and assessment", "id" : "ITEM-1", "issue" : "1-4", "issued" : { "date-parts" : [ [ "2011", "5", "17" ] ] }, "page" : "273-91", "title" : "A review of citizen science and community-based environmental monitoring: issues and opportunities.", "type" : "article-journal", "volume" : "176" }, "uris" : [ "http://www.mendeley.com/documents/?uuid=9665351f-20ae-473a-9525-ef97fa3999a8" ] }, { "id" : "ITEM-2", "itemData" : { "author" : [ { "dropping-particle" : "", "family" : "Jones", "given" : "FC", "non-dropping-particle" : "", "parse-names" : false, "suffix" : "" }, { "dropping-particle" : "", "family" : "Baird", "given" : "D", "non-dropping-particle" : "", "parse-names" : false, "suffix" : "" }, { "dropping-particle" : "", "family" : "Bowman", "given" : "M", "non-dropping-particle" : "", "parse-names" : false, "suffix" : "" } ], "container-title" : " \u2026", "id" : "ITEM-2", "issued" : { "date-parts" : [ [ "2006" ] ] }, "title" : "Performance of Ontario's Benthos biomonitoring network: impacts on participants' social capital, environmental action, and problem-solving ability", "type" : "article-journal" }, "uris" : [ "http://www.mendeley.com/documents/?uuid=d6172e07-a3be-4b98-9588-e33180ee3d4b" ] }, { "id" : "ITEM-3", "itemData" : { "author" : [ { "dropping-particle" : "", "family" : "Legg", "given" : "CJ", "non-dropping-particle" : "", "parse-names" : false, "suffix" : "" }, { "dropping-particle" : "", "family" : "Nagy", "given" : "L", "non-dropping-particle" : "", "parse-names" : false, "suffix" : "" } ], "container-title" : "Journal of environmental management", "id" : "ITEM-3", "issued" : { "date-parts" : [ [ "2006" ] ] }, "title" : "Why most conservation monitoring is, but need not be, a waste of time", "type" : "article-journal" }, "uris" : [ "http://www.mendeley.com/documents/?uuid=93abfd00-fb77-4979-8ae3-ea27a52f17bc" ] } ], "mendeley" : { "formattedCitation" : "(Conrad &amp; Hilchey, 2011; Jones, Baird, &amp; Bowman, 2006; Legg &amp; Nagy, 2006)", "plainTextFormattedCitation" : "(Conrad &amp; Hilchey, 2011; Jones, Baird, &amp; Bowman, 2006; Legg &amp; Nagy, 2006)" }, "properties" : { "noteIndex" : 0 }, "schema" : "https://github.com/citation-style-language/schema/raw/master/csl-citation.json" }</w:instrText>
      </w:r>
      <w:r w:rsidRPr="00FF46D2">
        <w:rPr>
          <w:rFonts w:ascii="Times New Roman" w:hAnsi="Times New Roman" w:cs="Times New Roman"/>
        </w:rPr>
        <w:fldChar w:fldCharType="separate"/>
      </w:r>
      <w:r w:rsidR="00E62E75" w:rsidRPr="00FF46D2">
        <w:rPr>
          <w:rFonts w:ascii="Times New Roman" w:hAnsi="Times New Roman" w:cs="Times New Roman"/>
          <w:noProof/>
        </w:rPr>
        <w:t>(</w:t>
      </w:r>
      <w:r w:rsidR="0055328C" w:rsidRPr="00FF46D2">
        <w:rPr>
          <w:rFonts w:ascii="Times New Roman" w:hAnsi="Times New Roman" w:cs="Times New Roman"/>
          <w:noProof/>
        </w:rPr>
        <w:t>Legg and</w:t>
      </w:r>
      <w:r w:rsidRPr="00FF46D2">
        <w:rPr>
          <w:rFonts w:ascii="Times New Roman" w:hAnsi="Times New Roman" w:cs="Times New Roman"/>
          <w:noProof/>
        </w:rPr>
        <w:t xml:space="preserve"> Nagy 2006</w:t>
      </w:r>
      <w:r w:rsidR="00E62E75" w:rsidRPr="00FF46D2">
        <w:rPr>
          <w:rFonts w:ascii="Times New Roman" w:hAnsi="Times New Roman" w:cs="Times New Roman"/>
          <w:noProof/>
        </w:rPr>
        <w:t>; Conrad and Hilchey 2011</w:t>
      </w:r>
      <w:r w:rsidRPr="00FF46D2">
        <w:rPr>
          <w:rFonts w:ascii="Times New Roman" w:hAnsi="Times New Roman" w:cs="Times New Roman"/>
          <w:noProof/>
        </w:rPr>
        <w:t>)</w:t>
      </w:r>
      <w:r w:rsidRPr="00FF46D2">
        <w:rPr>
          <w:rFonts w:ascii="Times New Roman" w:hAnsi="Times New Roman" w:cs="Times New Roman"/>
        </w:rPr>
        <w:fldChar w:fldCharType="end"/>
      </w:r>
      <w:r w:rsidRPr="00FF46D2">
        <w:rPr>
          <w:rFonts w:ascii="Times New Roman" w:hAnsi="Times New Roman" w:cs="Times New Roman"/>
        </w:rPr>
        <w:t>. More recently, citizen</w:t>
      </w:r>
      <w:r w:rsidR="00111F65" w:rsidRPr="00FF46D2">
        <w:rPr>
          <w:rFonts w:ascii="Times New Roman" w:hAnsi="Times New Roman" w:cs="Times New Roman"/>
        </w:rPr>
        <w:t>-</w:t>
      </w:r>
      <w:r w:rsidRPr="00FF46D2">
        <w:rPr>
          <w:rFonts w:ascii="Times New Roman" w:hAnsi="Times New Roman" w:cs="Times New Roman"/>
        </w:rPr>
        <w:t xml:space="preserve">based observation data have been viewed as an important tool for investigating spatial patterns of a wide range of taxa and natural processes </w:t>
      </w:r>
      <w:r w:rsidRPr="00FF46D2">
        <w:rPr>
          <w:rFonts w:ascii="Times New Roman" w:hAnsi="Times New Roman" w:cs="Times New Roman"/>
        </w:rPr>
        <w:fldChar w:fldCharType="begin" w:fldLock="1"/>
      </w:r>
      <w:r w:rsidRPr="00FF46D2">
        <w:rPr>
          <w:rFonts w:ascii="Times New Roman" w:hAnsi="Times New Roman" w:cs="Times New Roman"/>
        </w:rPr>
        <w:instrText>ADDIN CSL_CITATION { "citationItems" : [ { "id" : "ITEM-1", "itemData" : { "DOI" : "10.1016/j.biocon.2010.11.010", "ISSN" : "00063207", "abstract" : "Species monitoring is one key approach to assess human impact on nature. Four main approaches have been applied in bird monitoring: comparing distribution atlases from different times, repeated monitoring programmes, checklist programmes, and species-specific surveys. We evaluate the potential of another type of data for monitoring: presence-only data on species sightings reported voluntarily by the public to open-access internet platforms, here the Species Gateway (SG) in Sweden. We regressed data on the 242 bird species observed 2001\u20132009 in the Swedish Bird Survey (SBS) against the corresponding SG data. We also investigated the relationship for groups of species utilizing different habitats and displaying a significant inter-annual variation, a coefficient of variation &gt;0.3 according to the SBS. We found support for a positive relationship in inter-annual variation in population level between the two datasets. However, the species subsets displayed variation from positive to negative correlations. Restricting the analysis to species with high inter-annual variation increased the positive correlation between the data sets. The reason for the mismatch between the two datasets may be explained by temporal changes in the willingness to report certain common species to the SG. Another reason may be an imbalance in the coverage of common versus uncommon species among the two datasets. The use of voluntary citizen-based data requires great care and good knowledge of the limitation of the data. If these requirements are fulfilled, we suggest that they may be a complement to standardised programmes, especially for assessing uncommon species of conservation concern.", "author" : [ { "dropping-particle" : "", "family" : "Sn\u00e4ll", "given" : "Tord", "non-dropping-particle" : "", "parse-names" : false, "suffix" : "" }, { "dropping-particle" : "", "family" : "Kindvall", "given" : "Oskar", "non-dropping-particle" : "", "parse-names" : false, "suffix" : "" }, { "dropping-particle" : "", "family" : "Nilsson", "given" : "Johan", "non-dropping-particle" : "", "parse-names" : false, "suffix" : "" }, { "dropping-particle" : "", "family" : "P\u00e4rt", "given" : "Tomas", "non-dropping-particle" : "", "parse-names" : false, "suffix" : "" } ], "container-title" : "Biological Conservation", "id" : "ITEM-1", "issue" : "2", "issued" : { "date-parts" : [ [ "2011", "2" ] ] }, "page" : "804-810", "title" : "Evaluating citizen-based presence data for bird monitoring", "type" : "article-journal", "volume" : "144" }, "uris" : [ "http://www.mendeley.com/documents/?uuid=a070d068-e5e4-4b34-b4ff-3e2bf0528084" ] }, { "id" : "ITEM-2", "itemData" : { "DOI" : "10.1016/j.biocon.2009.05.006", "ISSN" : "00063207", "abstract" : "New technologies are rapidly changing the way we collect, archive, analyze, and share scientific data. For example, over the next several years it is estimated that more than one billion autonomous sensors will be deployed over large spatial and temporal scales, and will gather vast quantities of data. Networks of human observers play a major role in gathering scientific data, and whether in astronomy, meteorology, or observations of nature, they continue to contribute significantly. In this paper we present an innovative use of the Internet and information technologies that better enhances the opportunity for citizens to contribute their observations to science and the conservation of bird populations. eBird is building a web-enabled community of bird watchers who collect, manage, and store their observations in a globally accessible unified database. Through its development as a tool that addresses the needs of the birding community, eBird sustains and grows participation. Birders, scientists, and conservationists are using eBird data worldwide to better understand avian biological patterns and the environmental and anthropogenic factors that influence them. Developing and shaping this network over time, eBird has created a near real-time avian data resource producing millions of observations per year.", "author" : [ { "dropping-particle" : "", "family" : "Sullivan", "given" : "Brian L.", "non-dropping-particle" : "", "parse-names" : false, "suffix" : "" }, { "dropping-particle" : "", "family" : "Wood", "given" : "Christopher L.", "non-dropping-particle" : "", "parse-names" : false, "suffix" : "" }, { "dropping-particle" : "", "family" : "Iliff", "given" : "Marshall J.", "non-dropping-particle" : "", "parse-names" : false, "suffix" : "" }, { "dropping-particle" : "", "family" : "Bonney", "given" : "Rick E.", "non-dropping-particle" : "", "parse-names" : false, "suffix" : "" }, { "dropping-particle" : "", "family" : "Fink", "given" : "Daniel", "non-dropping-particle" : "", "parse-names" : false, "suffix" : "" }, { "dropping-particle" : "", "family" : "Kelling", "given" : "Steve", "non-dropping-particle" : "", "parse-names" : false, "suffix" : "" } ], "container-title" : "Biological Conservation", "id" : "ITEM-2", "issue" : "10", "issued" : { "date-parts" : [ [ "2009", "10" ] ] }, "page" : "2282-2292", "title" : "eBird: A citizen-based bird observation network in the biological sciences", "type" : "article-journal", "volume" : "142" }, "uris" : [ "http://www.mendeley.com/documents/?uuid=c65147da-cfbb-4ca0-9223-d454908b9eaa" ] } ], "mendeley" : { "formattedCitation" : "(Sn\u00e4ll, Kindvall, Nilsson, &amp; P\u00e4rt, 2011; Sullivan et al., 2009)", "plainTextFormattedCitation" : "(Sn\u00e4ll, Kindvall, Nilsson, &amp; P\u00e4rt, 2011; Sullivan et al., 2009)", "previouslyFormattedCitation" : "(Sn\u00e4ll, Kindvall, Nilsson, &amp; P\u00e4rt, 2011; Sullivan et al., 2009)" }, "properties" : { "noteIndex" : 0 }, "schema" : "https://github.com/citation-style-language/schema/raw/master/csl-citation.json" }</w:instrText>
      </w:r>
      <w:r w:rsidRPr="00FF46D2">
        <w:rPr>
          <w:rFonts w:ascii="Times New Roman" w:hAnsi="Times New Roman" w:cs="Times New Roman"/>
        </w:rPr>
        <w:fldChar w:fldCharType="separate"/>
      </w:r>
      <w:r w:rsidRPr="00FF46D2">
        <w:rPr>
          <w:rFonts w:ascii="Times New Roman" w:hAnsi="Times New Roman" w:cs="Times New Roman"/>
          <w:noProof/>
        </w:rPr>
        <w:t>(Sullivan et al</w:t>
      </w:r>
      <w:r w:rsidR="007E398D" w:rsidRPr="00FF46D2">
        <w:rPr>
          <w:rFonts w:ascii="Times New Roman" w:hAnsi="Times New Roman" w:cs="Times New Roman"/>
          <w:noProof/>
        </w:rPr>
        <w:t>.</w:t>
      </w:r>
      <w:r w:rsidRPr="00FF46D2">
        <w:rPr>
          <w:rFonts w:ascii="Times New Roman" w:hAnsi="Times New Roman" w:cs="Times New Roman"/>
          <w:noProof/>
        </w:rPr>
        <w:t xml:space="preserve"> 2009; Snäll et al</w:t>
      </w:r>
      <w:r w:rsidR="007E398D" w:rsidRPr="00FF46D2">
        <w:rPr>
          <w:rFonts w:ascii="Times New Roman" w:hAnsi="Times New Roman" w:cs="Times New Roman"/>
          <w:noProof/>
        </w:rPr>
        <w:t>.</w:t>
      </w:r>
      <w:r w:rsidRPr="00FF46D2">
        <w:rPr>
          <w:rFonts w:ascii="Times New Roman" w:hAnsi="Times New Roman" w:cs="Times New Roman"/>
          <w:noProof/>
        </w:rPr>
        <w:t xml:space="preserve"> 2011)</w:t>
      </w:r>
      <w:r w:rsidRPr="00FF46D2">
        <w:rPr>
          <w:rFonts w:ascii="Times New Roman" w:hAnsi="Times New Roman" w:cs="Times New Roman"/>
        </w:rPr>
        <w:fldChar w:fldCharType="end"/>
      </w:r>
      <w:r w:rsidRPr="00FF46D2">
        <w:rPr>
          <w:rFonts w:ascii="Times New Roman" w:hAnsi="Times New Roman" w:cs="Times New Roman"/>
        </w:rPr>
        <w:t>. However, a number of concerns have been raised about the quality of data collected via citizen science (</w:t>
      </w:r>
      <w:proofErr w:type="spellStart"/>
      <w:r w:rsidR="00EC4AA1" w:rsidRPr="00FF46D2">
        <w:rPr>
          <w:rFonts w:ascii="Times New Roman" w:hAnsi="Times New Roman" w:cs="Times New Roman"/>
        </w:rPr>
        <w:t>Tyre</w:t>
      </w:r>
      <w:proofErr w:type="spellEnd"/>
      <w:r w:rsidR="00EC4AA1" w:rsidRPr="00FF46D2">
        <w:rPr>
          <w:rFonts w:ascii="Times New Roman" w:hAnsi="Times New Roman" w:cs="Times New Roman"/>
        </w:rPr>
        <w:t xml:space="preserve"> et al. 2003</w:t>
      </w:r>
      <w:r w:rsidRPr="00FF46D2">
        <w:rPr>
          <w:rFonts w:ascii="Times New Roman" w:hAnsi="Times New Roman" w:cs="Times New Roman"/>
        </w:rPr>
        <w:t xml:space="preserve">). In this study, we </w:t>
      </w:r>
      <w:r w:rsidR="00B14BD0" w:rsidRPr="00FF46D2">
        <w:rPr>
          <w:rFonts w:ascii="Times New Roman" w:hAnsi="Times New Roman" w:cs="Times New Roman"/>
        </w:rPr>
        <w:t xml:space="preserve">use geographic profiling to </w:t>
      </w:r>
      <w:r w:rsidRPr="00FF46D2">
        <w:rPr>
          <w:rFonts w:ascii="Times New Roman" w:hAnsi="Times New Roman" w:cs="Times New Roman"/>
        </w:rPr>
        <w:t xml:space="preserve">compare the results obtained from analysis of (a) professional trap data, and (b) sightings data derived from citizen science. </w:t>
      </w:r>
    </w:p>
    <w:p w14:paraId="5D29B410" w14:textId="77777777" w:rsidR="003317F6" w:rsidRPr="00FF46D2" w:rsidRDefault="003317F6" w:rsidP="003317F6">
      <w:pPr>
        <w:spacing w:line="360" w:lineRule="auto"/>
        <w:contextualSpacing/>
        <w:jc w:val="both"/>
        <w:rPr>
          <w:rFonts w:ascii="Times New Roman" w:hAnsi="Times New Roman" w:cs="Times New Roman"/>
        </w:rPr>
      </w:pPr>
    </w:p>
    <w:p w14:paraId="23EDADFE" w14:textId="6E8C4571" w:rsidR="003317F6" w:rsidRPr="00FF46D2" w:rsidRDefault="003317F6" w:rsidP="003317F6">
      <w:pPr>
        <w:spacing w:line="360" w:lineRule="auto"/>
        <w:contextualSpacing/>
        <w:jc w:val="both"/>
        <w:rPr>
          <w:rFonts w:ascii="Times New Roman" w:hAnsi="Times New Roman" w:cs="Times New Roman"/>
        </w:rPr>
      </w:pPr>
      <w:r w:rsidRPr="00FF46D2">
        <w:rPr>
          <w:rFonts w:ascii="Times New Roman" w:hAnsi="Times New Roman" w:cs="Times New Roman"/>
        </w:rPr>
        <w:t>Geographic profiling</w:t>
      </w:r>
      <w:r w:rsidR="005F717F" w:rsidRPr="00FF46D2">
        <w:rPr>
          <w:rFonts w:ascii="Times New Roman" w:hAnsi="Times New Roman" w:cs="Times New Roman"/>
        </w:rPr>
        <w:t xml:space="preserve"> (GP)</w:t>
      </w:r>
      <w:r w:rsidRPr="00FF46D2">
        <w:rPr>
          <w:rFonts w:ascii="Times New Roman" w:hAnsi="Times New Roman" w:cs="Times New Roman"/>
        </w:rPr>
        <w:t xml:space="preserve"> is a statistical technique originally developed in criminology to </w:t>
      </w:r>
      <w:proofErr w:type="spellStart"/>
      <w:r w:rsidRPr="00FF46D2">
        <w:rPr>
          <w:rFonts w:ascii="Times New Roman" w:hAnsi="Times New Roman" w:cs="Times New Roman"/>
        </w:rPr>
        <w:t>prioritise</w:t>
      </w:r>
      <w:proofErr w:type="spellEnd"/>
      <w:r w:rsidRPr="00FF46D2">
        <w:rPr>
          <w:rFonts w:ascii="Times New Roman" w:hAnsi="Times New Roman" w:cs="Times New Roman"/>
        </w:rPr>
        <w:t xml:space="preserve"> large lists of suspects in cases of serial crime such as murder, rape and arson by using the spatial locations associated with linked crimes to calculate the probability of offender residence for each point in the study area </w:t>
      </w:r>
      <w:r w:rsidRPr="00FF46D2">
        <w:rPr>
          <w:rFonts w:ascii="Times New Roman" w:hAnsi="Times New Roman" w:cs="Times New Roman"/>
        </w:rPr>
        <w:fldChar w:fldCharType="begin" w:fldLock="1"/>
      </w:r>
      <w:r w:rsidRPr="00FF46D2">
        <w:rPr>
          <w:rFonts w:ascii="Times New Roman" w:hAnsi="Times New Roman" w:cs="Times New Roman"/>
        </w:rPr>
        <w:instrText>ADDIN CSL_CITATION { "citationItems" : [ { "id" : "ITEM-1", "itemData" : { "DOI" : "10.1111/jzo.12203", "author" : [ { "dropping-particle" : "", "family" : "Faulkner", "given" : "S C", "non-dropping-particle" : "", "parse-names" : false, "suffix" : "" }, { "dropping-particle" : "", "family" : "Stevenson", "given" : "M D", "non-dropping-particle" : "", "parse-names" : false, "suffix" : "" }, { "dropping-particle" : "", "family" : "Verity", "given" : "R", "non-dropping-particle" : "", "parse-names" : false, "suffix" : "" }, { "dropping-particle" : "", "family" : "Mustari", "given" : "A H", "non-dropping-particle" : "", "parse-names" : false, "suffix" : "" }, { "dropping-particle" : "", "family" : "Semple", "given" : "S", "non-dropping-particle" : "", "parse-names" : false, "suffix" : "" }, { "dropping-particle" : "", "family" : "Tosh", "given" : "D G", "non-dropping-particle" : "", "parse-names" : false, "suffix" : "" }, { "dropping-particle" : "Le", "family" : "Comber", "given" : "S C", "non-dropping-particle" : "", "parse-names" : false, "suffix" : "" } ], "id" : "ITEM-1", "issued" : { "date-parts" : [ [ "2015" ] ] }, "title" : "Using geographic profiling to locate elusive nocturnal animals : a case study with spectral tarsiers", "type" : "article-journal" }, "uris" : [ "http://www.mendeley.com/documents/?uuid=b1ecf731-fad6-4e9c-ab83-72816907a8a7" ] } ], "mendeley" : { "formattedCitation" : "(Faulkner et al., 2015)", "plainTextFormattedCitation" : "(Faulkner et al., 2015)", "previouslyFormattedCitation" : "(Faulkner et al., 2015)" }, "properties" : { "noteIndex" : 0 }, "schema" : "https://github.com/citation-style-language/schema/raw/master/csl-citation.json" }</w:instrText>
      </w:r>
      <w:r w:rsidRPr="00FF46D2">
        <w:rPr>
          <w:rFonts w:ascii="Times New Roman" w:hAnsi="Times New Roman" w:cs="Times New Roman"/>
        </w:rPr>
        <w:fldChar w:fldCharType="separate"/>
      </w:r>
      <w:r w:rsidRPr="00FF46D2">
        <w:rPr>
          <w:rFonts w:ascii="Times New Roman" w:hAnsi="Times New Roman" w:cs="Times New Roman"/>
          <w:noProof/>
        </w:rPr>
        <w:t>(Rossmo 2000)</w:t>
      </w:r>
      <w:r w:rsidRPr="00FF46D2">
        <w:rPr>
          <w:rFonts w:ascii="Times New Roman" w:hAnsi="Times New Roman" w:cs="Times New Roman"/>
        </w:rPr>
        <w:fldChar w:fldCharType="end"/>
      </w:r>
      <w:r w:rsidRPr="00FF46D2">
        <w:rPr>
          <w:rFonts w:ascii="Times New Roman" w:hAnsi="Times New Roman" w:cs="Times New Roman"/>
        </w:rPr>
        <w:t xml:space="preserve">; suspects are then selected for further investigation according to their height on the resultant probability surface. More recently this method has been applied to biological data, including animal foraging </w:t>
      </w:r>
      <w:proofErr w:type="spellStart"/>
      <w:r w:rsidRPr="00FF46D2">
        <w:rPr>
          <w:rFonts w:ascii="Times New Roman" w:hAnsi="Times New Roman" w:cs="Times New Roman"/>
        </w:rPr>
        <w:t>behaviour</w:t>
      </w:r>
      <w:proofErr w:type="spellEnd"/>
      <w:r w:rsidRPr="00FF46D2">
        <w:rPr>
          <w:rFonts w:ascii="Times New Roman" w:hAnsi="Times New Roman" w:cs="Times New Roman"/>
        </w:rPr>
        <w:t xml:space="preserve"> (finding animal nests or roosts using the locations of foraging sites as input) (Le Comber et al</w:t>
      </w:r>
      <w:r w:rsidR="007E398D" w:rsidRPr="00FF46D2">
        <w:rPr>
          <w:rFonts w:ascii="Times New Roman" w:hAnsi="Times New Roman" w:cs="Times New Roman"/>
        </w:rPr>
        <w:t>.</w:t>
      </w:r>
      <w:r w:rsidRPr="00FF46D2">
        <w:rPr>
          <w:rFonts w:ascii="Times New Roman" w:hAnsi="Times New Roman" w:cs="Times New Roman"/>
        </w:rPr>
        <w:t xml:space="preserve"> 2006; Martin et al</w:t>
      </w:r>
      <w:r w:rsidR="007E398D" w:rsidRPr="00FF46D2">
        <w:rPr>
          <w:rFonts w:ascii="Times New Roman" w:hAnsi="Times New Roman" w:cs="Times New Roman"/>
        </w:rPr>
        <w:t>.</w:t>
      </w:r>
      <w:r w:rsidRPr="00FF46D2">
        <w:rPr>
          <w:rFonts w:ascii="Times New Roman" w:hAnsi="Times New Roman" w:cs="Times New Roman"/>
        </w:rPr>
        <w:t xml:space="preserve"> 2009; </w:t>
      </w:r>
      <w:proofErr w:type="spellStart"/>
      <w:r w:rsidRPr="00FF46D2">
        <w:rPr>
          <w:rFonts w:ascii="Times New Roman" w:hAnsi="Times New Roman" w:cs="Times New Roman"/>
        </w:rPr>
        <w:t>Raine</w:t>
      </w:r>
      <w:proofErr w:type="spellEnd"/>
      <w:r w:rsidRPr="00FF46D2">
        <w:rPr>
          <w:rFonts w:ascii="Times New Roman" w:hAnsi="Times New Roman" w:cs="Times New Roman"/>
        </w:rPr>
        <w:t xml:space="preserve"> et al</w:t>
      </w:r>
      <w:r w:rsidR="007E398D" w:rsidRPr="00FF46D2">
        <w:rPr>
          <w:rFonts w:ascii="Times New Roman" w:hAnsi="Times New Roman" w:cs="Times New Roman"/>
        </w:rPr>
        <w:t>.</w:t>
      </w:r>
      <w:r w:rsidRPr="00FF46D2">
        <w:rPr>
          <w:rFonts w:ascii="Times New Roman" w:hAnsi="Times New Roman" w:cs="Times New Roman"/>
        </w:rPr>
        <w:t xml:space="preserve"> 2009; Le Comber &amp; Stevenson 2012), epidemiology (identifying disease sources from the addresses of infected individuals) (</w:t>
      </w:r>
      <w:proofErr w:type="spellStart"/>
      <w:r w:rsidRPr="00FF46D2">
        <w:rPr>
          <w:rFonts w:ascii="Times New Roman" w:hAnsi="Times New Roman" w:cs="Times New Roman"/>
        </w:rPr>
        <w:t>Buscema</w:t>
      </w:r>
      <w:proofErr w:type="spellEnd"/>
      <w:r w:rsidRPr="00FF46D2">
        <w:rPr>
          <w:rFonts w:ascii="Times New Roman" w:hAnsi="Times New Roman" w:cs="Times New Roman"/>
        </w:rPr>
        <w:t xml:space="preserve"> et al</w:t>
      </w:r>
      <w:r w:rsidR="007E398D" w:rsidRPr="00FF46D2">
        <w:rPr>
          <w:rFonts w:ascii="Times New Roman" w:hAnsi="Times New Roman" w:cs="Times New Roman"/>
        </w:rPr>
        <w:t>.</w:t>
      </w:r>
      <w:r w:rsidRPr="00FF46D2">
        <w:rPr>
          <w:rFonts w:ascii="Times New Roman" w:hAnsi="Times New Roman" w:cs="Times New Roman"/>
        </w:rPr>
        <w:t xml:space="preserve"> 2009; Le Comber et al</w:t>
      </w:r>
      <w:r w:rsidR="007E398D" w:rsidRPr="00FF46D2">
        <w:rPr>
          <w:rFonts w:ascii="Times New Roman" w:hAnsi="Times New Roman" w:cs="Times New Roman"/>
        </w:rPr>
        <w:t>.</w:t>
      </w:r>
      <w:r w:rsidRPr="00FF46D2">
        <w:rPr>
          <w:rFonts w:ascii="Times New Roman" w:hAnsi="Times New Roman" w:cs="Times New Roman"/>
        </w:rPr>
        <w:t xml:space="preserve"> 2011), conservation (locating the sleeping sites of rare, nocturnal tarsiers using locations at which calls were detected) (Faulkner 2015) and invasive species biology (using current locations to identify source populations) (Stevenson et al</w:t>
      </w:r>
      <w:r w:rsidR="007E398D" w:rsidRPr="00FF46D2">
        <w:rPr>
          <w:rFonts w:ascii="Times New Roman" w:hAnsi="Times New Roman" w:cs="Times New Roman"/>
        </w:rPr>
        <w:t>.</w:t>
      </w:r>
      <w:r w:rsidRPr="00FF46D2">
        <w:rPr>
          <w:rFonts w:ascii="Times New Roman" w:hAnsi="Times New Roman" w:cs="Times New Roman"/>
        </w:rPr>
        <w:t xml:space="preserve"> 2012).</w:t>
      </w:r>
      <w:r w:rsidR="002651F2" w:rsidRPr="00FF46D2">
        <w:rPr>
          <w:rFonts w:ascii="Times New Roman" w:hAnsi="Times New Roman" w:cs="Times New Roman"/>
        </w:rPr>
        <w:t xml:space="preserve"> Using historical data from the </w:t>
      </w:r>
      <w:r w:rsidR="00111F65" w:rsidRPr="00FF46D2">
        <w:rPr>
          <w:rFonts w:ascii="Times New Roman" w:hAnsi="Times New Roman" w:cs="Times New Roman"/>
        </w:rPr>
        <w:t>Biological</w:t>
      </w:r>
      <w:r w:rsidR="002651F2" w:rsidRPr="00FF46D2">
        <w:rPr>
          <w:rFonts w:ascii="Times New Roman" w:hAnsi="Times New Roman" w:cs="Times New Roman"/>
        </w:rPr>
        <w:t xml:space="preserve"> Records Centre, Stevenson et al</w:t>
      </w:r>
      <w:r w:rsidR="00162261" w:rsidRPr="00FF46D2">
        <w:rPr>
          <w:rFonts w:ascii="Times New Roman" w:hAnsi="Times New Roman" w:cs="Times New Roman"/>
        </w:rPr>
        <w:t>.</w:t>
      </w:r>
      <w:r w:rsidR="002651F2" w:rsidRPr="00FF46D2">
        <w:rPr>
          <w:rFonts w:ascii="Times New Roman" w:hAnsi="Times New Roman" w:cs="Times New Roman"/>
        </w:rPr>
        <w:t xml:space="preserve"> (2012) were able to show that GP performed significantly better both than analyses using measures of spatial central tendency, and a more complex single</w:t>
      </w:r>
      <w:r w:rsidR="00834AB6" w:rsidRPr="00FF46D2">
        <w:rPr>
          <w:rFonts w:ascii="Times New Roman" w:hAnsi="Times New Roman" w:cs="Times New Roman"/>
        </w:rPr>
        <w:t>-</w:t>
      </w:r>
      <w:r w:rsidR="002651F2" w:rsidRPr="00FF46D2">
        <w:rPr>
          <w:rFonts w:ascii="Times New Roman" w:hAnsi="Times New Roman" w:cs="Times New Roman"/>
        </w:rPr>
        <w:t xml:space="preserve">parameter kernel density model. </w:t>
      </w:r>
      <w:r w:rsidRPr="00FF46D2">
        <w:rPr>
          <w:rFonts w:ascii="Times New Roman" w:hAnsi="Times New Roman" w:cs="Times New Roman"/>
        </w:rPr>
        <w:t xml:space="preserve"> At the same time the model has been adapted to fit a Bayesian framework in the form of a </w:t>
      </w:r>
      <w:proofErr w:type="spellStart"/>
      <w:r w:rsidRPr="00FF46D2">
        <w:rPr>
          <w:rFonts w:ascii="Times New Roman" w:hAnsi="Times New Roman" w:cs="Times New Roman"/>
        </w:rPr>
        <w:t>Dirichlet</w:t>
      </w:r>
      <w:proofErr w:type="spellEnd"/>
      <w:r w:rsidRPr="00FF46D2">
        <w:rPr>
          <w:rFonts w:ascii="Times New Roman" w:hAnsi="Times New Roman" w:cs="Times New Roman"/>
        </w:rPr>
        <w:t xml:space="preserve"> Process Mixture (DPM) model which is </w:t>
      </w:r>
      <w:r w:rsidR="00C5735F" w:rsidRPr="00FF46D2">
        <w:rPr>
          <w:rFonts w:ascii="Times New Roman" w:hAnsi="Times New Roman" w:cs="Times New Roman"/>
        </w:rPr>
        <w:t xml:space="preserve">designed </w:t>
      </w:r>
      <w:r w:rsidRPr="00FF46D2">
        <w:rPr>
          <w:rFonts w:ascii="Times New Roman" w:hAnsi="Times New Roman" w:cs="Times New Roman"/>
        </w:rPr>
        <w:t>to deal with situations with multiple sources when even the number of sources is unknown  (Verity et al</w:t>
      </w:r>
      <w:r w:rsidR="007E398D" w:rsidRPr="00FF46D2">
        <w:rPr>
          <w:rFonts w:ascii="Times New Roman" w:hAnsi="Times New Roman" w:cs="Times New Roman"/>
        </w:rPr>
        <w:t>.</w:t>
      </w:r>
      <w:r w:rsidRPr="00FF46D2">
        <w:rPr>
          <w:rFonts w:ascii="Times New Roman" w:hAnsi="Times New Roman" w:cs="Times New Roman"/>
        </w:rPr>
        <w:t xml:space="preserve"> 2014). </w:t>
      </w:r>
      <w:r w:rsidR="000922BC" w:rsidRPr="00FF46D2">
        <w:rPr>
          <w:rFonts w:ascii="Times New Roman" w:hAnsi="Times New Roman" w:cs="Times New Roman"/>
        </w:rPr>
        <w:t>The model can also be used to estimate dispersal parameters (</w:t>
      </w:r>
      <w:r w:rsidR="0038405F" w:rsidRPr="00FF46D2">
        <w:rPr>
          <w:rFonts w:ascii="Times New Roman" w:hAnsi="Times New Roman" w:cs="Times New Roman"/>
        </w:rPr>
        <w:t>as</w:t>
      </w:r>
      <w:r w:rsidR="000922BC" w:rsidRPr="00FF46D2">
        <w:rPr>
          <w:rFonts w:ascii="Times New Roman" w:hAnsi="Times New Roman" w:cs="Times New Roman"/>
        </w:rPr>
        <w:t xml:space="preserve"> in Le Comber et al</w:t>
      </w:r>
      <w:r w:rsidR="007E398D" w:rsidRPr="00FF46D2">
        <w:rPr>
          <w:rFonts w:ascii="Times New Roman" w:hAnsi="Times New Roman" w:cs="Times New Roman"/>
        </w:rPr>
        <w:t>.</w:t>
      </w:r>
      <w:r w:rsidR="000922BC" w:rsidRPr="00FF46D2">
        <w:rPr>
          <w:rFonts w:ascii="Times New Roman" w:hAnsi="Times New Roman" w:cs="Times New Roman"/>
        </w:rPr>
        <w:t xml:space="preserve"> 2006).</w:t>
      </w:r>
      <w:r w:rsidR="00FC1299" w:rsidRPr="00FF46D2">
        <w:rPr>
          <w:rFonts w:ascii="Times New Roman" w:hAnsi="Times New Roman" w:cs="Times New Roman"/>
        </w:rPr>
        <w:t xml:space="preserve"> </w:t>
      </w:r>
    </w:p>
    <w:p w14:paraId="7038BD7D" w14:textId="77777777" w:rsidR="003317F6" w:rsidRPr="00FF46D2" w:rsidRDefault="003317F6" w:rsidP="003317F6">
      <w:pPr>
        <w:widowControl w:val="0"/>
        <w:autoSpaceDE w:val="0"/>
        <w:autoSpaceDN w:val="0"/>
        <w:adjustRightInd w:val="0"/>
        <w:spacing w:line="360" w:lineRule="auto"/>
        <w:contextualSpacing/>
        <w:jc w:val="both"/>
        <w:rPr>
          <w:rFonts w:ascii="Times New Roman" w:hAnsi="Times New Roman" w:cs="Times New Roman"/>
        </w:rPr>
      </w:pPr>
    </w:p>
    <w:p w14:paraId="4BCA6AE8" w14:textId="1B6013B8" w:rsidR="003317F6" w:rsidRPr="00FF46D2" w:rsidRDefault="003317F6" w:rsidP="003317F6">
      <w:pPr>
        <w:widowControl w:val="0"/>
        <w:autoSpaceDE w:val="0"/>
        <w:autoSpaceDN w:val="0"/>
        <w:adjustRightInd w:val="0"/>
        <w:spacing w:line="360" w:lineRule="auto"/>
        <w:contextualSpacing/>
        <w:jc w:val="both"/>
        <w:rPr>
          <w:rFonts w:ascii="Times New Roman" w:hAnsi="Times New Roman" w:cs="Times New Roman"/>
        </w:rPr>
      </w:pPr>
      <w:r w:rsidRPr="00FF46D2">
        <w:rPr>
          <w:rFonts w:ascii="Times New Roman" w:hAnsi="Times New Roman" w:cs="Times New Roman"/>
        </w:rPr>
        <w:t xml:space="preserve">In this study, we ask whether GP can be applied to the type of data-poor situations that are likely to </w:t>
      </w:r>
      <w:proofErr w:type="spellStart"/>
      <w:r w:rsidRPr="00FF46D2">
        <w:rPr>
          <w:rFonts w:ascii="Times New Roman" w:hAnsi="Times New Roman" w:cs="Times New Roman"/>
        </w:rPr>
        <w:t>characterise</w:t>
      </w:r>
      <w:proofErr w:type="spellEnd"/>
      <w:r w:rsidRPr="00FF46D2">
        <w:rPr>
          <w:rFonts w:ascii="Times New Roman" w:hAnsi="Times New Roman" w:cs="Times New Roman"/>
        </w:rPr>
        <w:t xml:space="preserve"> the early stages of biological invasions when data quality may be low; for example, </w:t>
      </w:r>
      <w:r w:rsidR="00965B0C" w:rsidRPr="00FF46D2">
        <w:rPr>
          <w:rFonts w:ascii="Times New Roman" w:hAnsi="Times New Roman" w:cs="Times New Roman"/>
        </w:rPr>
        <w:t xml:space="preserve">when sample sizes are small, </w:t>
      </w:r>
      <w:r w:rsidRPr="00FF46D2">
        <w:rPr>
          <w:rFonts w:ascii="Times New Roman" w:hAnsi="Times New Roman" w:cs="Times New Roman"/>
        </w:rPr>
        <w:t xml:space="preserve">when </w:t>
      </w:r>
      <w:r w:rsidR="00965B0C" w:rsidRPr="00FF46D2">
        <w:rPr>
          <w:rFonts w:ascii="Times New Roman" w:hAnsi="Times New Roman" w:cs="Times New Roman"/>
        </w:rPr>
        <w:t>data are</w:t>
      </w:r>
      <w:r w:rsidRPr="00FF46D2">
        <w:rPr>
          <w:rFonts w:ascii="Times New Roman" w:hAnsi="Times New Roman" w:cs="Times New Roman"/>
        </w:rPr>
        <w:t xml:space="preserve"> based on public sightings data rather than systematic trap data, when locations are not precisely recorded, when identification is uncertain or when there is limited knowledge about the way in which the species in question might disperse across novel habitat. To deal with this last point, we develop a novel mathematical extension to the DPM model that requires minimal input from the user about the likely dispersal of the i</w:t>
      </w:r>
      <w:r w:rsidR="00E040DA" w:rsidRPr="00FF46D2">
        <w:rPr>
          <w:rFonts w:ascii="Times New Roman" w:hAnsi="Times New Roman" w:cs="Times New Roman"/>
        </w:rPr>
        <w:t>nvading species, testing this on</w:t>
      </w:r>
      <w:r w:rsidRPr="00FF46D2">
        <w:rPr>
          <w:rFonts w:ascii="Times New Roman" w:hAnsi="Times New Roman" w:cs="Times New Roman"/>
        </w:rPr>
        <w:t xml:space="preserve"> both simulated and real-world data</w:t>
      </w:r>
      <w:r w:rsidR="00E040DA" w:rsidRPr="00FF46D2">
        <w:rPr>
          <w:rFonts w:ascii="Times New Roman" w:hAnsi="Times New Roman" w:cs="Times New Roman"/>
        </w:rPr>
        <w:t xml:space="preserve"> sets</w:t>
      </w:r>
      <w:r w:rsidRPr="00FF46D2">
        <w:rPr>
          <w:rFonts w:ascii="Times New Roman" w:hAnsi="Times New Roman" w:cs="Times New Roman"/>
        </w:rPr>
        <w:t>. Specifically, we ask: (</w:t>
      </w:r>
      <w:proofErr w:type="spellStart"/>
      <w:r w:rsidRPr="00FF46D2">
        <w:rPr>
          <w:rFonts w:ascii="Times New Roman" w:hAnsi="Times New Roman" w:cs="Times New Roman"/>
        </w:rPr>
        <w:t>i</w:t>
      </w:r>
      <w:proofErr w:type="spellEnd"/>
      <w:r w:rsidRPr="00FF46D2">
        <w:rPr>
          <w:rFonts w:ascii="Times New Roman" w:hAnsi="Times New Roman" w:cs="Times New Roman"/>
        </w:rPr>
        <w:t xml:space="preserve">) does the model extension introduced here lead to correct posterior inference of dispersal parameters when tested with simulated data? (ii) can this novel implementation of the DPM model be used to locate known </w:t>
      </w:r>
      <w:r w:rsidR="008B6A2B" w:rsidRPr="00FF46D2">
        <w:rPr>
          <w:rFonts w:ascii="Times New Roman" w:hAnsi="Times New Roman" w:cs="Times New Roman"/>
        </w:rPr>
        <w:t>den</w:t>
      </w:r>
      <w:r w:rsidRPr="00FF46D2">
        <w:rPr>
          <w:rFonts w:ascii="Times New Roman" w:hAnsi="Times New Roman" w:cs="Times New Roman"/>
        </w:rPr>
        <w:t xml:space="preserve"> sites associated with the invasion of American mink in the Hebrides, using either trap data or sightings data as ‘crime sites’?; (iii) how does the </w:t>
      </w:r>
      <w:proofErr w:type="spellStart"/>
      <w:r w:rsidRPr="00FF46D2">
        <w:rPr>
          <w:rFonts w:ascii="Times New Roman" w:hAnsi="Times New Roman" w:cs="Times New Roman"/>
        </w:rPr>
        <w:t>geoprofile</w:t>
      </w:r>
      <w:proofErr w:type="spellEnd"/>
      <w:r w:rsidRPr="00FF46D2">
        <w:rPr>
          <w:rFonts w:ascii="Times New Roman" w:hAnsi="Times New Roman" w:cs="Times New Roman"/>
        </w:rPr>
        <w:t xml:space="preserve"> derived from public sightings data compare to that derived from professional trap data?</w:t>
      </w:r>
    </w:p>
    <w:p w14:paraId="2F7421EB" w14:textId="77777777" w:rsidR="003317F6" w:rsidRPr="00FF46D2" w:rsidRDefault="003317F6" w:rsidP="003317F6">
      <w:pPr>
        <w:spacing w:line="360" w:lineRule="auto"/>
        <w:contextualSpacing/>
        <w:jc w:val="both"/>
        <w:rPr>
          <w:rFonts w:ascii="Times New Roman" w:hAnsi="Times New Roman" w:cs="Times New Roman"/>
        </w:rPr>
      </w:pPr>
    </w:p>
    <w:p w14:paraId="154613D5" w14:textId="77777777" w:rsidR="003317F6" w:rsidRPr="00FF46D2" w:rsidRDefault="003317F6" w:rsidP="003317F6">
      <w:pPr>
        <w:spacing w:line="360" w:lineRule="auto"/>
        <w:contextualSpacing/>
        <w:jc w:val="both"/>
        <w:rPr>
          <w:rFonts w:ascii="Times New Roman" w:hAnsi="Times New Roman" w:cs="Times New Roman"/>
        </w:rPr>
      </w:pPr>
    </w:p>
    <w:p w14:paraId="3C739597" w14:textId="3BB4B6C7" w:rsidR="003317F6" w:rsidRPr="00FF46D2" w:rsidRDefault="003317F6" w:rsidP="003317F6">
      <w:pPr>
        <w:pStyle w:val="Heading2"/>
        <w:spacing w:before="0" w:line="360" w:lineRule="auto"/>
        <w:contextualSpacing/>
        <w:jc w:val="both"/>
        <w:rPr>
          <w:rFonts w:ascii="Times New Roman" w:hAnsi="Times New Roman" w:cs="Times New Roman"/>
          <w:color w:val="auto"/>
          <w:sz w:val="24"/>
          <w:szCs w:val="24"/>
        </w:rPr>
      </w:pPr>
      <w:r w:rsidRPr="00FF46D2">
        <w:rPr>
          <w:rFonts w:ascii="Times New Roman" w:hAnsi="Times New Roman" w:cs="Times New Roman"/>
          <w:color w:val="auto"/>
          <w:sz w:val="24"/>
          <w:szCs w:val="24"/>
        </w:rPr>
        <w:t>Methods</w:t>
      </w:r>
    </w:p>
    <w:p w14:paraId="393E9913" w14:textId="59404B90" w:rsidR="003317F6" w:rsidRPr="00FF46D2" w:rsidRDefault="003317F6" w:rsidP="003317F6">
      <w:pPr>
        <w:widowControl w:val="0"/>
        <w:autoSpaceDE w:val="0"/>
        <w:autoSpaceDN w:val="0"/>
        <w:adjustRightInd w:val="0"/>
        <w:spacing w:line="360" w:lineRule="auto"/>
        <w:contextualSpacing/>
        <w:jc w:val="both"/>
        <w:rPr>
          <w:rFonts w:ascii="Times New Roman" w:hAnsi="Times New Roman" w:cs="Times New Roman"/>
        </w:rPr>
      </w:pPr>
      <w:r w:rsidRPr="00FF46D2">
        <w:rPr>
          <w:rFonts w:ascii="Times New Roman" w:hAnsi="Times New Roman" w:cs="Times New Roman"/>
        </w:rPr>
        <w:t>Note that although the terminology used in GP  – for example crime sites, offender residence</w:t>
      </w:r>
      <w:r w:rsidR="00E040DA" w:rsidRPr="00FF46D2">
        <w:rPr>
          <w:rFonts w:ascii="Times New Roman" w:hAnsi="Times New Roman" w:cs="Times New Roman"/>
        </w:rPr>
        <w:t xml:space="preserve"> </w:t>
      </w:r>
      <w:r w:rsidRPr="00FF46D2">
        <w:rPr>
          <w:rFonts w:ascii="Times New Roman" w:hAnsi="Times New Roman" w:cs="Times New Roman"/>
        </w:rPr>
        <w:t xml:space="preserve">– is not always appropriate for use with ecological and biological data, for consistency this paper will refer to mink sightings/captures as crime sites and mink </w:t>
      </w:r>
      <w:r w:rsidR="008B6A2B" w:rsidRPr="00FF46D2">
        <w:rPr>
          <w:rFonts w:ascii="Times New Roman" w:hAnsi="Times New Roman" w:cs="Times New Roman"/>
        </w:rPr>
        <w:t>dens</w:t>
      </w:r>
      <w:r w:rsidRPr="00FF46D2">
        <w:rPr>
          <w:rFonts w:ascii="Times New Roman" w:hAnsi="Times New Roman" w:cs="Times New Roman"/>
        </w:rPr>
        <w:t>/breeding grounds as source locations.</w:t>
      </w:r>
      <w:r w:rsidR="00550BAB" w:rsidRPr="00FF46D2">
        <w:rPr>
          <w:rFonts w:ascii="Times New Roman" w:hAnsi="Times New Roman" w:cs="Times New Roman"/>
        </w:rPr>
        <w:t xml:space="preserve"> No negative connotations should be inferred from this.</w:t>
      </w:r>
    </w:p>
    <w:p w14:paraId="318331DD" w14:textId="77777777" w:rsidR="003317F6" w:rsidRPr="00FF46D2" w:rsidRDefault="003317F6" w:rsidP="003317F6">
      <w:pPr>
        <w:widowControl w:val="0"/>
        <w:autoSpaceDE w:val="0"/>
        <w:autoSpaceDN w:val="0"/>
        <w:adjustRightInd w:val="0"/>
        <w:spacing w:line="360" w:lineRule="auto"/>
        <w:contextualSpacing/>
        <w:jc w:val="both"/>
        <w:rPr>
          <w:rFonts w:ascii="Times New Roman" w:hAnsi="Times New Roman" w:cs="Times New Roman"/>
        </w:rPr>
      </w:pPr>
    </w:p>
    <w:p w14:paraId="111CBB76" w14:textId="4F1C0633" w:rsidR="003317F6" w:rsidRPr="00FF46D2" w:rsidRDefault="003317F6" w:rsidP="003317F6">
      <w:pPr>
        <w:spacing w:line="360" w:lineRule="auto"/>
        <w:contextualSpacing/>
        <w:jc w:val="both"/>
        <w:rPr>
          <w:rFonts w:ascii="Times New Roman" w:hAnsi="Times New Roman" w:cs="Times New Roman"/>
          <w:u w:val="single"/>
        </w:rPr>
      </w:pPr>
      <w:r w:rsidRPr="00FF46D2">
        <w:rPr>
          <w:rFonts w:ascii="Times New Roman" w:hAnsi="Times New Roman" w:cs="Times New Roman"/>
          <w:u w:val="single"/>
        </w:rPr>
        <w:t>The DPM model</w:t>
      </w:r>
    </w:p>
    <w:p w14:paraId="16505EFC" w14:textId="3D0A192D" w:rsidR="003317F6" w:rsidRPr="00FF46D2" w:rsidRDefault="003317F6" w:rsidP="003317F6">
      <w:pPr>
        <w:widowControl w:val="0"/>
        <w:autoSpaceDE w:val="0"/>
        <w:autoSpaceDN w:val="0"/>
        <w:adjustRightInd w:val="0"/>
        <w:spacing w:line="360" w:lineRule="auto"/>
        <w:contextualSpacing/>
        <w:jc w:val="both"/>
        <w:rPr>
          <w:rFonts w:ascii="Times New Roman" w:hAnsi="Times New Roman" w:cs="Times New Roman"/>
        </w:rPr>
      </w:pPr>
      <w:r w:rsidRPr="00FF46D2">
        <w:rPr>
          <w:rFonts w:ascii="Times New Roman" w:hAnsi="Times New Roman" w:cs="Times New Roman"/>
        </w:rPr>
        <w:t>The</w:t>
      </w:r>
      <w:r w:rsidR="00E040DA" w:rsidRPr="00FF46D2">
        <w:rPr>
          <w:rFonts w:ascii="Times New Roman" w:hAnsi="Times New Roman" w:cs="Times New Roman"/>
        </w:rPr>
        <w:t xml:space="preserve"> model used here is an extension of the</w:t>
      </w:r>
      <w:r w:rsidRPr="00FF46D2">
        <w:rPr>
          <w:rFonts w:ascii="Times New Roman" w:hAnsi="Times New Roman" w:cs="Times New Roman"/>
        </w:rPr>
        <w:t xml:space="preserve"> DPM model </w:t>
      </w:r>
      <w:r w:rsidR="00E040DA" w:rsidRPr="00FF46D2">
        <w:rPr>
          <w:rFonts w:ascii="Times New Roman" w:hAnsi="Times New Roman" w:cs="Times New Roman"/>
        </w:rPr>
        <w:t>described by</w:t>
      </w:r>
      <w:r w:rsidRPr="00FF46D2">
        <w:rPr>
          <w:rFonts w:ascii="Times New Roman" w:hAnsi="Times New Roman" w:cs="Times New Roman"/>
        </w:rPr>
        <w:t xml:space="preserve"> </w:t>
      </w:r>
      <w:r w:rsidRPr="00FF46D2">
        <w:rPr>
          <w:rFonts w:ascii="Times New Roman" w:hAnsi="Times New Roman" w:cs="Times New Roman"/>
        </w:rPr>
        <w:fldChar w:fldCharType="begin" w:fldLock="1"/>
      </w:r>
      <w:r w:rsidRPr="00FF46D2">
        <w:rPr>
          <w:rFonts w:ascii="Times New Roman" w:hAnsi="Times New Roman" w:cs="Times New Roman"/>
        </w:rPr>
        <w:instrText>ADDIN CSL_CITATION { "citationItems" : [ { "id" : "ITEM-1", "itemData" : { "DOI" : "10.1111/2041-210X.12190", "ISSN" : "2041210X", "author" : [ { "dropping-particle" : "", "family" : "Verity", "given" : "Robert", "non-dropping-particle" : "", "parse-names" : false, "suffix" : "" }, { "dropping-particle" : "", "family" : "Stevenson", "given" : "Mark D.", "non-dropping-particle" : "", "parse-names" : false, "suffix" : "" }, { "dropping-particle" : "", "family" : "Rossmo", "given" : "D. Kim", "non-dropping-particle" : "", "parse-names" : false, "suffix" : "" }, { "dropping-particle" : "", "family" : "Nichols", "given" : "Richard A.", "non-dropping-particle" : "", "parse-names" : false, "suffix" : "" }, { "dropping-particle" : "", "family" : "Comber", "given" : "Steven C.", "non-dropping-particle" : "Le", "parse-names" : false, "suffix" : "" } ], "container-title" : "Methods in Ecology and Evolution", "editor" : [ { "dropping-particle" : "", "family" : "Warton", "given" : "David", "non-dropping-particle" : "", "parse-names" : false, "suffix" : "" } ], "id" : "ITEM-1", "issue" : "7", "issued" : { "date-parts" : [ [ "2014", "7", "12" ] ] }, "page" : "647-655", "title" : "Spatial targeting of infectious disease control: identifying multiple, unknown sources", "type" : "article-journal", "volume" : "5" }, "uris" : [ "http://www.mendeley.com/documents/?uuid=1ba984ec-83f3-455b-93a3-8ee18c2bdc11" ] } ], "mendeley" : { "formattedCitation" : "(Verity et al., 2014)", "plainTextFormattedCitation" : "(Verity et al., 2014)", "previouslyFormattedCitation" : "(Verity et al., 2014)" }, "properties" : { "noteIndex" : 0 }, "schema" : "https://github.com/citation-style-language/schema/raw/master/csl-citation.json" }</w:instrText>
      </w:r>
      <w:r w:rsidRPr="00FF46D2">
        <w:rPr>
          <w:rFonts w:ascii="Times New Roman" w:hAnsi="Times New Roman" w:cs="Times New Roman"/>
        </w:rPr>
        <w:fldChar w:fldCharType="separate"/>
      </w:r>
      <w:r w:rsidRPr="00FF46D2">
        <w:rPr>
          <w:rFonts w:ascii="Times New Roman" w:hAnsi="Times New Roman" w:cs="Times New Roman"/>
          <w:noProof/>
        </w:rPr>
        <w:t>Verity et al</w:t>
      </w:r>
      <w:r w:rsidR="007E398D" w:rsidRPr="00FF46D2">
        <w:rPr>
          <w:rFonts w:ascii="Times New Roman" w:hAnsi="Times New Roman" w:cs="Times New Roman"/>
          <w:noProof/>
        </w:rPr>
        <w:t>.</w:t>
      </w:r>
      <w:r w:rsidRPr="00FF46D2">
        <w:rPr>
          <w:rFonts w:ascii="Times New Roman" w:hAnsi="Times New Roman" w:cs="Times New Roman"/>
          <w:noProof/>
        </w:rPr>
        <w:t xml:space="preserve"> (2014)</w:t>
      </w:r>
      <w:r w:rsidRPr="00FF46D2">
        <w:rPr>
          <w:rFonts w:ascii="Times New Roman" w:hAnsi="Times New Roman" w:cs="Times New Roman"/>
        </w:rPr>
        <w:fldChar w:fldCharType="end"/>
      </w:r>
      <w:r w:rsidRPr="00FF46D2">
        <w:rPr>
          <w:rFonts w:ascii="Times New Roman" w:hAnsi="Times New Roman" w:cs="Times New Roman"/>
        </w:rPr>
        <w:t xml:space="preserve">. The </w:t>
      </w:r>
      <w:r w:rsidR="00E040DA" w:rsidRPr="00FF46D2">
        <w:rPr>
          <w:rFonts w:ascii="Times New Roman" w:hAnsi="Times New Roman" w:cs="Times New Roman"/>
        </w:rPr>
        <w:t xml:space="preserve">original </w:t>
      </w:r>
      <w:r w:rsidRPr="00FF46D2">
        <w:rPr>
          <w:rFonts w:ascii="Times New Roman" w:hAnsi="Times New Roman" w:cs="Times New Roman"/>
        </w:rPr>
        <w:t>method works by breaking down the difficult problem of estimating multiple unknown source</w:t>
      </w:r>
      <w:r w:rsidR="00A85BEC" w:rsidRPr="00FF46D2">
        <w:rPr>
          <w:rFonts w:ascii="Times New Roman" w:hAnsi="Times New Roman" w:cs="Times New Roman"/>
        </w:rPr>
        <w:t xml:space="preserve"> location</w:t>
      </w:r>
      <w:r w:rsidRPr="00FF46D2">
        <w:rPr>
          <w:rFonts w:ascii="Times New Roman" w:hAnsi="Times New Roman" w:cs="Times New Roman"/>
        </w:rPr>
        <w:t>s into two conceptually simpler sub-problems</w:t>
      </w:r>
      <w:r w:rsidR="00964E50" w:rsidRPr="00FF46D2">
        <w:rPr>
          <w:rFonts w:ascii="Times New Roman" w:hAnsi="Times New Roman" w:cs="Times New Roman"/>
        </w:rPr>
        <w:t>. The first step is to estimate</w:t>
      </w:r>
      <w:r w:rsidRPr="00FF46D2">
        <w:rPr>
          <w:rFonts w:ascii="Times New Roman" w:hAnsi="Times New Roman" w:cs="Times New Roman"/>
        </w:rPr>
        <w:t xml:space="preserve"> </w:t>
      </w:r>
      <w:r w:rsidR="00964E50" w:rsidRPr="00FF46D2">
        <w:rPr>
          <w:rFonts w:ascii="Times New Roman" w:hAnsi="Times New Roman" w:cs="Times New Roman"/>
        </w:rPr>
        <w:t>which “crimes” originated from which sources</w:t>
      </w:r>
      <w:r w:rsidRPr="00FF46D2">
        <w:rPr>
          <w:rFonts w:ascii="Times New Roman" w:hAnsi="Times New Roman" w:cs="Times New Roman"/>
        </w:rPr>
        <w:t xml:space="preserve"> based on</w:t>
      </w:r>
      <w:r w:rsidR="00964E50" w:rsidRPr="00FF46D2">
        <w:rPr>
          <w:rFonts w:ascii="Times New Roman" w:hAnsi="Times New Roman" w:cs="Times New Roman"/>
        </w:rPr>
        <w:t xml:space="preserve"> the </w:t>
      </w:r>
      <w:r w:rsidRPr="00FF46D2">
        <w:rPr>
          <w:rFonts w:ascii="Times New Roman" w:hAnsi="Times New Roman" w:cs="Times New Roman"/>
        </w:rPr>
        <w:t>locations</w:t>
      </w:r>
      <w:r w:rsidR="00964E50" w:rsidRPr="00FF46D2">
        <w:rPr>
          <w:rFonts w:ascii="Times New Roman" w:hAnsi="Times New Roman" w:cs="Times New Roman"/>
        </w:rPr>
        <w:t xml:space="preserve"> of these sources – which are assumed known at this stage. </w:t>
      </w:r>
      <w:r w:rsidR="006164D2" w:rsidRPr="00FF46D2">
        <w:rPr>
          <w:rFonts w:ascii="Times New Roman" w:hAnsi="Times New Roman" w:cs="Times New Roman"/>
        </w:rPr>
        <w:t>Observations are more likely to be allocated to sources that are close by, leading</w:t>
      </w:r>
      <w:r w:rsidR="00964E50" w:rsidRPr="00FF46D2">
        <w:rPr>
          <w:rFonts w:ascii="Times New Roman" w:hAnsi="Times New Roman" w:cs="Times New Roman"/>
        </w:rPr>
        <w:t xml:space="preserve"> to a clustering of observations into a finite number of groups, where members of the same group are assumed to have originated from the same source. The second step is to </w:t>
      </w:r>
      <w:r w:rsidR="003B2289" w:rsidRPr="00FF46D2">
        <w:rPr>
          <w:rFonts w:ascii="Times New Roman" w:hAnsi="Times New Roman" w:cs="Times New Roman"/>
        </w:rPr>
        <w:t>re-</w:t>
      </w:r>
      <w:r w:rsidR="00964E50" w:rsidRPr="00FF46D2">
        <w:rPr>
          <w:rFonts w:ascii="Times New Roman" w:hAnsi="Times New Roman" w:cs="Times New Roman"/>
        </w:rPr>
        <w:lastRenderedPageBreak/>
        <w:t xml:space="preserve">estimate </w:t>
      </w:r>
      <w:r w:rsidRPr="00FF46D2">
        <w:rPr>
          <w:rFonts w:ascii="Times New Roman" w:hAnsi="Times New Roman" w:cs="Times New Roman"/>
        </w:rPr>
        <w:t xml:space="preserve">source locations based on </w:t>
      </w:r>
      <w:r w:rsidR="00964E50" w:rsidRPr="00FF46D2">
        <w:rPr>
          <w:rFonts w:ascii="Times New Roman" w:hAnsi="Times New Roman" w:cs="Times New Roman"/>
        </w:rPr>
        <w:t xml:space="preserve">the </w:t>
      </w:r>
      <w:r w:rsidR="006164D2" w:rsidRPr="00FF46D2">
        <w:rPr>
          <w:rFonts w:ascii="Times New Roman" w:hAnsi="Times New Roman" w:cs="Times New Roman"/>
        </w:rPr>
        <w:t>clustering, which is now assumed known</w:t>
      </w:r>
      <w:r w:rsidRPr="00FF46D2">
        <w:rPr>
          <w:rFonts w:ascii="Times New Roman" w:hAnsi="Times New Roman" w:cs="Times New Roman"/>
        </w:rPr>
        <w:t>. The</w:t>
      </w:r>
      <w:r w:rsidR="003B2289" w:rsidRPr="00FF46D2">
        <w:rPr>
          <w:rFonts w:ascii="Times New Roman" w:hAnsi="Times New Roman" w:cs="Times New Roman"/>
        </w:rPr>
        <w:t xml:space="preserve"> final model</w:t>
      </w:r>
      <w:r w:rsidRPr="00FF46D2">
        <w:rPr>
          <w:rFonts w:ascii="Times New Roman" w:hAnsi="Times New Roman" w:cs="Times New Roman"/>
        </w:rPr>
        <w:t xml:space="preserve"> implementation uses Bayesian Markov chain Monte Carlo (MCMC) to alternate between these steps</w:t>
      </w:r>
      <w:r w:rsidR="006164D2" w:rsidRPr="00FF46D2">
        <w:rPr>
          <w:rFonts w:ascii="Times New Roman" w:hAnsi="Times New Roman" w:cs="Times New Roman"/>
        </w:rPr>
        <w:t xml:space="preserve"> many thousands of times until the algorithm converges on the posterior distribution of interest, with convergence being measured via the </w:t>
      </w:r>
      <w:proofErr w:type="spellStart"/>
      <w:r w:rsidR="006164D2" w:rsidRPr="00FF46D2">
        <w:rPr>
          <w:rFonts w:ascii="Times New Roman" w:hAnsi="Times New Roman" w:cs="Times New Roman"/>
        </w:rPr>
        <w:t>Gelman</w:t>
      </w:r>
      <w:proofErr w:type="spellEnd"/>
      <w:r w:rsidR="006164D2" w:rsidRPr="00FF46D2">
        <w:rPr>
          <w:rFonts w:ascii="Times New Roman" w:hAnsi="Times New Roman" w:cs="Times New Roman"/>
        </w:rPr>
        <w:t xml:space="preserve">-Rubin </w:t>
      </w:r>
      <w:r w:rsidR="00157D42" w:rsidRPr="00FF46D2">
        <w:rPr>
          <w:rFonts w:ascii="Times New Roman" w:hAnsi="Times New Roman" w:cs="Times New Roman"/>
        </w:rPr>
        <w:t xml:space="preserve">diagnostic </w:t>
      </w:r>
      <w:r w:rsidR="006164D2" w:rsidRPr="00FF46D2">
        <w:rPr>
          <w:rFonts w:ascii="Times New Roman" w:hAnsi="Times New Roman" w:cs="Times New Roman"/>
        </w:rPr>
        <w:t>statistic (</w:t>
      </w:r>
      <w:proofErr w:type="spellStart"/>
      <w:r w:rsidR="006164D2" w:rsidRPr="00FF46D2">
        <w:rPr>
          <w:rFonts w:ascii="Times New Roman" w:hAnsi="Times New Roman" w:cs="Times New Roman"/>
        </w:rPr>
        <w:t>Gelman</w:t>
      </w:r>
      <w:proofErr w:type="spellEnd"/>
      <w:r w:rsidR="006164D2" w:rsidRPr="00FF46D2">
        <w:rPr>
          <w:rFonts w:ascii="Times New Roman" w:hAnsi="Times New Roman" w:cs="Times New Roman"/>
        </w:rPr>
        <w:t xml:space="preserve"> et al. 2004).</w:t>
      </w:r>
      <w:r w:rsidRPr="00FF46D2">
        <w:rPr>
          <w:rFonts w:ascii="Times New Roman" w:hAnsi="Times New Roman" w:cs="Times New Roman"/>
        </w:rPr>
        <w:t xml:space="preserve"> These posterior draws can be used to generate a probabilit</w:t>
      </w:r>
      <w:r w:rsidR="00E040DA" w:rsidRPr="00FF46D2">
        <w:rPr>
          <w:rFonts w:ascii="Times New Roman" w:hAnsi="Times New Roman" w:cs="Times New Roman"/>
        </w:rPr>
        <w:t xml:space="preserve">y surface of the unknown sources </w:t>
      </w:r>
      <w:r w:rsidRPr="00FF46D2">
        <w:rPr>
          <w:rFonts w:ascii="Times New Roman" w:hAnsi="Times New Roman" w:cs="Times New Roman"/>
        </w:rPr>
        <w:t xml:space="preserve">(i.e. a </w:t>
      </w:r>
      <w:proofErr w:type="spellStart"/>
      <w:r w:rsidRPr="00FF46D2">
        <w:rPr>
          <w:rFonts w:ascii="Times New Roman" w:hAnsi="Times New Roman" w:cs="Times New Roman"/>
        </w:rPr>
        <w:t>geoprofil</w:t>
      </w:r>
      <w:r w:rsidR="00E040DA" w:rsidRPr="00FF46D2">
        <w:rPr>
          <w:rFonts w:ascii="Times New Roman" w:hAnsi="Times New Roman" w:cs="Times New Roman"/>
        </w:rPr>
        <w:t>e</w:t>
      </w:r>
      <w:proofErr w:type="spellEnd"/>
      <w:r w:rsidR="00E040DA" w:rsidRPr="00FF46D2">
        <w:rPr>
          <w:rFonts w:ascii="Times New Roman" w:hAnsi="Times New Roman" w:cs="Times New Roman"/>
        </w:rPr>
        <w:t>) together with an estimate of the</w:t>
      </w:r>
      <w:r w:rsidRPr="00FF46D2">
        <w:rPr>
          <w:rFonts w:ascii="Times New Roman" w:hAnsi="Times New Roman" w:cs="Times New Roman"/>
        </w:rPr>
        <w:t xml:space="preserve"> number of sources from which the observed data originated. </w:t>
      </w:r>
      <w:r w:rsidR="003A3F9E" w:rsidRPr="00FF46D2">
        <w:rPr>
          <w:rFonts w:ascii="Times New Roman" w:hAnsi="Times New Roman" w:cs="Times New Roman"/>
        </w:rPr>
        <w:t>Further details of the method can be found in Verity et al. (2014).</w:t>
      </w:r>
    </w:p>
    <w:p w14:paraId="2458971B" w14:textId="77777777" w:rsidR="003317F6" w:rsidRPr="00FF46D2" w:rsidRDefault="003317F6" w:rsidP="003317F6">
      <w:pPr>
        <w:spacing w:line="360" w:lineRule="auto"/>
        <w:contextualSpacing/>
        <w:jc w:val="both"/>
        <w:rPr>
          <w:rFonts w:ascii="Times New Roman" w:hAnsi="Times New Roman" w:cs="Times New Roman"/>
        </w:rPr>
      </w:pPr>
    </w:p>
    <w:p w14:paraId="75A9AB11" w14:textId="727B03D9" w:rsidR="003317F6" w:rsidRPr="00FF46D2" w:rsidRDefault="003317F6" w:rsidP="003317F6">
      <w:pPr>
        <w:spacing w:line="360" w:lineRule="auto"/>
        <w:contextualSpacing/>
        <w:jc w:val="both"/>
        <w:rPr>
          <w:rFonts w:ascii="Times New Roman" w:hAnsi="Times New Roman" w:cs="Times New Roman"/>
          <w:u w:val="single"/>
        </w:rPr>
      </w:pPr>
      <w:r w:rsidRPr="00FF46D2">
        <w:rPr>
          <w:rFonts w:ascii="Times New Roman" w:hAnsi="Times New Roman" w:cs="Times New Roman"/>
          <w:u w:val="single"/>
        </w:rPr>
        <w:t xml:space="preserve">Fitting </w:t>
      </w:r>
      <w:r w:rsidR="00073644" w:rsidRPr="00FF46D2">
        <w:rPr>
          <w:rFonts w:ascii="Times New Roman" w:hAnsi="Times New Roman" w:cs="Times New Roman"/>
        </w:rPr>
        <w:t>σ</w:t>
      </w:r>
      <w:r w:rsidRPr="00FF46D2">
        <w:rPr>
          <w:rFonts w:ascii="Times New Roman" w:hAnsi="Times New Roman" w:cs="Times New Roman"/>
          <w:u w:val="single"/>
        </w:rPr>
        <w:t xml:space="preserve"> from point pattern data</w:t>
      </w:r>
    </w:p>
    <w:p w14:paraId="0914973A" w14:textId="621AADE1" w:rsidR="003317F6" w:rsidRPr="00FF46D2" w:rsidRDefault="003317F6" w:rsidP="003317F6">
      <w:pPr>
        <w:spacing w:line="360" w:lineRule="auto"/>
        <w:contextualSpacing/>
        <w:jc w:val="both"/>
        <w:rPr>
          <w:rFonts w:ascii="Times New Roman" w:hAnsi="Times New Roman" w:cs="Times New Roman"/>
        </w:rPr>
      </w:pPr>
      <w:r w:rsidRPr="00FF46D2">
        <w:rPr>
          <w:rFonts w:ascii="Times New Roman" w:hAnsi="Times New Roman" w:cs="Times New Roman"/>
        </w:rPr>
        <w:t>In the original implementation of the model described in Verity et al</w:t>
      </w:r>
      <w:r w:rsidR="007E398D" w:rsidRPr="00FF46D2">
        <w:rPr>
          <w:rFonts w:ascii="Times New Roman" w:hAnsi="Times New Roman" w:cs="Times New Roman"/>
        </w:rPr>
        <w:t xml:space="preserve">. </w:t>
      </w:r>
      <w:r w:rsidRPr="00FF46D2">
        <w:rPr>
          <w:rFonts w:ascii="Times New Roman" w:hAnsi="Times New Roman" w:cs="Times New Roman"/>
        </w:rPr>
        <w:t>(2014) (and used in Faulkner et al</w:t>
      </w:r>
      <w:r w:rsidR="007E398D" w:rsidRPr="00FF46D2">
        <w:rPr>
          <w:rFonts w:ascii="Times New Roman" w:hAnsi="Times New Roman" w:cs="Times New Roman"/>
        </w:rPr>
        <w:t>.</w:t>
      </w:r>
      <w:r w:rsidRPr="00FF46D2">
        <w:rPr>
          <w:rFonts w:ascii="Times New Roman" w:hAnsi="Times New Roman" w:cs="Times New Roman"/>
        </w:rPr>
        <w:t xml:space="preserve"> (2015)) the dispersal distance was defined by the fixed parameter σ, which had to be set by the user. σ</w:t>
      </w:r>
      <w:r w:rsidRPr="00FF46D2" w:rsidDel="009529FB">
        <w:rPr>
          <w:rFonts w:ascii="Times New Roman" w:hAnsi="Times New Roman" w:cs="Times New Roman"/>
        </w:rPr>
        <w:t xml:space="preserve"> </w:t>
      </w:r>
      <w:r w:rsidRPr="00FF46D2">
        <w:rPr>
          <w:rFonts w:ascii="Times New Roman" w:hAnsi="Times New Roman" w:cs="Times New Roman"/>
        </w:rPr>
        <w:t xml:space="preserve">represents the standard deviation of the bivariate normal distribution describing dispersal from a central source. </w:t>
      </w:r>
      <w:r w:rsidR="00C878EA" w:rsidRPr="00FF46D2">
        <w:rPr>
          <w:rFonts w:ascii="Times New Roman" w:hAnsi="Times New Roman" w:cs="Times New Roman"/>
        </w:rPr>
        <w:t xml:space="preserve">Previously, this was in units of degrees of latitude/longitude; in the new version of the model presented here, we use km to avoid differences in distance between 1 degree latitude and 1 degree longitude. </w:t>
      </w:r>
      <w:r w:rsidRPr="00FF46D2">
        <w:rPr>
          <w:rFonts w:ascii="Times New Roman" w:hAnsi="Times New Roman" w:cs="Times New Roman"/>
        </w:rPr>
        <w:t>So, a σ</w:t>
      </w:r>
      <w:r w:rsidRPr="00FF46D2" w:rsidDel="009529FB">
        <w:rPr>
          <w:rFonts w:ascii="Times New Roman" w:hAnsi="Times New Roman" w:cs="Times New Roman"/>
        </w:rPr>
        <w:t xml:space="preserve"> </w:t>
      </w:r>
      <w:r w:rsidRPr="00FF46D2">
        <w:rPr>
          <w:rFonts w:ascii="Times New Roman" w:hAnsi="Times New Roman" w:cs="Times New Roman"/>
        </w:rPr>
        <w:t xml:space="preserve">value </w:t>
      </w:r>
      <w:r w:rsidR="00772C2D" w:rsidRPr="00FF46D2">
        <w:rPr>
          <w:rFonts w:ascii="Times New Roman" w:hAnsi="Times New Roman" w:cs="Times New Roman"/>
        </w:rPr>
        <w:t>of 1</w:t>
      </w:r>
      <w:r w:rsidR="004914A4" w:rsidRPr="00FF46D2">
        <w:rPr>
          <w:rFonts w:ascii="Times New Roman" w:hAnsi="Times New Roman" w:cs="Times New Roman"/>
        </w:rPr>
        <w:t xml:space="preserve"> km</w:t>
      </w:r>
      <w:r w:rsidRPr="00FF46D2">
        <w:rPr>
          <w:rFonts w:ascii="Times New Roman" w:hAnsi="Times New Roman" w:cs="Times New Roman"/>
        </w:rPr>
        <w:t xml:space="preserve"> will imply that 39% of dispersal events occur within 1 km of the source, 87% within 2 km and 99% within 3 km. In many cases, existing knowledge of the species in question will suffice to provide a reliable estimate of σ. However, </w:t>
      </w:r>
      <w:r w:rsidR="00E040DA" w:rsidRPr="00FF46D2">
        <w:rPr>
          <w:rFonts w:ascii="Times New Roman" w:hAnsi="Times New Roman" w:cs="Times New Roman"/>
        </w:rPr>
        <w:t>in the case of invasions this may be more challenging, due to the uncertainty associated with a non-native species moving into a new and atypical habitat. In such situations</w:t>
      </w:r>
      <w:r w:rsidRPr="00FF46D2">
        <w:rPr>
          <w:rFonts w:ascii="Times New Roman" w:hAnsi="Times New Roman" w:cs="Times New Roman"/>
        </w:rPr>
        <w:t xml:space="preserve"> the ability to estimate </w:t>
      </w:r>
      <w:r w:rsidR="00073644" w:rsidRPr="00FF46D2">
        <w:rPr>
          <w:rFonts w:ascii="Times New Roman" w:hAnsi="Times New Roman" w:cs="Times New Roman"/>
        </w:rPr>
        <w:t>σ</w:t>
      </w:r>
      <w:r w:rsidRPr="00FF46D2">
        <w:rPr>
          <w:rFonts w:ascii="Times New Roman" w:hAnsi="Times New Roman" w:cs="Times New Roman"/>
        </w:rPr>
        <w:t xml:space="preserve"> from point pattern data alone will clearly be advantageous, and it is this extension to the DPM model that we introduce here. </w:t>
      </w:r>
    </w:p>
    <w:p w14:paraId="75FA3CD8" w14:textId="77777777" w:rsidR="003317F6" w:rsidRPr="00FF46D2" w:rsidRDefault="003317F6" w:rsidP="003317F6">
      <w:pPr>
        <w:spacing w:line="360" w:lineRule="auto"/>
        <w:contextualSpacing/>
        <w:jc w:val="both"/>
        <w:rPr>
          <w:rFonts w:ascii="Times New Roman" w:hAnsi="Times New Roman" w:cs="Times New Roman"/>
        </w:rPr>
      </w:pPr>
    </w:p>
    <w:p w14:paraId="1BFD3431" w14:textId="5AD5FD0B" w:rsidR="003317F6" w:rsidRPr="00FF46D2" w:rsidRDefault="0098754A" w:rsidP="003317F6">
      <w:pPr>
        <w:spacing w:line="360" w:lineRule="auto"/>
        <w:contextualSpacing/>
        <w:jc w:val="both"/>
        <w:rPr>
          <w:rFonts w:ascii="Times New Roman" w:hAnsi="Times New Roman" w:cs="Times New Roman"/>
        </w:rPr>
      </w:pPr>
      <w:r w:rsidRPr="00FF46D2">
        <w:rPr>
          <w:rFonts w:ascii="Times New Roman" w:hAnsi="Times New Roman" w:cs="Times New Roman"/>
        </w:rPr>
        <w:t xml:space="preserve">The underlying mathematics </w:t>
      </w:r>
      <w:r w:rsidR="00E040DA" w:rsidRPr="00FF46D2">
        <w:rPr>
          <w:rFonts w:ascii="Times New Roman" w:hAnsi="Times New Roman" w:cs="Times New Roman"/>
        </w:rPr>
        <w:t xml:space="preserve">of this extension </w:t>
      </w:r>
      <w:r w:rsidRPr="00FF46D2">
        <w:rPr>
          <w:rFonts w:ascii="Times New Roman" w:hAnsi="Times New Roman" w:cs="Times New Roman"/>
        </w:rPr>
        <w:t>are</w:t>
      </w:r>
      <w:r w:rsidR="003317F6" w:rsidRPr="00FF46D2">
        <w:rPr>
          <w:rFonts w:ascii="Times New Roman" w:hAnsi="Times New Roman" w:cs="Times New Roman"/>
        </w:rPr>
        <w:t xml:space="preserve"> described in Appendix 1, but in brief the method uses a Gibbs sampler to estimate the </w:t>
      </w:r>
      <w:r w:rsidR="00157D42" w:rsidRPr="00FF46D2">
        <w:rPr>
          <w:rFonts w:ascii="Times New Roman" w:hAnsi="Times New Roman" w:cs="Times New Roman"/>
        </w:rPr>
        <w:t xml:space="preserve">locations of the sources </w:t>
      </w:r>
      <w:r w:rsidR="003317F6" w:rsidRPr="00FF46D2">
        <w:rPr>
          <w:rFonts w:ascii="Times New Roman" w:hAnsi="Times New Roman" w:cs="Times New Roman"/>
        </w:rPr>
        <w:t xml:space="preserve">and the value of </w:t>
      </w:r>
      <w:r w:rsidR="008744D9" w:rsidRPr="00FF46D2">
        <w:rPr>
          <w:rFonts w:ascii="Times New Roman" w:hAnsi="Times New Roman" w:cs="Times New Roman"/>
        </w:rPr>
        <w:t>σ</w:t>
      </w:r>
      <w:r w:rsidR="003317F6" w:rsidRPr="00FF46D2">
        <w:rPr>
          <w:rFonts w:ascii="Times New Roman" w:hAnsi="Times New Roman" w:cs="Times New Roman"/>
        </w:rPr>
        <w:t xml:space="preserve"> simultaneously. We assume an inverse-gamma prior on </w:t>
      </w:r>
      <m:oMath>
        <m:sSup>
          <m:sSupPr>
            <m:ctrlPr>
              <w:rPr>
                <w:rFonts w:ascii="Cambria Math" w:hAnsi="Cambria Math" w:cs="Times New Roman"/>
                <w:i/>
              </w:rPr>
            </m:ctrlPr>
          </m:sSupPr>
          <m:e>
            <m:r>
              <w:rPr>
                <w:rFonts w:ascii="Cambria Math" w:hAnsi="Cambria Math" w:cs="Times New Roman"/>
              </w:rPr>
              <m:t>σ</m:t>
            </m:r>
          </m:e>
          <m:sup>
            <m:r>
              <w:rPr>
                <w:rFonts w:ascii="Cambria Math" w:hAnsi="Cambria Math" w:cs="Times New Roman"/>
              </w:rPr>
              <m:t>2</m:t>
            </m:r>
          </m:sup>
        </m:sSup>
      </m:oMath>
      <w:r w:rsidR="00157D42" w:rsidRPr="00FF46D2">
        <w:rPr>
          <w:rFonts w:ascii="Times New Roman" w:hAnsi="Times New Roman" w:cs="Times New Roman"/>
        </w:rPr>
        <w:t>, which has the advantage of being flexible enough to capture broad uncertainty in σ, while also being mathematically convenient due to being conjugate to the likelihood. T</w:t>
      </w:r>
      <w:r w:rsidR="003317F6" w:rsidRPr="00FF46D2">
        <w:rPr>
          <w:rFonts w:ascii="Times New Roman" w:hAnsi="Times New Roman" w:cs="Times New Roman"/>
        </w:rPr>
        <w:t xml:space="preserve">he user is required to specify two parameters that control the mean and </w:t>
      </w:r>
      <w:r w:rsidR="00E040DA" w:rsidRPr="00FF46D2">
        <w:rPr>
          <w:rFonts w:ascii="Times New Roman" w:hAnsi="Times New Roman" w:cs="Times New Roman"/>
        </w:rPr>
        <w:t xml:space="preserve">shape </w:t>
      </w:r>
      <w:r w:rsidR="003317F6" w:rsidRPr="00FF46D2">
        <w:rPr>
          <w:rFonts w:ascii="Times New Roman" w:hAnsi="Times New Roman" w:cs="Times New Roman"/>
        </w:rPr>
        <w:t>of this distribution. Generally, our approach is to use values such that the prior is extremely diffuse and heavy-tailed, and thus</w:t>
      </w:r>
      <w:r w:rsidR="00E040DA" w:rsidRPr="00FF46D2">
        <w:rPr>
          <w:rFonts w:ascii="Times New Roman" w:hAnsi="Times New Roman" w:cs="Times New Roman"/>
        </w:rPr>
        <w:t xml:space="preserve"> is</w:t>
      </w:r>
      <w:r w:rsidR="003317F6" w:rsidRPr="00FF46D2">
        <w:rPr>
          <w:rFonts w:ascii="Times New Roman" w:hAnsi="Times New Roman" w:cs="Times New Roman"/>
        </w:rPr>
        <w:t xml:space="preserve"> relatively </w:t>
      </w:r>
      <w:r w:rsidR="00E040DA" w:rsidRPr="00FF46D2">
        <w:rPr>
          <w:rFonts w:ascii="Times New Roman" w:hAnsi="Times New Roman" w:cs="Times New Roman"/>
        </w:rPr>
        <w:t>uninformative</w:t>
      </w:r>
      <w:r w:rsidR="003317F6" w:rsidRPr="00FF46D2">
        <w:rPr>
          <w:rFonts w:ascii="Times New Roman" w:hAnsi="Times New Roman" w:cs="Times New Roman"/>
        </w:rPr>
        <w:t xml:space="preserve"> of </w:t>
      </w:r>
      <w:r w:rsidR="008744D9" w:rsidRPr="00FF46D2">
        <w:rPr>
          <w:rFonts w:ascii="Times New Roman" w:hAnsi="Times New Roman" w:cs="Times New Roman"/>
        </w:rPr>
        <w:t>σ</w:t>
      </w:r>
      <w:r w:rsidR="003317F6" w:rsidRPr="00FF46D2">
        <w:rPr>
          <w:rFonts w:ascii="Times New Roman" w:hAnsi="Times New Roman" w:cs="Times New Roman"/>
        </w:rPr>
        <w:t>.</w:t>
      </w:r>
    </w:p>
    <w:p w14:paraId="5BC7E9E1" w14:textId="77777777" w:rsidR="003317F6" w:rsidRPr="00FF46D2" w:rsidRDefault="003317F6" w:rsidP="003317F6">
      <w:pPr>
        <w:widowControl w:val="0"/>
        <w:autoSpaceDE w:val="0"/>
        <w:autoSpaceDN w:val="0"/>
        <w:adjustRightInd w:val="0"/>
        <w:spacing w:line="360" w:lineRule="auto"/>
        <w:contextualSpacing/>
        <w:jc w:val="both"/>
        <w:rPr>
          <w:rFonts w:ascii="Times New Roman" w:hAnsi="Times New Roman" w:cs="Times New Roman"/>
        </w:rPr>
      </w:pPr>
    </w:p>
    <w:p w14:paraId="1F6451C7" w14:textId="37BC39DF" w:rsidR="003317F6" w:rsidRPr="00FF46D2" w:rsidRDefault="003317F6" w:rsidP="003317F6">
      <w:pPr>
        <w:widowControl w:val="0"/>
        <w:autoSpaceDE w:val="0"/>
        <w:autoSpaceDN w:val="0"/>
        <w:adjustRightInd w:val="0"/>
        <w:spacing w:line="360" w:lineRule="auto"/>
        <w:contextualSpacing/>
        <w:jc w:val="both"/>
        <w:rPr>
          <w:rFonts w:ascii="Times New Roman" w:hAnsi="Times New Roman" w:cs="Times New Roman"/>
          <w:u w:val="single"/>
        </w:rPr>
      </w:pPr>
      <w:r w:rsidRPr="00FF46D2">
        <w:rPr>
          <w:rFonts w:ascii="Times New Roman" w:hAnsi="Times New Roman" w:cs="Times New Roman"/>
          <w:bCs/>
          <w:u w:val="single"/>
        </w:rPr>
        <w:lastRenderedPageBreak/>
        <w:t>Model implementation</w:t>
      </w:r>
    </w:p>
    <w:p w14:paraId="66A20E7D" w14:textId="7B9959E5" w:rsidR="003317F6" w:rsidRPr="00FF46D2" w:rsidRDefault="003317F6" w:rsidP="003317F6">
      <w:pPr>
        <w:widowControl w:val="0"/>
        <w:autoSpaceDE w:val="0"/>
        <w:autoSpaceDN w:val="0"/>
        <w:adjustRightInd w:val="0"/>
        <w:spacing w:line="360" w:lineRule="auto"/>
        <w:contextualSpacing/>
        <w:jc w:val="both"/>
        <w:rPr>
          <w:rFonts w:ascii="Times New Roman" w:hAnsi="Times New Roman" w:cs="Times New Roman"/>
        </w:rPr>
      </w:pPr>
      <w:r w:rsidRPr="00FF46D2">
        <w:rPr>
          <w:rFonts w:ascii="Times New Roman" w:hAnsi="Times New Roman" w:cs="Times New Roman"/>
        </w:rPr>
        <w:t xml:space="preserve">The DPM model described here was implemented in R (R Core Team 2014) using a modification of the package </w:t>
      </w:r>
      <w:proofErr w:type="spellStart"/>
      <w:r w:rsidRPr="00FF46D2">
        <w:rPr>
          <w:rFonts w:ascii="Times New Roman" w:hAnsi="Times New Roman" w:cs="Times New Roman"/>
        </w:rPr>
        <w:t>Rgeoprofile</w:t>
      </w:r>
      <w:proofErr w:type="spellEnd"/>
      <w:r w:rsidRPr="00FF46D2">
        <w:rPr>
          <w:rFonts w:ascii="Times New Roman" w:hAnsi="Times New Roman" w:cs="Times New Roman"/>
        </w:rPr>
        <w:t xml:space="preserve"> as described by Verity </w:t>
      </w:r>
      <w:r w:rsidRPr="00FF46D2">
        <w:rPr>
          <w:rFonts w:ascii="Times New Roman" w:hAnsi="Times New Roman" w:cs="Times New Roman"/>
          <w:iCs/>
        </w:rPr>
        <w:t>et al</w:t>
      </w:r>
      <w:r w:rsidR="007E398D" w:rsidRPr="00FF46D2">
        <w:rPr>
          <w:rFonts w:ascii="Times New Roman" w:hAnsi="Times New Roman" w:cs="Times New Roman"/>
          <w:iCs/>
        </w:rPr>
        <w:t>.</w:t>
      </w:r>
      <w:r w:rsidRPr="00FF46D2">
        <w:rPr>
          <w:rFonts w:ascii="Times New Roman" w:hAnsi="Times New Roman" w:cs="Times New Roman"/>
        </w:rPr>
        <w:t xml:space="preserve"> (2014); this package is available</w:t>
      </w:r>
      <w:r w:rsidR="001467CF" w:rsidRPr="00FF46D2">
        <w:rPr>
          <w:rFonts w:ascii="Times New Roman" w:hAnsi="Times New Roman" w:cs="Times New Roman"/>
        </w:rPr>
        <w:t xml:space="preserve"> at</w:t>
      </w:r>
      <w:r w:rsidRPr="00FF46D2">
        <w:rPr>
          <w:rFonts w:ascii="Times New Roman" w:hAnsi="Times New Roman" w:cs="Times New Roman"/>
        </w:rPr>
        <w:t xml:space="preserve"> </w:t>
      </w:r>
      <w:r w:rsidR="005135B7" w:rsidRPr="00FF46D2">
        <w:rPr>
          <w:rFonts w:ascii="Times New Roman" w:hAnsi="Times New Roman" w:cs="Times New Roman"/>
        </w:rPr>
        <w:t>https://github.com/</w:t>
      </w:r>
      <w:r w:rsidR="00116C53" w:rsidRPr="00FF46D2">
        <w:rPr>
          <w:rFonts w:ascii="Times New Roman" w:hAnsi="Times New Roman" w:cs="Times New Roman"/>
        </w:rPr>
        <w:t>bobverity</w:t>
      </w:r>
      <w:r w:rsidR="005135B7" w:rsidRPr="00FF46D2">
        <w:rPr>
          <w:rFonts w:ascii="Times New Roman" w:hAnsi="Times New Roman" w:cs="Times New Roman"/>
        </w:rPr>
        <w:t>/Rgeoprofile</w:t>
      </w:r>
      <w:r w:rsidR="00116C53" w:rsidRPr="00FF46D2">
        <w:rPr>
          <w:rFonts w:ascii="Times New Roman" w:hAnsi="Times New Roman" w:cs="Times New Roman"/>
        </w:rPr>
        <w:t>.</w:t>
      </w:r>
    </w:p>
    <w:p w14:paraId="7212D163" w14:textId="77777777" w:rsidR="003317F6" w:rsidRPr="00FF46D2" w:rsidRDefault="003317F6" w:rsidP="003317F6">
      <w:pPr>
        <w:widowControl w:val="0"/>
        <w:autoSpaceDE w:val="0"/>
        <w:autoSpaceDN w:val="0"/>
        <w:adjustRightInd w:val="0"/>
        <w:spacing w:line="360" w:lineRule="auto"/>
        <w:contextualSpacing/>
        <w:jc w:val="both"/>
        <w:rPr>
          <w:rFonts w:ascii="Times New Roman" w:hAnsi="Times New Roman" w:cs="Times New Roman"/>
        </w:rPr>
      </w:pPr>
    </w:p>
    <w:p w14:paraId="56F7A618" w14:textId="1D5FAA5A" w:rsidR="003317F6" w:rsidRPr="00FF46D2" w:rsidRDefault="003317F6" w:rsidP="003317F6">
      <w:pPr>
        <w:widowControl w:val="0"/>
        <w:autoSpaceDE w:val="0"/>
        <w:autoSpaceDN w:val="0"/>
        <w:adjustRightInd w:val="0"/>
        <w:spacing w:line="360" w:lineRule="auto"/>
        <w:contextualSpacing/>
        <w:jc w:val="both"/>
        <w:rPr>
          <w:rFonts w:ascii="Times New Roman" w:hAnsi="Times New Roman" w:cs="Times New Roman"/>
          <w:u w:val="single"/>
        </w:rPr>
      </w:pPr>
      <w:r w:rsidRPr="00FF46D2">
        <w:rPr>
          <w:rFonts w:ascii="Times New Roman" w:hAnsi="Times New Roman" w:cs="Times New Roman"/>
          <w:bCs/>
          <w:u w:val="single"/>
        </w:rPr>
        <w:t xml:space="preserve">Testing the model </w:t>
      </w:r>
    </w:p>
    <w:p w14:paraId="75ABCC8B" w14:textId="04E3DB53" w:rsidR="003317F6" w:rsidRPr="00FF46D2" w:rsidRDefault="003317F6" w:rsidP="003317F6">
      <w:pPr>
        <w:widowControl w:val="0"/>
        <w:autoSpaceDE w:val="0"/>
        <w:autoSpaceDN w:val="0"/>
        <w:adjustRightInd w:val="0"/>
        <w:spacing w:line="360" w:lineRule="auto"/>
        <w:contextualSpacing/>
        <w:jc w:val="both"/>
        <w:rPr>
          <w:rFonts w:ascii="Times New Roman" w:hAnsi="Times New Roman" w:cs="Times New Roman"/>
        </w:rPr>
      </w:pPr>
      <w:r w:rsidRPr="00FF46D2">
        <w:rPr>
          <w:rFonts w:ascii="Times New Roman" w:hAnsi="Times New Roman" w:cs="Times New Roman"/>
        </w:rPr>
        <w:t>Model output can be assessed using the hit score</w:t>
      </w:r>
      <w:r w:rsidR="00531DD4" w:rsidRPr="00FF46D2">
        <w:rPr>
          <w:rFonts w:ascii="Times New Roman" w:hAnsi="Times New Roman" w:cs="Times New Roman"/>
        </w:rPr>
        <w:t>:</w:t>
      </w:r>
      <w:r w:rsidRPr="00FF46D2">
        <w:rPr>
          <w:rFonts w:ascii="Times New Roman" w:hAnsi="Times New Roman" w:cs="Times New Roman"/>
        </w:rPr>
        <w:t xml:space="preserve"> the proportion of the area covering the crimes (</w:t>
      </w:r>
      <w:r w:rsidR="00AF75EF" w:rsidRPr="00FF46D2">
        <w:rPr>
          <w:rFonts w:ascii="Times New Roman" w:hAnsi="Times New Roman" w:cs="Times New Roman"/>
        </w:rPr>
        <w:t xml:space="preserve">here, as is common </w:t>
      </w:r>
      <w:r w:rsidRPr="00FF46D2">
        <w:rPr>
          <w:rFonts w:ascii="Times New Roman" w:hAnsi="Times New Roman" w:cs="Times New Roman"/>
        </w:rPr>
        <w:t xml:space="preserve">in </w:t>
      </w:r>
      <w:r w:rsidR="0024535C" w:rsidRPr="00FF46D2">
        <w:rPr>
          <w:rFonts w:ascii="Times New Roman" w:hAnsi="Times New Roman" w:cs="Times New Roman"/>
        </w:rPr>
        <w:t>criminology</w:t>
      </w:r>
      <w:r w:rsidRPr="00FF46D2">
        <w:rPr>
          <w:rFonts w:ascii="Times New Roman" w:hAnsi="Times New Roman" w:cs="Times New Roman"/>
        </w:rPr>
        <w:t xml:space="preserve">, the positions of the ‘crimes’, plus a ‘guard rail’ of 5% surrounding this). The hit score is calculated by dividing the ranked score </w:t>
      </w:r>
      <w:r w:rsidR="00C1550A" w:rsidRPr="00FF46D2">
        <w:rPr>
          <w:rFonts w:ascii="Times New Roman" w:hAnsi="Times New Roman" w:cs="Times New Roman"/>
        </w:rPr>
        <w:t xml:space="preserve">of each grid square within the </w:t>
      </w:r>
      <w:r w:rsidRPr="00FF46D2">
        <w:rPr>
          <w:rFonts w:ascii="Times New Roman" w:hAnsi="Times New Roman" w:cs="Times New Roman"/>
        </w:rPr>
        <w:t>total search area</w:t>
      </w:r>
      <w:r w:rsidR="00C1550A" w:rsidRPr="00FF46D2">
        <w:rPr>
          <w:rFonts w:ascii="Times New Roman" w:hAnsi="Times New Roman" w:cs="Times New Roman"/>
        </w:rPr>
        <w:t xml:space="preserve"> by the total number of grid squares</w:t>
      </w:r>
      <w:r w:rsidRPr="00FF46D2">
        <w:rPr>
          <w:rFonts w:ascii="Times New Roman" w:hAnsi="Times New Roman" w:cs="Times New Roman"/>
        </w:rPr>
        <w:t xml:space="preserve">. The smaller the hit score, the more efficient the search strategy described by the model; a hit score of 0.5 (50%) is what would be expected from a non- prioritized (i.e. random or </w:t>
      </w:r>
      <w:r w:rsidR="003B3E7C" w:rsidRPr="00FF46D2">
        <w:rPr>
          <w:rFonts w:ascii="Times New Roman" w:hAnsi="Times New Roman" w:cs="Times New Roman"/>
        </w:rPr>
        <w:t>systematic</w:t>
      </w:r>
      <w:r w:rsidRPr="00FF46D2">
        <w:rPr>
          <w:rFonts w:ascii="Times New Roman" w:hAnsi="Times New Roman" w:cs="Times New Roman"/>
        </w:rPr>
        <w:t>) search (</w:t>
      </w:r>
      <w:proofErr w:type="spellStart"/>
      <w:r w:rsidRPr="00FF46D2">
        <w:rPr>
          <w:rFonts w:ascii="Times New Roman" w:hAnsi="Times New Roman" w:cs="Times New Roman"/>
        </w:rPr>
        <w:t>Rossmo</w:t>
      </w:r>
      <w:proofErr w:type="spellEnd"/>
      <w:r w:rsidRPr="00FF46D2">
        <w:rPr>
          <w:rFonts w:ascii="Times New Roman" w:hAnsi="Times New Roman" w:cs="Times New Roman"/>
        </w:rPr>
        <w:t xml:space="preserve"> 2000). </w:t>
      </w:r>
    </w:p>
    <w:p w14:paraId="5AD2EAED" w14:textId="77777777" w:rsidR="003317F6" w:rsidRPr="00FF46D2" w:rsidRDefault="003317F6" w:rsidP="003317F6">
      <w:pPr>
        <w:spacing w:line="360" w:lineRule="auto"/>
        <w:contextualSpacing/>
        <w:jc w:val="both"/>
        <w:rPr>
          <w:rFonts w:ascii="Times New Roman" w:hAnsi="Times New Roman" w:cs="Times New Roman"/>
        </w:rPr>
      </w:pPr>
    </w:p>
    <w:p w14:paraId="688B7ECE" w14:textId="35632341" w:rsidR="003317F6" w:rsidRPr="00FF46D2" w:rsidRDefault="003317F6" w:rsidP="003317F6">
      <w:pPr>
        <w:widowControl w:val="0"/>
        <w:autoSpaceDE w:val="0"/>
        <w:autoSpaceDN w:val="0"/>
        <w:adjustRightInd w:val="0"/>
        <w:spacing w:line="360" w:lineRule="auto"/>
        <w:contextualSpacing/>
        <w:jc w:val="both"/>
        <w:rPr>
          <w:rFonts w:ascii="Times New Roman" w:hAnsi="Times New Roman" w:cs="Times New Roman"/>
          <w:u w:val="single"/>
        </w:rPr>
      </w:pPr>
      <w:r w:rsidRPr="00FF46D2">
        <w:rPr>
          <w:rFonts w:ascii="Times New Roman" w:hAnsi="Times New Roman" w:cs="Times New Roman"/>
          <w:u w:val="single"/>
        </w:rPr>
        <w:t xml:space="preserve">Comparing </w:t>
      </w:r>
      <w:proofErr w:type="spellStart"/>
      <w:r w:rsidRPr="00FF46D2">
        <w:rPr>
          <w:rFonts w:ascii="Times New Roman" w:hAnsi="Times New Roman" w:cs="Times New Roman"/>
          <w:u w:val="single"/>
        </w:rPr>
        <w:t>geoprofiles</w:t>
      </w:r>
      <w:proofErr w:type="spellEnd"/>
    </w:p>
    <w:p w14:paraId="4A8C9694" w14:textId="25E32F04" w:rsidR="003317F6" w:rsidRPr="00FF46D2" w:rsidRDefault="00AF75EF" w:rsidP="003317F6">
      <w:pPr>
        <w:widowControl w:val="0"/>
        <w:autoSpaceDE w:val="0"/>
        <w:autoSpaceDN w:val="0"/>
        <w:adjustRightInd w:val="0"/>
        <w:spacing w:line="360" w:lineRule="auto"/>
        <w:contextualSpacing/>
        <w:jc w:val="both"/>
        <w:rPr>
          <w:rFonts w:ascii="Times New Roman" w:hAnsi="Times New Roman" w:cs="Times New Roman"/>
        </w:rPr>
      </w:pPr>
      <w:r w:rsidRPr="00FF46D2">
        <w:rPr>
          <w:rFonts w:ascii="Times New Roman" w:hAnsi="Times New Roman" w:cs="Times New Roman"/>
        </w:rPr>
        <w:t xml:space="preserve">For both analyses, the study area was defined as the rectangular area encompassing all trap and sightings data, plus a ‘guard rail’ of 5%. </w:t>
      </w:r>
      <w:r w:rsidR="003317F6" w:rsidRPr="00FF46D2">
        <w:rPr>
          <w:rFonts w:ascii="Times New Roman" w:hAnsi="Times New Roman" w:cs="Times New Roman"/>
        </w:rPr>
        <w:t xml:space="preserve">Since correlations between </w:t>
      </w:r>
      <w:proofErr w:type="spellStart"/>
      <w:r w:rsidR="00E040DA" w:rsidRPr="00FF46D2">
        <w:rPr>
          <w:rFonts w:ascii="Times New Roman" w:hAnsi="Times New Roman" w:cs="Times New Roman"/>
        </w:rPr>
        <w:t>geoprofiles</w:t>
      </w:r>
      <w:proofErr w:type="spellEnd"/>
      <w:r w:rsidR="00E040DA" w:rsidRPr="00FF46D2">
        <w:rPr>
          <w:rFonts w:ascii="Times New Roman" w:hAnsi="Times New Roman" w:cs="Times New Roman"/>
        </w:rPr>
        <w:t xml:space="preserve"> produced from </w:t>
      </w:r>
      <w:r w:rsidR="003317F6" w:rsidRPr="00FF46D2">
        <w:rPr>
          <w:rFonts w:ascii="Times New Roman" w:hAnsi="Times New Roman" w:cs="Times New Roman"/>
        </w:rPr>
        <w:t>the two data sets would be artificially inflated by the low scor</w:t>
      </w:r>
      <w:r w:rsidR="00E040DA" w:rsidRPr="00FF46D2">
        <w:rPr>
          <w:rFonts w:ascii="Times New Roman" w:hAnsi="Times New Roman" w:cs="Times New Roman"/>
        </w:rPr>
        <w:t>es assigned to the sea in both cases</w:t>
      </w:r>
      <w:r w:rsidR="00591D03" w:rsidRPr="00FF46D2">
        <w:rPr>
          <w:rFonts w:ascii="Times New Roman" w:hAnsi="Times New Roman" w:cs="Times New Roman"/>
        </w:rPr>
        <w:t xml:space="preserve"> (where there are neither sightings nor trap data)</w:t>
      </w:r>
      <w:r w:rsidR="003317F6" w:rsidRPr="00FF46D2">
        <w:rPr>
          <w:rFonts w:ascii="Times New Roman" w:hAnsi="Times New Roman" w:cs="Times New Roman"/>
        </w:rPr>
        <w:t xml:space="preserve">, </w:t>
      </w:r>
      <w:r w:rsidR="00591D03" w:rsidRPr="00FF46D2">
        <w:rPr>
          <w:rFonts w:ascii="Times New Roman" w:hAnsi="Times New Roman" w:cs="Times New Roman"/>
        </w:rPr>
        <w:t>even if the two approaches produced quite different results for the areas of interest (the land)</w:t>
      </w:r>
      <w:r w:rsidR="00591D03" w:rsidRPr="00FF46D2">
        <w:rPr>
          <w:rFonts w:ascii="Times New Roman" w:hAnsi="Times New Roman" w:cs="Times New Roman"/>
          <w:i/>
        </w:rPr>
        <w:t xml:space="preserve">, </w:t>
      </w:r>
      <w:r w:rsidR="00591D03" w:rsidRPr="00FF46D2">
        <w:rPr>
          <w:rFonts w:ascii="Times New Roman" w:hAnsi="Times New Roman" w:cs="Times New Roman"/>
        </w:rPr>
        <w:t xml:space="preserve">we took the conservative approach of calculating </w:t>
      </w:r>
      <w:r w:rsidR="003317F6" w:rsidRPr="00FF46D2">
        <w:rPr>
          <w:rFonts w:ascii="Times New Roman" w:hAnsi="Times New Roman" w:cs="Times New Roman"/>
        </w:rPr>
        <w:t xml:space="preserve">Pearson’s product moment correlation coefficients after </w:t>
      </w:r>
      <w:r w:rsidR="001672B2" w:rsidRPr="00FF46D2">
        <w:rPr>
          <w:rFonts w:ascii="Times New Roman" w:hAnsi="Times New Roman" w:cs="Times New Roman"/>
        </w:rPr>
        <w:t>restricting the analysis to the top</w:t>
      </w:r>
      <w:r w:rsidR="00EC635E" w:rsidRPr="00FF46D2">
        <w:rPr>
          <w:rFonts w:ascii="Times New Roman" w:hAnsi="Times New Roman" w:cs="Times New Roman"/>
        </w:rPr>
        <w:t xml:space="preserve"> </w:t>
      </w:r>
      <w:r w:rsidRPr="00FF46D2">
        <w:rPr>
          <w:rFonts w:ascii="Times New Roman" w:hAnsi="Times New Roman" w:cs="Times New Roman"/>
        </w:rPr>
        <w:t>5</w:t>
      </w:r>
      <w:r w:rsidR="00EC635E" w:rsidRPr="00FF46D2">
        <w:rPr>
          <w:rFonts w:ascii="Times New Roman" w:hAnsi="Times New Roman" w:cs="Times New Roman"/>
        </w:rPr>
        <w:t xml:space="preserve">0% of the </w:t>
      </w:r>
      <w:proofErr w:type="spellStart"/>
      <w:r w:rsidR="00EC635E" w:rsidRPr="00FF46D2">
        <w:rPr>
          <w:rFonts w:ascii="Times New Roman" w:hAnsi="Times New Roman" w:cs="Times New Roman"/>
        </w:rPr>
        <w:t>geoprofile</w:t>
      </w:r>
      <w:proofErr w:type="spellEnd"/>
      <w:r w:rsidR="001672B2" w:rsidRPr="00FF46D2">
        <w:rPr>
          <w:rFonts w:ascii="Times New Roman" w:hAnsi="Times New Roman" w:cs="Times New Roman"/>
        </w:rPr>
        <w:t xml:space="preserve"> in each case</w:t>
      </w:r>
      <w:r w:rsidR="00591D03" w:rsidRPr="00FF46D2">
        <w:rPr>
          <w:rFonts w:ascii="Times New Roman" w:hAnsi="Times New Roman" w:cs="Times New Roman"/>
        </w:rPr>
        <w:t xml:space="preserve"> (largely corresponding to </w:t>
      </w:r>
      <w:r w:rsidR="001672B2" w:rsidRPr="00FF46D2">
        <w:rPr>
          <w:rFonts w:ascii="Times New Roman" w:hAnsi="Times New Roman" w:cs="Times New Roman"/>
        </w:rPr>
        <w:t>land</w:t>
      </w:r>
      <w:r w:rsidR="00356B1A" w:rsidRPr="00FF46D2">
        <w:rPr>
          <w:rFonts w:ascii="Times New Roman" w:hAnsi="Times New Roman" w:cs="Times New Roman"/>
        </w:rPr>
        <w:t>, and shown in Figure 2</w:t>
      </w:r>
      <w:r w:rsidR="00591D03" w:rsidRPr="00FF46D2">
        <w:rPr>
          <w:rFonts w:ascii="Times New Roman" w:hAnsi="Times New Roman" w:cs="Times New Roman"/>
        </w:rPr>
        <w:t>)</w:t>
      </w:r>
      <w:r w:rsidR="003317F6" w:rsidRPr="00FF46D2">
        <w:rPr>
          <w:rFonts w:ascii="Times New Roman" w:hAnsi="Times New Roman" w:cs="Times New Roman"/>
        </w:rPr>
        <w:t>.</w:t>
      </w:r>
      <w:r w:rsidR="00E040DA" w:rsidRPr="00FF46D2">
        <w:rPr>
          <w:rFonts w:ascii="Times New Roman" w:hAnsi="Times New Roman" w:cs="Times New Roman"/>
        </w:rPr>
        <w:t xml:space="preserve"> This ensured that distributions were compared in terms of high priority regions.</w:t>
      </w:r>
      <w:r w:rsidR="00591D03" w:rsidRPr="00FF46D2">
        <w:rPr>
          <w:rFonts w:ascii="Times New Roman" w:hAnsi="Times New Roman" w:cs="Times New Roman"/>
        </w:rPr>
        <w:t xml:space="preserve"> </w:t>
      </w:r>
    </w:p>
    <w:p w14:paraId="0E797B45" w14:textId="77777777" w:rsidR="003317F6" w:rsidRPr="00FF46D2" w:rsidRDefault="003317F6" w:rsidP="003317F6">
      <w:pPr>
        <w:widowControl w:val="0"/>
        <w:autoSpaceDE w:val="0"/>
        <w:autoSpaceDN w:val="0"/>
        <w:adjustRightInd w:val="0"/>
        <w:spacing w:line="360" w:lineRule="auto"/>
        <w:contextualSpacing/>
        <w:jc w:val="both"/>
        <w:rPr>
          <w:rFonts w:ascii="Times New Roman" w:hAnsi="Times New Roman" w:cs="Times New Roman"/>
        </w:rPr>
      </w:pPr>
    </w:p>
    <w:p w14:paraId="657AAED3" w14:textId="109ED39D" w:rsidR="003317F6" w:rsidRPr="00FF46D2" w:rsidRDefault="003317F6" w:rsidP="003317F6">
      <w:pPr>
        <w:spacing w:line="360" w:lineRule="auto"/>
        <w:contextualSpacing/>
        <w:jc w:val="both"/>
        <w:rPr>
          <w:rFonts w:ascii="Times New Roman" w:hAnsi="Times New Roman" w:cs="Times New Roman"/>
          <w:u w:val="single"/>
        </w:rPr>
      </w:pPr>
      <w:r w:rsidRPr="00FF46D2">
        <w:rPr>
          <w:rFonts w:ascii="Times New Roman" w:hAnsi="Times New Roman" w:cs="Times New Roman"/>
          <w:u w:val="single"/>
        </w:rPr>
        <w:t>Data</w:t>
      </w:r>
    </w:p>
    <w:p w14:paraId="2E91CDAA" w14:textId="28315EBE" w:rsidR="003317F6" w:rsidRPr="00FF46D2" w:rsidRDefault="003317F6" w:rsidP="003317F6">
      <w:pPr>
        <w:spacing w:line="360" w:lineRule="auto"/>
        <w:contextualSpacing/>
        <w:jc w:val="both"/>
        <w:rPr>
          <w:rFonts w:ascii="Times New Roman" w:hAnsi="Times New Roman" w:cs="Times New Roman"/>
        </w:rPr>
      </w:pPr>
      <w:r w:rsidRPr="00FF46D2">
        <w:rPr>
          <w:rFonts w:ascii="Times New Roman" w:hAnsi="Times New Roman" w:cs="Times New Roman"/>
        </w:rPr>
        <w:t xml:space="preserve">The data were obtained from the </w:t>
      </w:r>
      <w:proofErr w:type="spellStart"/>
      <w:r w:rsidRPr="00FF46D2">
        <w:rPr>
          <w:rFonts w:ascii="Times New Roman" w:hAnsi="Times New Roman" w:cs="Times New Roman"/>
        </w:rPr>
        <w:t>Hebridean</w:t>
      </w:r>
      <w:proofErr w:type="spellEnd"/>
      <w:r w:rsidRPr="00FF46D2">
        <w:rPr>
          <w:rFonts w:ascii="Times New Roman" w:hAnsi="Times New Roman" w:cs="Times New Roman"/>
        </w:rPr>
        <w:t xml:space="preserve"> Mink Project, which was set up with the objective of removing mink from North </w:t>
      </w:r>
      <w:proofErr w:type="spellStart"/>
      <w:r w:rsidRPr="00FF46D2">
        <w:rPr>
          <w:rFonts w:ascii="Times New Roman" w:hAnsi="Times New Roman" w:cs="Times New Roman"/>
        </w:rPr>
        <w:t>Uist</w:t>
      </w:r>
      <w:proofErr w:type="spellEnd"/>
      <w:r w:rsidRPr="00FF46D2">
        <w:rPr>
          <w:rFonts w:ascii="Times New Roman" w:hAnsi="Times New Roman" w:cs="Times New Roman"/>
        </w:rPr>
        <w:t xml:space="preserve">, </w:t>
      </w:r>
      <w:proofErr w:type="spellStart"/>
      <w:r w:rsidRPr="00FF46D2">
        <w:rPr>
          <w:rFonts w:ascii="Times New Roman" w:hAnsi="Times New Roman" w:cs="Times New Roman"/>
        </w:rPr>
        <w:t>Benbecula</w:t>
      </w:r>
      <w:proofErr w:type="spellEnd"/>
      <w:r w:rsidRPr="00FF46D2">
        <w:rPr>
          <w:rFonts w:ascii="Times New Roman" w:hAnsi="Times New Roman" w:cs="Times New Roman"/>
        </w:rPr>
        <w:t xml:space="preserve"> and South </w:t>
      </w:r>
      <w:proofErr w:type="spellStart"/>
      <w:r w:rsidRPr="00FF46D2">
        <w:rPr>
          <w:rFonts w:ascii="Times New Roman" w:hAnsi="Times New Roman" w:cs="Times New Roman"/>
        </w:rPr>
        <w:t>Uist</w:t>
      </w:r>
      <w:proofErr w:type="spellEnd"/>
      <w:r w:rsidRPr="00FF46D2">
        <w:rPr>
          <w:rFonts w:ascii="Times New Roman" w:hAnsi="Times New Roman" w:cs="Times New Roman"/>
        </w:rPr>
        <w:t>, whilst also trying to reduce the density from South</w:t>
      </w:r>
      <w:r w:rsidR="00AD1862" w:rsidRPr="00FF46D2">
        <w:rPr>
          <w:rFonts w:ascii="Times New Roman" w:hAnsi="Times New Roman" w:cs="Times New Roman"/>
        </w:rPr>
        <w:t xml:space="preserve"> </w:t>
      </w:r>
      <w:r w:rsidR="002651F2" w:rsidRPr="00FF46D2">
        <w:rPr>
          <w:rFonts w:ascii="Times New Roman" w:hAnsi="Times New Roman" w:cs="Times New Roman"/>
        </w:rPr>
        <w:t>Harris</w:t>
      </w:r>
      <w:r w:rsidRPr="00FF46D2">
        <w:rPr>
          <w:rFonts w:ascii="Times New Roman" w:hAnsi="Times New Roman" w:cs="Times New Roman"/>
        </w:rPr>
        <w:t xml:space="preserve">. Trapping started in 2001, and data were collected until 2005. The area used in the study included a mixture of saltwater and freshwater habitats – 1,116km of coastline, 2,416km of loch shore and 189km of freshwater rivers and streams. Full details of the project can be found in </w:t>
      </w:r>
      <w:r w:rsidRPr="00FF46D2">
        <w:rPr>
          <w:rFonts w:ascii="Times New Roman" w:hAnsi="Times New Roman" w:cs="Times New Roman"/>
        </w:rPr>
        <w:fldChar w:fldCharType="begin" w:fldLock="1"/>
      </w:r>
      <w:r w:rsidRPr="00FF46D2">
        <w:rPr>
          <w:rFonts w:ascii="Times New Roman" w:hAnsi="Times New Roman" w:cs="Times New Roman"/>
        </w:rPr>
        <w:instrText>ADDIN CSL_CITATION { "citationItems" : [ { "id" : "ITEM-1", "itemData" : { "author" : [ { "dropping-particle" : "", "family" : "Roy", "given" : "S", "non-dropping-particle" : "", "parse-names" : false, "suffix" : "" }, { "dropping-particle" : "", "family" : "Veitch", "given" : "CR", "non-dropping-particle" : "", "parse-names" : false, "suffix" : "" }, { "dropping-particle" : "", "family" : "Clout", "given" : "MN", "non-dropping-particle" : "", "parse-names" : false, "suffix" : "" }, { "dropping-particle" : "", "family" : "Towns", "given" : "DR", "non-dropping-particle" : "", "parse-names" : false, "suffix" : "" } ], "container-title" : "Island invasives: eradication and  \u2026", "id" : "ITEM-1", "issued" : { "date-parts" : [ [ "2011" ] ] }, "title" : "Strategies to improve landscape scale management of mink populations in the west coast of Scotland: lessons learned from the uists 2001-2006", "type" : "article-journal" }, "uris" : [ "http://www.mendeley.com/documents/?uuid=56591b7f-8968-4258-9b56-71510342f176" ] } ], "mendeley" : { "formattedCitation" : "(S. Roy et al., 2011)", "manualFormatting" : "Roy et al., (2011)", "plainTextFormattedCitation" : "(S. Roy et al., 2011)", "previouslyFormattedCitation" : "(S. Roy et al., 2011)" }, "properties" : { "noteIndex" : 0 }, "schema" : "https://github.com/citation-style-language/schema/raw/master/csl-citation.json" }</w:instrText>
      </w:r>
      <w:r w:rsidRPr="00FF46D2">
        <w:rPr>
          <w:rFonts w:ascii="Times New Roman" w:hAnsi="Times New Roman" w:cs="Times New Roman"/>
        </w:rPr>
        <w:fldChar w:fldCharType="separate"/>
      </w:r>
      <w:r w:rsidRPr="00FF46D2">
        <w:rPr>
          <w:rFonts w:ascii="Times New Roman" w:hAnsi="Times New Roman" w:cs="Times New Roman"/>
          <w:noProof/>
        </w:rPr>
        <w:t>Roy et al</w:t>
      </w:r>
      <w:r w:rsidR="007E398D" w:rsidRPr="00FF46D2">
        <w:rPr>
          <w:rFonts w:ascii="Times New Roman" w:hAnsi="Times New Roman" w:cs="Times New Roman"/>
          <w:noProof/>
        </w:rPr>
        <w:t>.</w:t>
      </w:r>
      <w:r w:rsidRPr="00FF46D2">
        <w:rPr>
          <w:rFonts w:ascii="Times New Roman" w:hAnsi="Times New Roman" w:cs="Times New Roman"/>
          <w:noProof/>
        </w:rPr>
        <w:t xml:space="preserve"> (2011, 2015)</w:t>
      </w:r>
      <w:r w:rsidRPr="00FF46D2">
        <w:rPr>
          <w:rFonts w:ascii="Times New Roman" w:hAnsi="Times New Roman" w:cs="Times New Roman"/>
        </w:rPr>
        <w:fldChar w:fldCharType="end"/>
      </w:r>
      <w:r w:rsidRPr="00FF46D2">
        <w:rPr>
          <w:rFonts w:ascii="Times New Roman" w:hAnsi="Times New Roman" w:cs="Times New Roman"/>
        </w:rPr>
        <w:t xml:space="preserve">. </w:t>
      </w:r>
    </w:p>
    <w:p w14:paraId="2A8BB3A6" w14:textId="77777777" w:rsidR="003317F6" w:rsidRPr="00FF46D2" w:rsidRDefault="003317F6" w:rsidP="003317F6">
      <w:pPr>
        <w:spacing w:line="360" w:lineRule="auto"/>
        <w:contextualSpacing/>
        <w:jc w:val="both"/>
        <w:rPr>
          <w:rFonts w:ascii="Times New Roman" w:hAnsi="Times New Roman" w:cs="Times New Roman"/>
        </w:rPr>
      </w:pPr>
    </w:p>
    <w:p w14:paraId="4C77A652" w14:textId="6959D378" w:rsidR="003317F6" w:rsidRPr="00FF46D2" w:rsidRDefault="003317F6" w:rsidP="003317F6">
      <w:pPr>
        <w:spacing w:line="360" w:lineRule="auto"/>
        <w:contextualSpacing/>
        <w:jc w:val="both"/>
        <w:rPr>
          <w:rFonts w:ascii="Times New Roman" w:hAnsi="Times New Roman" w:cs="Times New Roman"/>
          <w:u w:val="single"/>
        </w:rPr>
      </w:pPr>
      <w:r w:rsidRPr="00FF46D2">
        <w:rPr>
          <w:rFonts w:ascii="Times New Roman" w:hAnsi="Times New Roman" w:cs="Times New Roman"/>
          <w:u w:val="single"/>
        </w:rPr>
        <w:lastRenderedPageBreak/>
        <w:t>Sightings and trap data</w:t>
      </w:r>
    </w:p>
    <w:p w14:paraId="2534686A" w14:textId="382AE805" w:rsidR="003317F6" w:rsidRPr="00FF46D2" w:rsidRDefault="003317F6" w:rsidP="003317F6">
      <w:pPr>
        <w:spacing w:line="360" w:lineRule="auto"/>
        <w:contextualSpacing/>
        <w:jc w:val="both"/>
        <w:rPr>
          <w:rFonts w:ascii="Times New Roman" w:hAnsi="Times New Roman" w:cs="Times New Roman"/>
        </w:rPr>
      </w:pPr>
      <w:r w:rsidRPr="00FF46D2">
        <w:rPr>
          <w:rFonts w:ascii="Times New Roman" w:hAnsi="Times New Roman" w:cs="Times New Roman"/>
        </w:rPr>
        <w:t xml:space="preserve">The data consisted of 125 sightings identified by the public </w:t>
      </w:r>
      <w:r w:rsidR="00FB6699" w:rsidRPr="00FF46D2">
        <w:rPr>
          <w:rFonts w:ascii="Times New Roman" w:hAnsi="Times New Roman" w:cs="Times New Roman"/>
        </w:rPr>
        <w:t xml:space="preserve">(in many cases, crofters) </w:t>
      </w:r>
      <w:r w:rsidRPr="00FF46D2">
        <w:rPr>
          <w:rFonts w:ascii="Times New Roman" w:hAnsi="Times New Roman" w:cs="Times New Roman"/>
        </w:rPr>
        <w:t>over four years  (2002-2005) and 40</w:t>
      </w:r>
      <w:r w:rsidR="000B295F" w:rsidRPr="00FF46D2">
        <w:rPr>
          <w:rFonts w:ascii="Times New Roman" w:hAnsi="Times New Roman" w:cs="Times New Roman"/>
        </w:rPr>
        <w:t>9</w:t>
      </w:r>
      <w:r w:rsidRPr="00FF46D2">
        <w:rPr>
          <w:rFonts w:ascii="Times New Roman" w:hAnsi="Times New Roman" w:cs="Times New Roman"/>
        </w:rPr>
        <w:t xml:space="preserve"> total captures over five years (2001-2005, 141,498 trap nights). These data covered both </w:t>
      </w:r>
      <w:proofErr w:type="spellStart"/>
      <w:r w:rsidRPr="00FF46D2">
        <w:rPr>
          <w:rFonts w:ascii="Times New Roman" w:hAnsi="Times New Roman" w:cs="Times New Roman"/>
        </w:rPr>
        <w:t>Uist</w:t>
      </w:r>
      <w:proofErr w:type="spellEnd"/>
      <w:r w:rsidRPr="00FF46D2">
        <w:rPr>
          <w:rFonts w:ascii="Times New Roman" w:hAnsi="Times New Roman" w:cs="Times New Roman"/>
        </w:rPr>
        <w:t xml:space="preserve"> and Harris. Locations for 15 known dens (sources) were used </w:t>
      </w:r>
      <w:r w:rsidR="0064268B" w:rsidRPr="00FF46D2">
        <w:rPr>
          <w:rFonts w:ascii="Times New Roman" w:hAnsi="Times New Roman" w:cs="Times New Roman"/>
        </w:rPr>
        <w:t>for assessing the performance of the model</w:t>
      </w:r>
      <w:r w:rsidRPr="00FF46D2">
        <w:rPr>
          <w:rFonts w:ascii="Times New Roman" w:hAnsi="Times New Roman" w:cs="Times New Roman"/>
        </w:rPr>
        <w:t xml:space="preserve">. </w:t>
      </w:r>
    </w:p>
    <w:p w14:paraId="342FC0BC" w14:textId="77777777" w:rsidR="003317F6" w:rsidRPr="00FF46D2" w:rsidRDefault="003317F6" w:rsidP="003317F6">
      <w:pPr>
        <w:spacing w:line="360" w:lineRule="auto"/>
        <w:contextualSpacing/>
        <w:jc w:val="both"/>
        <w:rPr>
          <w:rFonts w:ascii="Times New Roman" w:hAnsi="Times New Roman" w:cs="Times New Roman"/>
        </w:rPr>
      </w:pPr>
    </w:p>
    <w:p w14:paraId="2701B2CE" w14:textId="226D4460" w:rsidR="003317F6" w:rsidRPr="00FF46D2" w:rsidRDefault="003317F6" w:rsidP="003317F6">
      <w:pPr>
        <w:widowControl w:val="0"/>
        <w:autoSpaceDE w:val="0"/>
        <w:autoSpaceDN w:val="0"/>
        <w:adjustRightInd w:val="0"/>
        <w:spacing w:line="360" w:lineRule="auto"/>
        <w:contextualSpacing/>
        <w:jc w:val="both"/>
        <w:rPr>
          <w:rFonts w:ascii="Times New Roman" w:hAnsi="Times New Roman" w:cs="Times New Roman"/>
          <w:u w:val="single"/>
        </w:rPr>
      </w:pPr>
      <w:r w:rsidRPr="00FF46D2">
        <w:rPr>
          <w:rFonts w:ascii="Times New Roman" w:hAnsi="Times New Roman" w:cs="Times New Roman"/>
          <w:u w:val="single"/>
        </w:rPr>
        <w:t>Simulations</w:t>
      </w:r>
    </w:p>
    <w:p w14:paraId="07355FC2" w14:textId="531A9BB7" w:rsidR="003317F6" w:rsidRPr="00FF46D2" w:rsidRDefault="003317F6" w:rsidP="003317F6">
      <w:pPr>
        <w:widowControl w:val="0"/>
        <w:autoSpaceDE w:val="0"/>
        <w:autoSpaceDN w:val="0"/>
        <w:adjustRightInd w:val="0"/>
        <w:spacing w:line="360" w:lineRule="auto"/>
        <w:contextualSpacing/>
        <w:jc w:val="both"/>
        <w:rPr>
          <w:rFonts w:ascii="Times New Roman" w:hAnsi="Times New Roman" w:cs="Times New Roman"/>
        </w:rPr>
      </w:pPr>
      <w:r w:rsidRPr="00FF46D2">
        <w:rPr>
          <w:rFonts w:ascii="Times New Roman" w:hAnsi="Times New Roman" w:cs="Times New Roman"/>
        </w:rPr>
        <w:t>To test the accuracy of the model, 1000 simulated data sets were created, with 1-5 sources</w:t>
      </w:r>
      <w:r w:rsidR="00897D0C" w:rsidRPr="00FF46D2">
        <w:rPr>
          <w:rFonts w:ascii="Times New Roman" w:hAnsi="Times New Roman" w:cs="Times New Roman"/>
        </w:rPr>
        <w:t xml:space="preserve"> (drawn from a uniform distribution between -4 and -3º longitude, and 56 and 57º latitude)</w:t>
      </w:r>
      <w:r w:rsidRPr="00FF46D2">
        <w:rPr>
          <w:rFonts w:ascii="Times New Roman" w:hAnsi="Times New Roman" w:cs="Times New Roman"/>
        </w:rPr>
        <w:t xml:space="preserve">, </w:t>
      </w:r>
      <w:r w:rsidR="00897D0C" w:rsidRPr="00FF46D2">
        <w:rPr>
          <w:rFonts w:ascii="Times New Roman" w:hAnsi="Times New Roman" w:cs="Times New Roman"/>
        </w:rPr>
        <w:t>with</w:t>
      </w:r>
      <w:r w:rsidRPr="00FF46D2">
        <w:rPr>
          <w:rFonts w:ascii="Times New Roman" w:hAnsi="Times New Roman" w:cs="Times New Roman"/>
        </w:rPr>
        <w:t xml:space="preserve"> 5-10 crimes per source</w:t>
      </w:r>
      <w:r w:rsidR="00897D0C" w:rsidRPr="00FF46D2">
        <w:rPr>
          <w:rFonts w:ascii="Times New Roman" w:hAnsi="Times New Roman" w:cs="Times New Roman"/>
        </w:rPr>
        <w:t>, again drawn from a uniform distribution</w:t>
      </w:r>
      <w:r w:rsidRPr="00FF46D2">
        <w:rPr>
          <w:rFonts w:ascii="Times New Roman" w:hAnsi="Times New Roman" w:cs="Times New Roman"/>
        </w:rPr>
        <w:t xml:space="preserve">. </w:t>
      </w:r>
      <w:r w:rsidR="006F6A71" w:rsidRPr="00FF46D2">
        <w:rPr>
          <w:rFonts w:ascii="Times New Roman" w:hAnsi="Times New Roman" w:cs="Times New Roman"/>
        </w:rPr>
        <w:t>The</w:t>
      </w:r>
      <w:r w:rsidRPr="00FF46D2">
        <w:rPr>
          <w:rFonts w:ascii="Times New Roman" w:hAnsi="Times New Roman" w:cs="Times New Roman"/>
        </w:rPr>
        <w:t xml:space="preserve"> actual value of </w:t>
      </w:r>
      <w:r w:rsidR="00073644" w:rsidRPr="00FF46D2">
        <w:rPr>
          <w:rFonts w:ascii="Times New Roman" w:hAnsi="Times New Roman" w:cs="Times New Roman"/>
        </w:rPr>
        <w:t xml:space="preserve">σ </w:t>
      </w:r>
      <w:r w:rsidRPr="00FF46D2">
        <w:rPr>
          <w:rFonts w:ascii="Times New Roman" w:hAnsi="Times New Roman" w:cs="Times New Roman"/>
        </w:rPr>
        <w:t xml:space="preserve">was set independently for each </w:t>
      </w:r>
      <w:r w:rsidR="00584621" w:rsidRPr="00FF46D2">
        <w:rPr>
          <w:rFonts w:ascii="Times New Roman" w:hAnsi="Times New Roman" w:cs="Times New Roman"/>
        </w:rPr>
        <w:t xml:space="preserve">simulation, </w:t>
      </w:r>
      <w:r w:rsidR="006F6A71" w:rsidRPr="00FF46D2">
        <w:rPr>
          <w:rFonts w:ascii="Times New Roman" w:hAnsi="Times New Roman" w:cs="Times New Roman"/>
        </w:rPr>
        <w:t>drawing</w:t>
      </w:r>
      <w:r w:rsidRPr="00FF46D2">
        <w:rPr>
          <w:rFonts w:ascii="Times New Roman" w:hAnsi="Times New Roman" w:cs="Times New Roman"/>
        </w:rPr>
        <w:t xml:space="preserve"> from a uniform distribution ranging from </w:t>
      </w:r>
      <w:r w:rsidR="00A95573" w:rsidRPr="00FF46D2">
        <w:rPr>
          <w:rFonts w:ascii="Times New Roman" w:hAnsi="Times New Roman" w:cs="Times New Roman"/>
        </w:rPr>
        <w:t>1-10 km</w:t>
      </w:r>
      <w:r w:rsidRPr="00FF46D2">
        <w:rPr>
          <w:rFonts w:ascii="Times New Roman" w:hAnsi="Times New Roman" w:cs="Times New Roman"/>
        </w:rPr>
        <w:t xml:space="preserve">. The DPM model was run on each data set, with the </w:t>
      </w:r>
      <w:r w:rsidR="00531DD4" w:rsidRPr="00FF46D2">
        <w:rPr>
          <w:rFonts w:ascii="Times New Roman" w:hAnsi="Times New Roman" w:cs="Times New Roman"/>
        </w:rPr>
        <w:t>prior expectation</w:t>
      </w:r>
      <w:r w:rsidRPr="00FF46D2">
        <w:rPr>
          <w:rFonts w:ascii="Times New Roman" w:hAnsi="Times New Roman" w:cs="Times New Roman"/>
        </w:rPr>
        <w:t xml:space="preserve"> of </w:t>
      </w:r>
      <w:r w:rsidR="00073644" w:rsidRPr="00FF46D2">
        <w:rPr>
          <w:rFonts w:ascii="Times New Roman" w:hAnsi="Times New Roman" w:cs="Times New Roman"/>
        </w:rPr>
        <w:t xml:space="preserve">σ </w:t>
      </w:r>
      <w:r w:rsidRPr="00FF46D2">
        <w:rPr>
          <w:rFonts w:ascii="Times New Roman" w:hAnsi="Times New Roman" w:cs="Times New Roman"/>
        </w:rPr>
        <w:t xml:space="preserve">chosen </w:t>
      </w:r>
      <w:r w:rsidR="006F6A71" w:rsidRPr="00FF46D2">
        <w:rPr>
          <w:rFonts w:ascii="Times New Roman" w:hAnsi="Times New Roman" w:cs="Times New Roman"/>
        </w:rPr>
        <w:t>independently but in the same way</w:t>
      </w:r>
      <w:r w:rsidRPr="00FF46D2">
        <w:rPr>
          <w:rFonts w:ascii="Times New Roman" w:hAnsi="Times New Roman" w:cs="Times New Roman"/>
        </w:rPr>
        <w:t xml:space="preserve">, </w:t>
      </w:r>
      <w:r w:rsidR="006F6A71" w:rsidRPr="00FF46D2">
        <w:rPr>
          <w:rFonts w:ascii="Times New Roman" w:hAnsi="Times New Roman" w:cs="Times New Roman"/>
        </w:rPr>
        <w:t xml:space="preserve">and </w:t>
      </w:r>
      <w:r w:rsidRPr="00FF46D2">
        <w:rPr>
          <w:rFonts w:ascii="Times New Roman" w:hAnsi="Times New Roman" w:cs="Times New Roman"/>
        </w:rPr>
        <w:t>using the same range of values</w:t>
      </w:r>
      <w:r w:rsidR="00897D0C" w:rsidRPr="00FF46D2">
        <w:rPr>
          <w:rFonts w:ascii="Times New Roman" w:hAnsi="Times New Roman" w:cs="Times New Roman"/>
        </w:rPr>
        <w:t>; these values, combined with the area from which the sources were selected, meant that crimes from different sources often overlapped</w:t>
      </w:r>
      <w:r w:rsidR="004E55BA" w:rsidRPr="00FF46D2">
        <w:rPr>
          <w:rFonts w:ascii="Times New Roman" w:hAnsi="Times New Roman" w:cs="Times New Roman"/>
        </w:rPr>
        <w:t>, providing a more challenging (and more realistic) test for the model</w:t>
      </w:r>
      <w:r w:rsidRPr="00FF46D2">
        <w:rPr>
          <w:rFonts w:ascii="Times New Roman" w:hAnsi="Times New Roman" w:cs="Times New Roman"/>
        </w:rPr>
        <w:t xml:space="preserve">. </w:t>
      </w:r>
      <w:r w:rsidR="00584621" w:rsidRPr="00FF46D2">
        <w:rPr>
          <w:rFonts w:ascii="Times New Roman" w:hAnsi="Times New Roman" w:cs="Times New Roman"/>
        </w:rPr>
        <w:t>The shape parameter of the inverse-gamma prior</w:t>
      </w:r>
      <w:r w:rsidRPr="00FF46D2">
        <w:rPr>
          <w:rFonts w:ascii="Times New Roman" w:hAnsi="Times New Roman" w:cs="Times New Roman"/>
        </w:rPr>
        <w:t xml:space="preserve"> </w:t>
      </w:r>
      <w:r w:rsidR="00531DD4" w:rsidRPr="00FF46D2">
        <w:rPr>
          <w:rFonts w:ascii="Times New Roman" w:hAnsi="Times New Roman" w:cs="Times New Roman"/>
        </w:rPr>
        <w:t xml:space="preserve">on </w:t>
      </w:r>
      <m:oMath>
        <m:sSup>
          <m:sSupPr>
            <m:ctrlPr>
              <w:rPr>
                <w:rFonts w:ascii="Cambria Math" w:hAnsi="Cambria Math" w:cs="Times New Roman"/>
                <w:i/>
              </w:rPr>
            </m:ctrlPr>
          </m:sSupPr>
          <m:e>
            <m:r>
              <w:rPr>
                <w:rFonts w:ascii="Cambria Math" w:hAnsi="Cambria Math" w:cs="Times New Roman"/>
              </w:rPr>
              <m:t>σ</m:t>
            </m:r>
          </m:e>
          <m:sup>
            <m:r>
              <w:rPr>
                <w:rFonts w:ascii="Cambria Math" w:hAnsi="Cambria Math" w:cs="Times New Roman"/>
              </w:rPr>
              <m:t>2</m:t>
            </m:r>
          </m:sup>
        </m:sSup>
      </m:oMath>
      <w:r w:rsidR="009D0D02" w:rsidRPr="00FF46D2">
        <w:rPr>
          <w:rFonts w:ascii="Times New Roman" w:hAnsi="Times New Roman" w:cs="Times New Roman"/>
        </w:rPr>
        <w:t xml:space="preserve"> wa</w:t>
      </w:r>
      <w:r w:rsidRPr="00FF46D2">
        <w:rPr>
          <w:rFonts w:ascii="Times New Roman" w:hAnsi="Times New Roman" w:cs="Times New Roman"/>
        </w:rPr>
        <w:t>s set to</w:t>
      </w:r>
      <w:r w:rsidR="006A0C9D" w:rsidRPr="00FF46D2">
        <w:rPr>
          <w:rFonts w:ascii="Times New Roman" w:hAnsi="Times New Roman" w:cs="Times New Roman"/>
        </w:rPr>
        <w:t xml:space="preserve"> </w:t>
      </w:r>
      <m:oMath>
        <m:r>
          <w:rPr>
            <w:rFonts w:ascii="Cambria Math" w:hAnsi="Cambria Math" w:cs="Times New Roman"/>
          </w:rPr>
          <m:t>2</m:t>
        </m:r>
      </m:oMath>
      <w:r w:rsidRPr="00FF46D2">
        <w:rPr>
          <w:rFonts w:ascii="Times New Roman" w:hAnsi="Times New Roman" w:cs="Times New Roman"/>
        </w:rPr>
        <w:t>, cor</w:t>
      </w:r>
      <w:r w:rsidR="00584621" w:rsidRPr="00FF46D2">
        <w:rPr>
          <w:rFonts w:ascii="Times New Roman" w:hAnsi="Times New Roman" w:cs="Times New Roman"/>
        </w:rPr>
        <w:t>responding to a weakly informative distribution</w:t>
      </w:r>
      <w:r w:rsidR="00073644" w:rsidRPr="00FF46D2">
        <w:rPr>
          <w:rFonts w:ascii="Times New Roman" w:hAnsi="Times New Roman" w:cs="Times New Roman"/>
        </w:rPr>
        <w:t xml:space="preserve">. In each </w:t>
      </w:r>
      <w:r w:rsidR="00584621" w:rsidRPr="00FF46D2">
        <w:rPr>
          <w:rFonts w:ascii="Times New Roman" w:hAnsi="Times New Roman" w:cs="Times New Roman"/>
        </w:rPr>
        <w:t>simulation</w:t>
      </w:r>
      <w:r w:rsidRPr="00FF46D2">
        <w:rPr>
          <w:rFonts w:ascii="Times New Roman" w:hAnsi="Times New Roman" w:cs="Times New Roman"/>
        </w:rPr>
        <w:t xml:space="preserve"> the </w:t>
      </w:r>
      <w:r w:rsidR="00531DD4" w:rsidRPr="00FF46D2">
        <w:rPr>
          <w:rFonts w:ascii="Times New Roman" w:hAnsi="Times New Roman" w:cs="Times New Roman"/>
        </w:rPr>
        <w:t>prior expectation</w:t>
      </w:r>
      <w:r w:rsidRPr="00FF46D2">
        <w:rPr>
          <w:rFonts w:ascii="Times New Roman" w:hAnsi="Times New Roman" w:cs="Times New Roman"/>
        </w:rPr>
        <w:t xml:space="preserve"> of </w:t>
      </w:r>
      <w:r w:rsidR="00073644" w:rsidRPr="00FF46D2">
        <w:rPr>
          <w:rFonts w:ascii="Times New Roman" w:hAnsi="Times New Roman" w:cs="Times New Roman"/>
        </w:rPr>
        <w:t>σ</w:t>
      </w:r>
      <w:r w:rsidRPr="00FF46D2">
        <w:rPr>
          <w:rFonts w:ascii="Times New Roman" w:hAnsi="Times New Roman" w:cs="Times New Roman"/>
        </w:rPr>
        <w:t xml:space="preserve">, the </w:t>
      </w:r>
      <w:r w:rsidR="00584621" w:rsidRPr="00FF46D2">
        <w:rPr>
          <w:rFonts w:ascii="Times New Roman" w:hAnsi="Times New Roman" w:cs="Times New Roman"/>
        </w:rPr>
        <w:t xml:space="preserve">posterior </w:t>
      </w:r>
      <w:r w:rsidRPr="00FF46D2">
        <w:rPr>
          <w:rFonts w:ascii="Times New Roman" w:hAnsi="Times New Roman" w:cs="Times New Roman"/>
        </w:rPr>
        <w:t>mean value</w:t>
      </w:r>
      <w:r w:rsidR="00584621" w:rsidRPr="00FF46D2">
        <w:rPr>
          <w:rFonts w:ascii="Times New Roman" w:hAnsi="Times New Roman" w:cs="Times New Roman"/>
        </w:rPr>
        <w:t xml:space="preserve"> of σ</w:t>
      </w:r>
      <w:r w:rsidR="00073644" w:rsidRPr="00FF46D2">
        <w:rPr>
          <w:rFonts w:ascii="Times New Roman" w:hAnsi="Times New Roman" w:cs="Times New Roman"/>
        </w:rPr>
        <w:t>,</w:t>
      </w:r>
      <w:r w:rsidRPr="00FF46D2">
        <w:rPr>
          <w:rFonts w:ascii="Times New Roman" w:hAnsi="Times New Roman" w:cs="Times New Roman"/>
        </w:rPr>
        <w:t xml:space="preserve"> and the </w:t>
      </w:r>
      <w:r w:rsidR="00584621" w:rsidRPr="00FF46D2">
        <w:rPr>
          <w:rFonts w:ascii="Times New Roman" w:hAnsi="Times New Roman" w:cs="Times New Roman"/>
        </w:rPr>
        <w:t>true</w:t>
      </w:r>
      <w:r w:rsidRPr="00FF46D2">
        <w:rPr>
          <w:rFonts w:ascii="Times New Roman" w:hAnsi="Times New Roman" w:cs="Times New Roman"/>
        </w:rPr>
        <w:t xml:space="preserve"> value</w:t>
      </w:r>
      <w:r w:rsidR="00584621" w:rsidRPr="00FF46D2">
        <w:rPr>
          <w:rFonts w:ascii="Times New Roman" w:hAnsi="Times New Roman" w:cs="Times New Roman"/>
        </w:rPr>
        <w:t xml:space="preserve"> of σ</w:t>
      </w:r>
      <w:r w:rsidRPr="00FF46D2">
        <w:rPr>
          <w:rFonts w:ascii="Times New Roman" w:hAnsi="Times New Roman" w:cs="Times New Roman"/>
        </w:rPr>
        <w:t xml:space="preserve"> were recorded.</w:t>
      </w:r>
    </w:p>
    <w:p w14:paraId="25A73D91" w14:textId="77777777" w:rsidR="003317F6" w:rsidRPr="00FF46D2" w:rsidRDefault="003317F6" w:rsidP="003317F6">
      <w:pPr>
        <w:widowControl w:val="0"/>
        <w:autoSpaceDE w:val="0"/>
        <w:autoSpaceDN w:val="0"/>
        <w:adjustRightInd w:val="0"/>
        <w:spacing w:line="360" w:lineRule="auto"/>
        <w:contextualSpacing/>
        <w:jc w:val="both"/>
        <w:rPr>
          <w:rFonts w:ascii="Times New Roman" w:hAnsi="Times New Roman" w:cs="Times New Roman"/>
        </w:rPr>
      </w:pPr>
    </w:p>
    <w:p w14:paraId="1BF19DF9" w14:textId="77777777" w:rsidR="003317F6" w:rsidRPr="00FF46D2" w:rsidRDefault="003317F6" w:rsidP="003317F6">
      <w:pPr>
        <w:spacing w:line="360" w:lineRule="auto"/>
        <w:contextualSpacing/>
        <w:jc w:val="both"/>
        <w:rPr>
          <w:rFonts w:ascii="Times New Roman" w:hAnsi="Times New Roman" w:cs="Times New Roman"/>
        </w:rPr>
      </w:pPr>
    </w:p>
    <w:p w14:paraId="1F461913" w14:textId="1F81716F" w:rsidR="003317F6" w:rsidRPr="00FF46D2" w:rsidRDefault="003317F6" w:rsidP="003317F6">
      <w:pPr>
        <w:pStyle w:val="Heading2"/>
        <w:spacing w:before="0" w:line="360" w:lineRule="auto"/>
        <w:contextualSpacing/>
        <w:jc w:val="both"/>
        <w:rPr>
          <w:color w:val="auto"/>
        </w:rPr>
      </w:pPr>
      <w:r w:rsidRPr="00FF46D2">
        <w:rPr>
          <w:rFonts w:ascii="Times New Roman" w:hAnsi="Times New Roman" w:cs="Times New Roman"/>
          <w:bCs w:val="0"/>
          <w:color w:val="auto"/>
          <w:sz w:val="24"/>
          <w:szCs w:val="24"/>
        </w:rPr>
        <w:t>Results</w:t>
      </w:r>
    </w:p>
    <w:p w14:paraId="5F3CA98B" w14:textId="089D688D" w:rsidR="003317F6" w:rsidRPr="00FF46D2" w:rsidRDefault="003317F6" w:rsidP="003317F6">
      <w:pPr>
        <w:spacing w:line="360" w:lineRule="auto"/>
        <w:contextualSpacing/>
        <w:jc w:val="both"/>
        <w:rPr>
          <w:rFonts w:ascii="Times New Roman" w:hAnsi="Times New Roman" w:cs="Times New Roman"/>
          <w:u w:val="single"/>
        </w:rPr>
      </w:pPr>
      <w:r w:rsidRPr="00FF46D2">
        <w:rPr>
          <w:rFonts w:ascii="Times New Roman" w:hAnsi="Times New Roman" w:cs="Times New Roman"/>
          <w:u w:val="single"/>
        </w:rPr>
        <w:t>Simulations</w:t>
      </w:r>
    </w:p>
    <w:p w14:paraId="354129D1" w14:textId="3D40C009" w:rsidR="003317F6" w:rsidRPr="00FF46D2" w:rsidRDefault="003317F6" w:rsidP="003317F6">
      <w:pPr>
        <w:spacing w:line="360" w:lineRule="auto"/>
        <w:contextualSpacing/>
        <w:jc w:val="both"/>
        <w:rPr>
          <w:rFonts w:ascii="Times New Roman" w:hAnsi="Times New Roman" w:cs="Times New Roman"/>
        </w:rPr>
      </w:pPr>
      <w:r w:rsidRPr="00FF46D2">
        <w:rPr>
          <w:rFonts w:ascii="Times New Roman" w:hAnsi="Times New Roman" w:cs="Times New Roman"/>
        </w:rPr>
        <w:t xml:space="preserve">Across 1000 replicates, the fitted value of </w:t>
      </w:r>
      <w:r w:rsidR="00073644" w:rsidRPr="00FF46D2">
        <w:rPr>
          <w:rFonts w:ascii="Times New Roman" w:hAnsi="Times New Roman" w:cs="Times New Roman"/>
        </w:rPr>
        <w:t xml:space="preserve">σ </w:t>
      </w:r>
      <w:r w:rsidRPr="00FF46D2">
        <w:rPr>
          <w:rFonts w:ascii="Times New Roman" w:hAnsi="Times New Roman" w:cs="Times New Roman"/>
        </w:rPr>
        <w:t xml:space="preserve">was most strongly affected by the actual value, although the prior </w:t>
      </w:r>
      <w:r w:rsidR="00C70355" w:rsidRPr="00FF46D2">
        <w:rPr>
          <w:rFonts w:ascii="Times New Roman" w:hAnsi="Times New Roman" w:cs="Times New Roman"/>
        </w:rPr>
        <w:t>expectation of σ</w:t>
      </w:r>
      <w:r w:rsidRPr="00FF46D2">
        <w:rPr>
          <w:rFonts w:ascii="Times New Roman" w:hAnsi="Times New Roman" w:cs="Times New Roman"/>
        </w:rPr>
        <w:t>,</w:t>
      </w:r>
      <w:r w:rsidR="00C70355" w:rsidRPr="00FF46D2">
        <w:rPr>
          <w:rFonts w:ascii="Times New Roman" w:hAnsi="Times New Roman" w:cs="Times New Roman"/>
        </w:rPr>
        <w:t xml:space="preserve"> the</w:t>
      </w:r>
      <w:r w:rsidRPr="00FF46D2">
        <w:rPr>
          <w:rFonts w:ascii="Times New Roman" w:hAnsi="Times New Roman" w:cs="Times New Roman"/>
        </w:rPr>
        <w:t xml:space="preserve"> number of sources and </w:t>
      </w:r>
      <w:r w:rsidR="00C70355" w:rsidRPr="00FF46D2">
        <w:rPr>
          <w:rFonts w:ascii="Times New Roman" w:hAnsi="Times New Roman" w:cs="Times New Roman"/>
        </w:rPr>
        <w:t xml:space="preserve">the </w:t>
      </w:r>
      <w:r w:rsidRPr="00FF46D2">
        <w:rPr>
          <w:rFonts w:ascii="Times New Roman" w:hAnsi="Times New Roman" w:cs="Times New Roman"/>
        </w:rPr>
        <w:t xml:space="preserve">number of crimes also had significant effects; the fitted coefficient for the relationship between actual and fitted values was </w:t>
      </w:r>
      <w:r w:rsidR="00A95573" w:rsidRPr="00FF46D2">
        <w:rPr>
          <w:rFonts w:ascii="Times New Roman" w:hAnsi="Times New Roman" w:cs="Times New Roman"/>
        </w:rPr>
        <w:t>0.92, with an intercept of -1.3</w:t>
      </w:r>
      <w:r w:rsidRPr="00FF46D2">
        <w:rPr>
          <w:rFonts w:ascii="Times New Roman" w:hAnsi="Times New Roman" w:cs="Times New Roman"/>
        </w:rPr>
        <w:t>5 (ANOVA: prior e</w:t>
      </w:r>
      <w:r w:rsidR="00C70355" w:rsidRPr="00FF46D2">
        <w:rPr>
          <w:rFonts w:ascii="Times New Roman" w:hAnsi="Times New Roman" w:cs="Times New Roman"/>
        </w:rPr>
        <w:t>xpectation</w:t>
      </w:r>
      <w:r w:rsidRPr="00FF46D2">
        <w:rPr>
          <w:rFonts w:ascii="Times New Roman" w:hAnsi="Times New Roman" w:cs="Times New Roman"/>
        </w:rPr>
        <w:t xml:space="preserve"> F</w:t>
      </w:r>
      <w:r w:rsidRPr="00FF46D2">
        <w:rPr>
          <w:rFonts w:ascii="Times New Roman" w:hAnsi="Times New Roman" w:cs="Times New Roman"/>
          <w:vertAlign w:val="subscript"/>
        </w:rPr>
        <w:t>1,</w:t>
      </w:r>
      <w:r w:rsidR="00A95573" w:rsidRPr="00FF46D2">
        <w:rPr>
          <w:rFonts w:ascii="Times New Roman" w:hAnsi="Times New Roman" w:cs="Times New Roman"/>
          <w:vertAlign w:val="subscript"/>
        </w:rPr>
        <w:t>9</w:t>
      </w:r>
      <w:r w:rsidRPr="00FF46D2">
        <w:rPr>
          <w:rFonts w:ascii="Times New Roman" w:hAnsi="Times New Roman" w:cs="Times New Roman"/>
          <w:vertAlign w:val="subscript"/>
        </w:rPr>
        <w:t>95</w:t>
      </w:r>
      <w:r w:rsidRPr="00FF46D2">
        <w:rPr>
          <w:rFonts w:ascii="Times New Roman" w:hAnsi="Times New Roman" w:cs="Times New Roman"/>
        </w:rPr>
        <w:t xml:space="preserve"> = </w:t>
      </w:r>
      <w:r w:rsidR="00A95573" w:rsidRPr="00FF46D2">
        <w:rPr>
          <w:rFonts w:ascii="Times New Roman" w:hAnsi="Times New Roman" w:cs="Times New Roman"/>
        </w:rPr>
        <w:t>114.5</w:t>
      </w:r>
      <w:r w:rsidRPr="00FF46D2">
        <w:rPr>
          <w:rFonts w:ascii="Times New Roman" w:hAnsi="Times New Roman" w:cs="Times New Roman"/>
        </w:rPr>
        <w:t>, p &lt; 0.0001; sources F</w:t>
      </w:r>
      <w:r w:rsidRPr="00FF46D2">
        <w:rPr>
          <w:rFonts w:ascii="Times New Roman" w:hAnsi="Times New Roman" w:cs="Times New Roman"/>
          <w:vertAlign w:val="subscript"/>
        </w:rPr>
        <w:t>1,</w:t>
      </w:r>
      <w:r w:rsidR="00A95573" w:rsidRPr="00FF46D2">
        <w:rPr>
          <w:rFonts w:ascii="Times New Roman" w:hAnsi="Times New Roman" w:cs="Times New Roman"/>
          <w:vertAlign w:val="subscript"/>
        </w:rPr>
        <w:t>9</w:t>
      </w:r>
      <w:r w:rsidRPr="00FF46D2">
        <w:rPr>
          <w:rFonts w:ascii="Times New Roman" w:hAnsi="Times New Roman" w:cs="Times New Roman"/>
          <w:vertAlign w:val="subscript"/>
        </w:rPr>
        <w:t>95</w:t>
      </w:r>
      <w:r w:rsidRPr="00FF46D2">
        <w:rPr>
          <w:rFonts w:ascii="Times New Roman" w:hAnsi="Times New Roman" w:cs="Times New Roman"/>
        </w:rPr>
        <w:t xml:space="preserve"> = </w:t>
      </w:r>
      <w:r w:rsidR="00A95573" w:rsidRPr="00FF46D2">
        <w:rPr>
          <w:rFonts w:ascii="Times New Roman" w:hAnsi="Times New Roman" w:cs="Times New Roman"/>
        </w:rPr>
        <w:t>15.8</w:t>
      </w:r>
      <w:r w:rsidRPr="00FF46D2">
        <w:rPr>
          <w:rFonts w:ascii="Times New Roman" w:hAnsi="Times New Roman" w:cs="Times New Roman"/>
        </w:rPr>
        <w:t>, p &lt; 0.0001, crimes F</w:t>
      </w:r>
      <w:r w:rsidRPr="00FF46D2">
        <w:rPr>
          <w:rFonts w:ascii="Times New Roman" w:hAnsi="Times New Roman" w:cs="Times New Roman"/>
          <w:vertAlign w:val="subscript"/>
        </w:rPr>
        <w:t>1,</w:t>
      </w:r>
      <w:r w:rsidR="00A95573" w:rsidRPr="00FF46D2">
        <w:rPr>
          <w:rFonts w:ascii="Times New Roman" w:hAnsi="Times New Roman" w:cs="Times New Roman"/>
          <w:vertAlign w:val="subscript"/>
        </w:rPr>
        <w:t>9</w:t>
      </w:r>
      <w:r w:rsidRPr="00FF46D2">
        <w:rPr>
          <w:rFonts w:ascii="Times New Roman" w:hAnsi="Times New Roman" w:cs="Times New Roman"/>
          <w:vertAlign w:val="subscript"/>
        </w:rPr>
        <w:t>95</w:t>
      </w:r>
      <w:r w:rsidRPr="00FF46D2">
        <w:rPr>
          <w:rFonts w:ascii="Times New Roman" w:hAnsi="Times New Roman" w:cs="Times New Roman"/>
        </w:rPr>
        <w:t xml:space="preserve"> = </w:t>
      </w:r>
      <w:r w:rsidR="00A95573" w:rsidRPr="00FF46D2">
        <w:rPr>
          <w:rFonts w:ascii="Times New Roman" w:hAnsi="Times New Roman" w:cs="Times New Roman"/>
        </w:rPr>
        <w:t>123.2</w:t>
      </w:r>
      <w:r w:rsidRPr="00FF46D2">
        <w:rPr>
          <w:rFonts w:ascii="Times New Roman" w:hAnsi="Times New Roman" w:cs="Times New Roman"/>
        </w:rPr>
        <w:t>, p &lt; 0.0001; actual value F</w:t>
      </w:r>
      <w:r w:rsidR="00A95573" w:rsidRPr="00FF46D2">
        <w:rPr>
          <w:rFonts w:ascii="Times New Roman" w:hAnsi="Times New Roman" w:cs="Times New Roman"/>
          <w:vertAlign w:val="subscript"/>
        </w:rPr>
        <w:t>1,9</w:t>
      </w:r>
      <w:r w:rsidRPr="00FF46D2">
        <w:rPr>
          <w:rFonts w:ascii="Times New Roman" w:hAnsi="Times New Roman" w:cs="Times New Roman"/>
          <w:vertAlign w:val="subscript"/>
        </w:rPr>
        <w:t>95</w:t>
      </w:r>
      <w:r w:rsidRPr="00FF46D2">
        <w:rPr>
          <w:rFonts w:ascii="Times New Roman" w:hAnsi="Times New Roman" w:cs="Times New Roman"/>
        </w:rPr>
        <w:t xml:space="preserve"> = </w:t>
      </w:r>
      <w:r w:rsidR="00A95573" w:rsidRPr="00FF46D2">
        <w:rPr>
          <w:rFonts w:ascii="Times New Roman" w:hAnsi="Times New Roman" w:cs="Times New Roman"/>
        </w:rPr>
        <w:t>2799.1</w:t>
      </w:r>
      <w:r w:rsidRPr="00FF46D2">
        <w:rPr>
          <w:rFonts w:ascii="Times New Roman" w:hAnsi="Times New Roman" w:cs="Times New Roman"/>
        </w:rPr>
        <w:t>, p &lt; 0.0001) (Fig</w:t>
      </w:r>
      <w:r w:rsidR="00116CFC" w:rsidRPr="00FF46D2">
        <w:rPr>
          <w:rFonts w:ascii="Times New Roman" w:hAnsi="Times New Roman" w:cs="Times New Roman"/>
        </w:rPr>
        <w:t>.</w:t>
      </w:r>
      <w:r w:rsidRPr="00FF46D2">
        <w:rPr>
          <w:rFonts w:ascii="Times New Roman" w:hAnsi="Times New Roman" w:cs="Times New Roman"/>
        </w:rPr>
        <w:t xml:space="preserve"> 1). Model error, expressed</w:t>
      </w:r>
      <w:r w:rsidR="00073644" w:rsidRPr="00FF46D2">
        <w:rPr>
          <w:rFonts w:ascii="Times New Roman" w:hAnsi="Times New Roman" w:cs="Times New Roman"/>
        </w:rPr>
        <w:t xml:space="preserve"> as </w:t>
      </w:r>
      <w:r w:rsidR="00A95573" w:rsidRPr="00FF46D2">
        <w:rPr>
          <w:rFonts w:ascii="Times New Roman" w:hAnsi="Times New Roman" w:cs="Times New Roman"/>
        </w:rPr>
        <w:t>the difference in km between</w:t>
      </w:r>
      <w:r w:rsidR="00073644" w:rsidRPr="00FF46D2">
        <w:rPr>
          <w:rFonts w:ascii="Times New Roman" w:hAnsi="Times New Roman" w:cs="Times New Roman"/>
        </w:rPr>
        <w:t xml:space="preserve"> the actual σ</w:t>
      </w:r>
      <w:r w:rsidRPr="00FF46D2">
        <w:rPr>
          <w:rFonts w:ascii="Times New Roman" w:hAnsi="Times New Roman" w:cs="Times New Roman"/>
        </w:rPr>
        <w:t xml:space="preserve"> value</w:t>
      </w:r>
      <w:r w:rsidR="00A95573" w:rsidRPr="00FF46D2">
        <w:rPr>
          <w:rFonts w:ascii="Times New Roman" w:hAnsi="Times New Roman" w:cs="Times New Roman"/>
        </w:rPr>
        <w:t xml:space="preserve"> and the fitted value</w:t>
      </w:r>
      <w:r w:rsidRPr="00FF46D2">
        <w:rPr>
          <w:rFonts w:ascii="Times New Roman" w:hAnsi="Times New Roman" w:cs="Times New Roman"/>
        </w:rPr>
        <w:t>, increased with number of sources, with a</w:t>
      </w:r>
      <w:r w:rsidR="00073644" w:rsidRPr="00FF46D2">
        <w:rPr>
          <w:rFonts w:ascii="Times New Roman" w:hAnsi="Times New Roman" w:cs="Times New Roman"/>
        </w:rPr>
        <w:t xml:space="preserve"> </w:t>
      </w:r>
      <w:r w:rsidR="00A95573" w:rsidRPr="00FF46D2">
        <w:rPr>
          <w:rFonts w:ascii="Times New Roman" w:hAnsi="Times New Roman" w:cs="Times New Roman"/>
        </w:rPr>
        <w:t xml:space="preserve">slight </w:t>
      </w:r>
      <w:r w:rsidR="00073644" w:rsidRPr="00FF46D2">
        <w:rPr>
          <w:rFonts w:ascii="Times New Roman" w:hAnsi="Times New Roman" w:cs="Times New Roman"/>
        </w:rPr>
        <w:t>tendency to underestimate σ</w:t>
      </w:r>
      <w:r w:rsidRPr="00FF46D2">
        <w:rPr>
          <w:rFonts w:ascii="Times New Roman" w:hAnsi="Times New Roman" w:cs="Times New Roman"/>
        </w:rPr>
        <w:t xml:space="preserve"> when there was a single source and to overestimate with multiple sources </w:t>
      </w:r>
      <w:r w:rsidR="00A95573" w:rsidRPr="00FF46D2">
        <w:rPr>
          <w:rFonts w:ascii="Times New Roman" w:hAnsi="Times New Roman" w:cs="Times New Roman"/>
        </w:rPr>
        <w:t>(F</w:t>
      </w:r>
      <w:r w:rsidR="00A95573" w:rsidRPr="00FF46D2">
        <w:rPr>
          <w:rFonts w:ascii="Times New Roman" w:hAnsi="Times New Roman" w:cs="Times New Roman"/>
          <w:vertAlign w:val="subscript"/>
        </w:rPr>
        <w:t>4,995</w:t>
      </w:r>
      <w:r w:rsidR="00A95573" w:rsidRPr="00FF46D2">
        <w:rPr>
          <w:rFonts w:ascii="Times New Roman" w:hAnsi="Times New Roman" w:cs="Times New Roman"/>
        </w:rPr>
        <w:t xml:space="preserve"> = 21.5, p &lt; 0.0001) </w:t>
      </w:r>
      <w:r w:rsidRPr="00FF46D2">
        <w:rPr>
          <w:rFonts w:ascii="Times New Roman" w:hAnsi="Times New Roman" w:cs="Times New Roman"/>
        </w:rPr>
        <w:t>(Fig</w:t>
      </w:r>
      <w:r w:rsidR="00116CFC" w:rsidRPr="00FF46D2">
        <w:rPr>
          <w:rFonts w:ascii="Times New Roman" w:hAnsi="Times New Roman" w:cs="Times New Roman"/>
        </w:rPr>
        <w:t>.</w:t>
      </w:r>
      <w:r w:rsidRPr="00FF46D2">
        <w:rPr>
          <w:rFonts w:ascii="Times New Roman" w:hAnsi="Times New Roman" w:cs="Times New Roman"/>
        </w:rPr>
        <w:t xml:space="preserve"> 1c).</w:t>
      </w:r>
    </w:p>
    <w:p w14:paraId="1FEDF51E" w14:textId="77777777" w:rsidR="003317F6" w:rsidRPr="00FF46D2" w:rsidRDefault="003317F6" w:rsidP="003317F6">
      <w:pPr>
        <w:spacing w:line="360" w:lineRule="auto"/>
        <w:contextualSpacing/>
        <w:jc w:val="both"/>
        <w:rPr>
          <w:rFonts w:ascii="Times New Roman" w:hAnsi="Times New Roman" w:cs="Times New Roman"/>
        </w:rPr>
      </w:pPr>
    </w:p>
    <w:p w14:paraId="06E1509A" w14:textId="26027FDD" w:rsidR="003317F6" w:rsidRPr="00FF46D2" w:rsidRDefault="00584621" w:rsidP="003317F6">
      <w:pPr>
        <w:spacing w:line="360" w:lineRule="auto"/>
        <w:contextualSpacing/>
        <w:jc w:val="both"/>
        <w:rPr>
          <w:rFonts w:ascii="Times New Roman" w:hAnsi="Times New Roman" w:cs="Times New Roman"/>
          <w:u w:val="single"/>
        </w:rPr>
      </w:pPr>
      <w:r w:rsidRPr="00FF46D2">
        <w:rPr>
          <w:rFonts w:ascii="Times New Roman" w:hAnsi="Times New Roman" w:cs="Times New Roman"/>
          <w:u w:val="single"/>
        </w:rPr>
        <w:lastRenderedPageBreak/>
        <w:t>P</w:t>
      </w:r>
      <w:r w:rsidR="003317F6" w:rsidRPr="00FF46D2">
        <w:rPr>
          <w:rFonts w:ascii="Times New Roman" w:hAnsi="Times New Roman" w:cs="Times New Roman"/>
          <w:u w:val="single"/>
        </w:rPr>
        <w:t>rofiling</w:t>
      </w:r>
      <w:r w:rsidRPr="00FF46D2">
        <w:rPr>
          <w:rFonts w:ascii="Times New Roman" w:hAnsi="Times New Roman" w:cs="Times New Roman"/>
          <w:u w:val="single"/>
        </w:rPr>
        <w:t xml:space="preserve"> the trap and sighting data</w:t>
      </w:r>
    </w:p>
    <w:p w14:paraId="47186B8E" w14:textId="633A4065" w:rsidR="003317F6" w:rsidRPr="00FF46D2" w:rsidRDefault="003317F6" w:rsidP="003317F6">
      <w:pPr>
        <w:spacing w:line="360" w:lineRule="auto"/>
        <w:jc w:val="both"/>
        <w:rPr>
          <w:rFonts w:ascii="Times New Roman" w:hAnsi="Times New Roman" w:cs="Times New Roman"/>
          <w:bCs/>
        </w:rPr>
      </w:pPr>
      <w:r w:rsidRPr="00FF46D2">
        <w:rPr>
          <w:rFonts w:ascii="Times New Roman" w:hAnsi="Times New Roman" w:cs="Times New Roman"/>
        </w:rPr>
        <w:t xml:space="preserve">The </w:t>
      </w:r>
      <w:proofErr w:type="spellStart"/>
      <w:r w:rsidRPr="00FF46D2">
        <w:rPr>
          <w:rFonts w:ascii="Times New Roman" w:hAnsi="Times New Roman" w:cs="Times New Roman"/>
        </w:rPr>
        <w:t>geoprofiles</w:t>
      </w:r>
      <w:proofErr w:type="spellEnd"/>
      <w:r w:rsidRPr="00FF46D2">
        <w:rPr>
          <w:rFonts w:ascii="Times New Roman" w:hAnsi="Times New Roman" w:cs="Times New Roman"/>
        </w:rPr>
        <w:t xml:space="preserve"> for the trap and sightings</w:t>
      </w:r>
      <w:r w:rsidR="00584621" w:rsidRPr="00FF46D2">
        <w:rPr>
          <w:rFonts w:ascii="Times New Roman" w:hAnsi="Times New Roman" w:cs="Times New Roman"/>
        </w:rPr>
        <w:t xml:space="preserve"> data</w:t>
      </w:r>
      <w:r w:rsidRPr="00FF46D2">
        <w:rPr>
          <w:rFonts w:ascii="Times New Roman" w:hAnsi="Times New Roman" w:cs="Times New Roman"/>
        </w:rPr>
        <w:t xml:space="preserve"> are shown in Fig 2</w:t>
      </w:r>
      <w:r w:rsidR="00BC18AA" w:rsidRPr="00FF46D2">
        <w:rPr>
          <w:rFonts w:ascii="Times New Roman" w:hAnsi="Times New Roman" w:cs="Times New Roman"/>
        </w:rPr>
        <w:t xml:space="preserve"> and t</w:t>
      </w:r>
      <w:r w:rsidRPr="00FF46D2">
        <w:rPr>
          <w:rFonts w:ascii="Times New Roman" w:hAnsi="Times New Roman" w:cs="Times New Roman"/>
        </w:rPr>
        <w:t>he hit</w:t>
      </w:r>
      <w:r w:rsidR="00696875" w:rsidRPr="00FF46D2">
        <w:rPr>
          <w:rFonts w:ascii="Times New Roman" w:hAnsi="Times New Roman" w:cs="Times New Roman"/>
        </w:rPr>
        <w:t xml:space="preserve"> </w:t>
      </w:r>
      <w:r w:rsidRPr="00FF46D2">
        <w:rPr>
          <w:rFonts w:ascii="Times New Roman" w:hAnsi="Times New Roman" w:cs="Times New Roman"/>
        </w:rPr>
        <w:t>scores for known den locations in Table 1. Using the trap data, the mean hit</w:t>
      </w:r>
      <w:r w:rsidR="00696875" w:rsidRPr="00FF46D2">
        <w:rPr>
          <w:rFonts w:ascii="Times New Roman" w:hAnsi="Times New Roman" w:cs="Times New Roman"/>
        </w:rPr>
        <w:t xml:space="preserve"> </w:t>
      </w:r>
      <w:r w:rsidRPr="00FF46D2">
        <w:rPr>
          <w:rFonts w:ascii="Times New Roman" w:hAnsi="Times New Roman" w:cs="Times New Roman"/>
        </w:rPr>
        <w:t>score for the 15 known den sites</w:t>
      </w:r>
      <w:r w:rsidR="00584621" w:rsidRPr="00FF46D2">
        <w:rPr>
          <w:rFonts w:ascii="Times New Roman" w:hAnsi="Times New Roman" w:cs="Times New Roman"/>
        </w:rPr>
        <w:t xml:space="preserve"> was</w:t>
      </w:r>
      <w:r w:rsidRPr="00FF46D2">
        <w:rPr>
          <w:rFonts w:ascii="Times New Roman" w:hAnsi="Times New Roman" w:cs="Times New Roman"/>
        </w:rPr>
        <w:t xml:space="preserve"> 0.</w:t>
      </w:r>
      <w:r w:rsidR="00694957" w:rsidRPr="00FF46D2">
        <w:rPr>
          <w:rFonts w:ascii="Times New Roman" w:hAnsi="Times New Roman" w:cs="Times New Roman"/>
        </w:rPr>
        <w:t>06</w:t>
      </w:r>
      <w:r w:rsidR="008B7940" w:rsidRPr="00FF46D2">
        <w:rPr>
          <w:rFonts w:ascii="Times New Roman" w:hAnsi="Times New Roman" w:cs="Times New Roman"/>
        </w:rPr>
        <w:t xml:space="preserve"> (</w:t>
      </w:r>
      <w:proofErr w:type="spellStart"/>
      <w:r w:rsidR="008B7940" w:rsidRPr="00FF46D2">
        <w:rPr>
          <w:rFonts w:ascii="Times New Roman" w:hAnsi="Times New Roman" w:cs="Times New Roman"/>
        </w:rPr>
        <w:t>sd</w:t>
      </w:r>
      <w:proofErr w:type="spellEnd"/>
      <w:r w:rsidR="008B7940" w:rsidRPr="00FF46D2">
        <w:rPr>
          <w:rFonts w:ascii="Times New Roman" w:hAnsi="Times New Roman" w:cs="Times New Roman"/>
        </w:rPr>
        <w:t xml:space="preserve"> 0.0</w:t>
      </w:r>
      <w:r w:rsidR="00694957" w:rsidRPr="00FF46D2">
        <w:rPr>
          <w:rFonts w:ascii="Times New Roman" w:hAnsi="Times New Roman" w:cs="Times New Roman"/>
        </w:rPr>
        <w:t>58</w:t>
      </w:r>
      <w:r w:rsidRPr="00FF46D2">
        <w:rPr>
          <w:rFonts w:ascii="Times New Roman" w:hAnsi="Times New Roman" w:cs="Times New Roman"/>
        </w:rPr>
        <w:t>) and the median was 0.</w:t>
      </w:r>
      <w:r w:rsidR="008B7940" w:rsidRPr="00FF46D2">
        <w:rPr>
          <w:rFonts w:ascii="Times New Roman" w:hAnsi="Times New Roman" w:cs="Times New Roman"/>
        </w:rPr>
        <w:t>0</w:t>
      </w:r>
      <w:r w:rsidR="00694957" w:rsidRPr="00FF46D2">
        <w:rPr>
          <w:rFonts w:ascii="Times New Roman" w:hAnsi="Times New Roman" w:cs="Times New Roman"/>
        </w:rPr>
        <w:t>4</w:t>
      </w:r>
      <w:r w:rsidRPr="00FF46D2">
        <w:rPr>
          <w:rFonts w:ascii="Times New Roman" w:hAnsi="Times New Roman" w:cs="Times New Roman"/>
        </w:rPr>
        <w:t xml:space="preserve">, with the model finding </w:t>
      </w:r>
      <w:r w:rsidR="008B7940" w:rsidRPr="00FF46D2">
        <w:rPr>
          <w:rFonts w:ascii="Times New Roman" w:hAnsi="Times New Roman" w:cs="Times New Roman"/>
        </w:rPr>
        <w:t>all</w:t>
      </w:r>
      <w:r w:rsidRPr="00FF46D2">
        <w:rPr>
          <w:rFonts w:ascii="Times New Roman" w:hAnsi="Times New Roman" w:cs="Times New Roman"/>
        </w:rPr>
        <w:t xml:space="preserve"> of the </w:t>
      </w:r>
      <w:r w:rsidR="00857C6D" w:rsidRPr="00FF46D2">
        <w:rPr>
          <w:rFonts w:ascii="Times New Roman" w:hAnsi="Times New Roman" w:cs="Times New Roman"/>
        </w:rPr>
        <w:t xml:space="preserve">known </w:t>
      </w:r>
      <w:r w:rsidRPr="00FF46D2">
        <w:rPr>
          <w:rFonts w:ascii="Times New Roman" w:hAnsi="Times New Roman" w:cs="Times New Roman"/>
        </w:rPr>
        <w:t xml:space="preserve">dens by searching </w:t>
      </w:r>
      <w:r w:rsidR="00694957" w:rsidRPr="00FF46D2">
        <w:rPr>
          <w:rFonts w:ascii="Times New Roman" w:hAnsi="Times New Roman" w:cs="Times New Roman"/>
        </w:rPr>
        <w:t>just over 20</w:t>
      </w:r>
      <w:r w:rsidRPr="00FF46D2">
        <w:rPr>
          <w:rFonts w:ascii="Times New Roman" w:hAnsi="Times New Roman" w:cs="Times New Roman"/>
        </w:rPr>
        <w:t xml:space="preserve">% of the </w:t>
      </w:r>
      <w:r w:rsidR="008B7940" w:rsidRPr="00FF46D2">
        <w:rPr>
          <w:rFonts w:ascii="Times New Roman" w:hAnsi="Times New Roman" w:cs="Times New Roman"/>
        </w:rPr>
        <w:t>study</w:t>
      </w:r>
      <w:r w:rsidR="00694957" w:rsidRPr="00FF46D2">
        <w:rPr>
          <w:rFonts w:ascii="Times New Roman" w:hAnsi="Times New Roman" w:cs="Times New Roman"/>
        </w:rPr>
        <w:t xml:space="preserve"> area,</w:t>
      </w:r>
      <w:r w:rsidRPr="00FF46D2">
        <w:rPr>
          <w:rFonts w:ascii="Times New Roman" w:hAnsi="Times New Roman" w:cs="Times New Roman"/>
        </w:rPr>
        <w:t xml:space="preserve"> 1</w:t>
      </w:r>
      <w:r w:rsidR="008B7940" w:rsidRPr="00FF46D2">
        <w:rPr>
          <w:rFonts w:ascii="Times New Roman" w:hAnsi="Times New Roman" w:cs="Times New Roman"/>
        </w:rPr>
        <w:t>3</w:t>
      </w:r>
      <w:r w:rsidR="0004150F" w:rsidRPr="00FF46D2">
        <w:rPr>
          <w:rFonts w:ascii="Times New Roman" w:hAnsi="Times New Roman" w:cs="Times New Roman"/>
        </w:rPr>
        <w:t xml:space="preserve"> by searching </w:t>
      </w:r>
      <w:r w:rsidR="008B7940" w:rsidRPr="00FF46D2">
        <w:rPr>
          <w:rFonts w:ascii="Times New Roman" w:hAnsi="Times New Roman" w:cs="Times New Roman"/>
        </w:rPr>
        <w:t>1</w:t>
      </w:r>
      <w:r w:rsidRPr="00FF46D2">
        <w:rPr>
          <w:rFonts w:ascii="Times New Roman" w:hAnsi="Times New Roman" w:cs="Times New Roman"/>
        </w:rPr>
        <w:t>0%</w:t>
      </w:r>
      <w:r w:rsidR="00694957" w:rsidRPr="00FF46D2">
        <w:rPr>
          <w:rFonts w:ascii="Times New Roman" w:hAnsi="Times New Roman" w:cs="Times New Roman"/>
        </w:rPr>
        <w:t xml:space="preserve"> and four </w:t>
      </w:r>
      <w:r w:rsidR="00614937" w:rsidRPr="00FF46D2">
        <w:rPr>
          <w:rFonts w:ascii="Times New Roman" w:hAnsi="Times New Roman" w:cs="Times New Roman"/>
        </w:rPr>
        <w:t>less than</w:t>
      </w:r>
      <w:r w:rsidR="00694957" w:rsidRPr="00FF46D2">
        <w:rPr>
          <w:rFonts w:ascii="Times New Roman" w:hAnsi="Times New Roman" w:cs="Times New Roman"/>
        </w:rPr>
        <w:t xml:space="preserve"> 1%</w:t>
      </w:r>
      <w:r w:rsidRPr="00FF46D2">
        <w:rPr>
          <w:rFonts w:ascii="Times New Roman" w:hAnsi="Times New Roman" w:cs="Times New Roman"/>
        </w:rPr>
        <w:t xml:space="preserve">. Using the sightings data the </w:t>
      </w:r>
      <w:r w:rsidR="00584621" w:rsidRPr="00FF46D2">
        <w:rPr>
          <w:rFonts w:ascii="Times New Roman" w:hAnsi="Times New Roman" w:cs="Times New Roman"/>
        </w:rPr>
        <w:t>mean</w:t>
      </w:r>
      <w:r w:rsidRPr="00FF46D2">
        <w:rPr>
          <w:rFonts w:ascii="Times New Roman" w:hAnsi="Times New Roman" w:cs="Times New Roman"/>
        </w:rPr>
        <w:t xml:space="preserve"> hit score was 0.</w:t>
      </w:r>
      <w:r w:rsidR="00530716" w:rsidRPr="00FF46D2">
        <w:rPr>
          <w:rFonts w:ascii="Times New Roman" w:hAnsi="Times New Roman" w:cs="Times New Roman"/>
        </w:rPr>
        <w:t>1</w:t>
      </w:r>
      <w:r w:rsidR="008B7940" w:rsidRPr="00FF46D2">
        <w:rPr>
          <w:rFonts w:ascii="Times New Roman" w:hAnsi="Times New Roman" w:cs="Times New Roman"/>
        </w:rPr>
        <w:t>4</w:t>
      </w:r>
      <w:r w:rsidRPr="00FF46D2">
        <w:rPr>
          <w:rFonts w:ascii="Times New Roman" w:hAnsi="Times New Roman" w:cs="Times New Roman"/>
        </w:rPr>
        <w:t xml:space="preserve"> (</w:t>
      </w:r>
      <w:proofErr w:type="spellStart"/>
      <w:r w:rsidRPr="00FF46D2">
        <w:rPr>
          <w:rFonts w:ascii="Times New Roman" w:hAnsi="Times New Roman" w:cs="Times New Roman"/>
        </w:rPr>
        <w:t>sd</w:t>
      </w:r>
      <w:proofErr w:type="spellEnd"/>
      <w:r w:rsidRPr="00FF46D2">
        <w:rPr>
          <w:rFonts w:ascii="Times New Roman" w:hAnsi="Times New Roman" w:cs="Times New Roman"/>
        </w:rPr>
        <w:t xml:space="preserve"> 0.</w:t>
      </w:r>
      <w:r w:rsidR="00530716" w:rsidRPr="00FF46D2">
        <w:rPr>
          <w:rFonts w:ascii="Times New Roman" w:hAnsi="Times New Roman" w:cs="Times New Roman"/>
        </w:rPr>
        <w:t>1</w:t>
      </w:r>
      <w:r w:rsidR="00986185" w:rsidRPr="00FF46D2">
        <w:rPr>
          <w:rFonts w:ascii="Times New Roman" w:hAnsi="Times New Roman" w:cs="Times New Roman"/>
        </w:rPr>
        <w:t>12</w:t>
      </w:r>
      <w:r w:rsidR="00162B5B" w:rsidRPr="00FF46D2">
        <w:rPr>
          <w:rFonts w:ascii="Times New Roman" w:hAnsi="Times New Roman" w:cs="Times New Roman"/>
        </w:rPr>
        <w:t>;</w:t>
      </w:r>
      <w:r w:rsidRPr="00FF46D2">
        <w:rPr>
          <w:rFonts w:ascii="Times New Roman" w:hAnsi="Times New Roman" w:cs="Times New Roman"/>
        </w:rPr>
        <w:t xml:space="preserve"> median 0.</w:t>
      </w:r>
      <w:r w:rsidR="00530716" w:rsidRPr="00FF46D2">
        <w:rPr>
          <w:rFonts w:ascii="Times New Roman" w:hAnsi="Times New Roman" w:cs="Times New Roman"/>
        </w:rPr>
        <w:t>10</w:t>
      </w:r>
      <w:r w:rsidR="00162B5B" w:rsidRPr="00FF46D2">
        <w:rPr>
          <w:rFonts w:ascii="Times New Roman" w:hAnsi="Times New Roman" w:cs="Times New Roman"/>
        </w:rPr>
        <w:t>)</w:t>
      </w:r>
      <w:r w:rsidR="00BC18AA" w:rsidRPr="00FF46D2">
        <w:rPr>
          <w:rFonts w:ascii="Times New Roman" w:hAnsi="Times New Roman" w:cs="Times New Roman"/>
        </w:rPr>
        <w:t>, with the model finding</w:t>
      </w:r>
      <w:r w:rsidRPr="00FF46D2">
        <w:rPr>
          <w:rFonts w:ascii="Times New Roman" w:hAnsi="Times New Roman" w:cs="Times New Roman"/>
        </w:rPr>
        <w:t xml:space="preserve"> eight of </w:t>
      </w:r>
      <w:r w:rsidR="00BC18AA" w:rsidRPr="00FF46D2">
        <w:rPr>
          <w:rFonts w:ascii="Times New Roman" w:hAnsi="Times New Roman" w:cs="Times New Roman"/>
        </w:rPr>
        <w:t>the</w:t>
      </w:r>
      <w:r w:rsidRPr="00FF46D2">
        <w:rPr>
          <w:rFonts w:ascii="Times New Roman" w:hAnsi="Times New Roman" w:cs="Times New Roman"/>
        </w:rPr>
        <w:t xml:space="preserve"> dens by searching </w:t>
      </w:r>
      <w:r w:rsidR="00530716" w:rsidRPr="00FF46D2">
        <w:rPr>
          <w:rFonts w:ascii="Times New Roman" w:hAnsi="Times New Roman" w:cs="Times New Roman"/>
        </w:rPr>
        <w:t>10</w:t>
      </w:r>
      <w:r w:rsidRPr="00FF46D2">
        <w:rPr>
          <w:rFonts w:ascii="Times New Roman" w:hAnsi="Times New Roman" w:cs="Times New Roman"/>
        </w:rPr>
        <w:t xml:space="preserve">% of the total search area. </w:t>
      </w:r>
      <w:r w:rsidR="00530716" w:rsidRPr="00FF46D2">
        <w:rPr>
          <w:rFonts w:ascii="Times New Roman" w:hAnsi="Times New Roman" w:cs="Times New Roman"/>
        </w:rPr>
        <w:t>Although the hit scores for the trap data were lower (paired t-test: t</w:t>
      </w:r>
      <w:r w:rsidR="005B09F7" w:rsidRPr="00FF46D2">
        <w:rPr>
          <w:rFonts w:ascii="Times New Roman" w:hAnsi="Times New Roman" w:cs="Times New Roman"/>
        </w:rPr>
        <w:t xml:space="preserve"> </w:t>
      </w:r>
      <w:r w:rsidR="00530716" w:rsidRPr="00FF46D2">
        <w:rPr>
          <w:rFonts w:ascii="Times New Roman" w:hAnsi="Times New Roman" w:cs="Times New Roman"/>
        </w:rPr>
        <w:t>=</w:t>
      </w:r>
      <w:r w:rsidR="005B09F7" w:rsidRPr="00FF46D2">
        <w:rPr>
          <w:rFonts w:ascii="Times New Roman" w:hAnsi="Times New Roman" w:cs="Times New Roman"/>
        </w:rPr>
        <w:t xml:space="preserve"> </w:t>
      </w:r>
      <w:r w:rsidR="00986185" w:rsidRPr="00FF46D2">
        <w:rPr>
          <w:rFonts w:ascii="Times New Roman" w:hAnsi="Times New Roman" w:cs="Times New Roman"/>
        </w:rPr>
        <w:t>3.1</w:t>
      </w:r>
      <w:r w:rsidR="00530716" w:rsidRPr="00FF46D2">
        <w:rPr>
          <w:rFonts w:ascii="Times New Roman" w:hAnsi="Times New Roman" w:cs="Times New Roman"/>
        </w:rPr>
        <w:t xml:space="preserve">, </w:t>
      </w:r>
      <w:proofErr w:type="spellStart"/>
      <w:r w:rsidR="00530716" w:rsidRPr="00FF46D2">
        <w:rPr>
          <w:rFonts w:ascii="Times New Roman" w:hAnsi="Times New Roman" w:cs="Times New Roman"/>
        </w:rPr>
        <w:t>df</w:t>
      </w:r>
      <w:proofErr w:type="spellEnd"/>
      <w:r w:rsidR="005B09F7" w:rsidRPr="00FF46D2">
        <w:rPr>
          <w:rFonts w:ascii="Times New Roman" w:hAnsi="Times New Roman" w:cs="Times New Roman"/>
        </w:rPr>
        <w:t xml:space="preserve"> </w:t>
      </w:r>
      <w:r w:rsidR="00530716" w:rsidRPr="00FF46D2">
        <w:rPr>
          <w:rFonts w:ascii="Times New Roman" w:hAnsi="Times New Roman" w:cs="Times New Roman"/>
        </w:rPr>
        <w:t>=</w:t>
      </w:r>
      <w:r w:rsidR="005B09F7" w:rsidRPr="00FF46D2">
        <w:rPr>
          <w:rFonts w:ascii="Times New Roman" w:hAnsi="Times New Roman" w:cs="Times New Roman"/>
        </w:rPr>
        <w:t xml:space="preserve"> </w:t>
      </w:r>
      <w:r w:rsidR="00530716" w:rsidRPr="00FF46D2">
        <w:rPr>
          <w:rFonts w:ascii="Times New Roman" w:hAnsi="Times New Roman" w:cs="Times New Roman"/>
        </w:rPr>
        <w:t>14, p</w:t>
      </w:r>
      <w:r w:rsidR="005B09F7" w:rsidRPr="00FF46D2">
        <w:rPr>
          <w:rFonts w:ascii="Times New Roman" w:hAnsi="Times New Roman" w:cs="Times New Roman"/>
        </w:rPr>
        <w:t xml:space="preserve"> </w:t>
      </w:r>
      <w:r w:rsidR="00530716" w:rsidRPr="00FF46D2">
        <w:rPr>
          <w:rFonts w:ascii="Times New Roman" w:hAnsi="Times New Roman" w:cs="Times New Roman"/>
        </w:rPr>
        <w:t>=</w:t>
      </w:r>
      <w:r w:rsidR="005B09F7" w:rsidRPr="00FF46D2">
        <w:rPr>
          <w:rFonts w:ascii="Times New Roman" w:hAnsi="Times New Roman" w:cs="Times New Roman"/>
        </w:rPr>
        <w:t xml:space="preserve"> </w:t>
      </w:r>
      <w:r w:rsidR="00530716" w:rsidRPr="00FF46D2">
        <w:rPr>
          <w:rFonts w:ascii="Times New Roman" w:hAnsi="Times New Roman" w:cs="Times New Roman"/>
        </w:rPr>
        <w:t>0.0</w:t>
      </w:r>
      <w:r w:rsidR="00986185" w:rsidRPr="00FF46D2">
        <w:rPr>
          <w:rFonts w:ascii="Times New Roman" w:hAnsi="Times New Roman" w:cs="Times New Roman"/>
        </w:rPr>
        <w:t>07</w:t>
      </w:r>
      <w:r w:rsidR="00530716" w:rsidRPr="00FF46D2">
        <w:rPr>
          <w:rFonts w:ascii="Times New Roman" w:hAnsi="Times New Roman" w:cs="Times New Roman"/>
        </w:rPr>
        <w:t>), overall</w:t>
      </w:r>
      <w:r w:rsidRPr="00FF46D2">
        <w:rPr>
          <w:rFonts w:ascii="Times New Roman" w:hAnsi="Times New Roman" w:cs="Times New Roman"/>
        </w:rPr>
        <w:t xml:space="preserve"> the </w:t>
      </w:r>
      <w:proofErr w:type="spellStart"/>
      <w:r w:rsidRPr="00FF46D2">
        <w:rPr>
          <w:rFonts w:ascii="Times New Roman" w:hAnsi="Times New Roman" w:cs="Times New Roman"/>
        </w:rPr>
        <w:t>geoprofiles</w:t>
      </w:r>
      <w:proofErr w:type="spellEnd"/>
      <w:r w:rsidRPr="00FF46D2">
        <w:rPr>
          <w:rFonts w:ascii="Times New Roman" w:hAnsi="Times New Roman" w:cs="Times New Roman"/>
        </w:rPr>
        <w:t xml:space="preserve"> derived from the trap data and the sightings were similar (Pearson’s product moment correlation: r = 0.</w:t>
      </w:r>
      <w:r w:rsidR="00530716" w:rsidRPr="00FF46D2">
        <w:rPr>
          <w:rFonts w:ascii="Times New Roman" w:hAnsi="Times New Roman" w:cs="Times New Roman"/>
        </w:rPr>
        <w:t>42</w:t>
      </w:r>
      <w:r w:rsidRPr="00FF46D2">
        <w:rPr>
          <w:rFonts w:ascii="Times New Roman" w:hAnsi="Times New Roman" w:cs="Times New Roman"/>
        </w:rPr>
        <w:t>, p &lt; 0.0001</w:t>
      </w:r>
      <w:r w:rsidR="000276C1" w:rsidRPr="00FF46D2">
        <w:rPr>
          <w:rFonts w:ascii="Times New Roman" w:hAnsi="Times New Roman" w:cs="Times New Roman"/>
        </w:rPr>
        <w:t>)</w:t>
      </w:r>
      <w:r w:rsidR="00E37148" w:rsidRPr="00FF46D2">
        <w:rPr>
          <w:rFonts w:ascii="Times New Roman" w:hAnsi="Times New Roman" w:cs="Times New Roman"/>
        </w:rPr>
        <w:t>, despite the discrepancy in the size of the two data sets (409 data points for the trap data versus 125 sightings)</w:t>
      </w:r>
      <w:r w:rsidRPr="00FF46D2">
        <w:rPr>
          <w:rFonts w:ascii="Times New Roman" w:hAnsi="Times New Roman" w:cs="Times New Roman"/>
        </w:rPr>
        <w:t xml:space="preserve">. </w:t>
      </w:r>
    </w:p>
    <w:p w14:paraId="0EE2F9FC" w14:textId="77777777" w:rsidR="003317F6" w:rsidRPr="00FF46D2" w:rsidRDefault="003317F6" w:rsidP="003317F6">
      <w:pPr>
        <w:spacing w:line="360" w:lineRule="auto"/>
        <w:contextualSpacing/>
        <w:jc w:val="both"/>
        <w:rPr>
          <w:rFonts w:ascii="Times New Roman" w:hAnsi="Times New Roman" w:cs="Times New Roman"/>
        </w:rPr>
      </w:pPr>
    </w:p>
    <w:p w14:paraId="349CF264" w14:textId="77777777" w:rsidR="003317F6" w:rsidRPr="00FF46D2" w:rsidRDefault="003317F6" w:rsidP="003317F6">
      <w:pPr>
        <w:spacing w:line="360" w:lineRule="auto"/>
        <w:contextualSpacing/>
        <w:jc w:val="both"/>
        <w:rPr>
          <w:rFonts w:ascii="Times New Roman" w:hAnsi="Times New Roman" w:cs="Times New Roman"/>
        </w:rPr>
      </w:pPr>
    </w:p>
    <w:p w14:paraId="040BC8DD" w14:textId="3B9E6B35" w:rsidR="003317F6" w:rsidRPr="00FF46D2" w:rsidRDefault="003317F6" w:rsidP="003317F6">
      <w:pPr>
        <w:pStyle w:val="Heading2"/>
        <w:spacing w:before="0" w:line="360" w:lineRule="auto"/>
        <w:contextualSpacing/>
        <w:jc w:val="both"/>
        <w:rPr>
          <w:color w:val="auto"/>
        </w:rPr>
      </w:pPr>
      <w:r w:rsidRPr="00FF46D2">
        <w:rPr>
          <w:rFonts w:ascii="Times New Roman" w:hAnsi="Times New Roman" w:cs="Times New Roman"/>
          <w:bCs w:val="0"/>
          <w:color w:val="auto"/>
          <w:sz w:val="24"/>
          <w:szCs w:val="24"/>
        </w:rPr>
        <w:t>Discussion</w:t>
      </w:r>
    </w:p>
    <w:p w14:paraId="5325744A" w14:textId="5BAC9363" w:rsidR="003317F6" w:rsidRPr="00FF46D2" w:rsidRDefault="003317F6" w:rsidP="003317F6">
      <w:pPr>
        <w:spacing w:line="360" w:lineRule="auto"/>
        <w:contextualSpacing/>
        <w:jc w:val="both"/>
        <w:rPr>
          <w:rFonts w:ascii="Times New Roman" w:hAnsi="Times New Roman" w:cs="Times New Roman"/>
        </w:rPr>
      </w:pPr>
      <w:r w:rsidRPr="00FF46D2">
        <w:rPr>
          <w:rFonts w:ascii="Times New Roman" w:hAnsi="Times New Roman" w:cs="Times New Roman"/>
        </w:rPr>
        <w:t>Our study shows for the first time that citizen science data – in the form of sightings – and the DPM model could together be used to target interventions</w:t>
      </w:r>
      <w:r w:rsidR="001F044A" w:rsidRPr="00FF46D2">
        <w:rPr>
          <w:rFonts w:ascii="Times New Roman" w:hAnsi="Times New Roman" w:cs="Times New Roman"/>
        </w:rPr>
        <w:t xml:space="preserve"> and estimate the area required for control </w:t>
      </w:r>
      <w:r w:rsidRPr="00FF46D2">
        <w:rPr>
          <w:rFonts w:ascii="Times New Roman" w:hAnsi="Times New Roman" w:cs="Times New Roman"/>
        </w:rPr>
        <w:t xml:space="preserve">in the early stages of an invasion, when control efforts are most likely to be effective. </w:t>
      </w:r>
      <w:r w:rsidR="007D5FFB" w:rsidRPr="00FF46D2">
        <w:rPr>
          <w:rFonts w:ascii="Times New Roman" w:hAnsi="Times New Roman" w:cs="Times New Roman"/>
        </w:rPr>
        <w:t>Although the</w:t>
      </w:r>
      <w:r w:rsidR="0011785E" w:rsidRPr="00FF46D2">
        <w:rPr>
          <w:rFonts w:ascii="Times New Roman" w:hAnsi="Times New Roman" w:cs="Times New Roman"/>
        </w:rPr>
        <w:t xml:space="preserve"> hit scores for the</w:t>
      </w:r>
      <w:r w:rsidR="007D5FFB" w:rsidRPr="00FF46D2">
        <w:rPr>
          <w:rFonts w:ascii="Times New Roman" w:hAnsi="Times New Roman" w:cs="Times New Roman"/>
        </w:rPr>
        <w:t xml:space="preserve"> trap data</w:t>
      </w:r>
      <w:r w:rsidR="0011785E" w:rsidRPr="00FF46D2">
        <w:rPr>
          <w:rFonts w:ascii="Times New Roman" w:hAnsi="Times New Roman" w:cs="Times New Roman"/>
        </w:rPr>
        <w:t>set</w:t>
      </w:r>
      <w:r w:rsidR="007D5FFB" w:rsidRPr="00FF46D2">
        <w:rPr>
          <w:rFonts w:ascii="Times New Roman" w:hAnsi="Times New Roman" w:cs="Times New Roman"/>
        </w:rPr>
        <w:t xml:space="preserve"> </w:t>
      </w:r>
      <w:r w:rsidR="0011785E" w:rsidRPr="00FF46D2">
        <w:rPr>
          <w:rFonts w:ascii="Times New Roman" w:hAnsi="Times New Roman" w:cs="Times New Roman"/>
        </w:rPr>
        <w:t>were significantly lower</w:t>
      </w:r>
      <w:r w:rsidR="007D5FFB" w:rsidRPr="00FF46D2">
        <w:rPr>
          <w:rFonts w:ascii="Times New Roman" w:hAnsi="Times New Roman" w:cs="Times New Roman"/>
        </w:rPr>
        <w:t xml:space="preserve">, </w:t>
      </w:r>
      <w:r w:rsidR="00391ED6" w:rsidRPr="00FF46D2">
        <w:rPr>
          <w:rFonts w:ascii="Times New Roman" w:hAnsi="Times New Roman" w:cs="Times New Roman"/>
        </w:rPr>
        <w:t xml:space="preserve">the sightings data produced fundamentally the same result, as </w:t>
      </w:r>
      <w:r w:rsidR="00701F9E" w:rsidRPr="00FF46D2">
        <w:rPr>
          <w:rFonts w:ascii="Times New Roman" w:hAnsi="Times New Roman" w:cs="Times New Roman"/>
        </w:rPr>
        <w:t>shown</w:t>
      </w:r>
      <w:r w:rsidR="00391ED6" w:rsidRPr="00FF46D2">
        <w:rPr>
          <w:rFonts w:ascii="Times New Roman" w:hAnsi="Times New Roman" w:cs="Times New Roman"/>
        </w:rPr>
        <w:t xml:space="preserve"> by the correlation between the two </w:t>
      </w:r>
      <w:proofErr w:type="spellStart"/>
      <w:r w:rsidR="00391ED6" w:rsidRPr="00FF46D2">
        <w:rPr>
          <w:rFonts w:ascii="Times New Roman" w:hAnsi="Times New Roman" w:cs="Times New Roman"/>
        </w:rPr>
        <w:t>geoprofiles</w:t>
      </w:r>
      <w:proofErr w:type="spellEnd"/>
      <w:r w:rsidR="00391ED6" w:rsidRPr="00FF46D2">
        <w:rPr>
          <w:rFonts w:ascii="Times New Roman" w:hAnsi="Times New Roman" w:cs="Times New Roman"/>
        </w:rPr>
        <w:t xml:space="preserve">, even when the </w:t>
      </w:r>
      <w:r w:rsidR="00701F9E" w:rsidRPr="00FF46D2">
        <w:rPr>
          <w:rFonts w:ascii="Times New Roman" w:hAnsi="Times New Roman" w:cs="Times New Roman"/>
        </w:rPr>
        <w:t>analysis</w:t>
      </w:r>
      <w:r w:rsidR="00391ED6" w:rsidRPr="00FF46D2">
        <w:rPr>
          <w:rFonts w:ascii="Times New Roman" w:hAnsi="Times New Roman" w:cs="Times New Roman"/>
        </w:rPr>
        <w:t xml:space="preserve"> was restricted to </w:t>
      </w:r>
      <w:r w:rsidR="00701F9E" w:rsidRPr="00FF46D2">
        <w:rPr>
          <w:rFonts w:ascii="Times New Roman" w:hAnsi="Times New Roman" w:cs="Times New Roman"/>
        </w:rPr>
        <w:t>compare</w:t>
      </w:r>
      <w:r w:rsidR="00391ED6" w:rsidRPr="00FF46D2">
        <w:rPr>
          <w:rFonts w:ascii="Times New Roman" w:hAnsi="Times New Roman" w:cs="Times New Roman"/>
        </w:rPr>
        <w:t xml:space="preserve"> only the highest – and therefore most relevant – parts of the two </w:t>
      </w:r>
      <w:r w:rsidR="00701F9E" w:rsidRPr="00FF46D2">
        <w:rPr>
          <w:rFonts w:ascii="Times New Roman" w:hAnsi="Times New Roman" w:cs="Times New Roman"/>
        </w:rPr>
        <w:t>surfaces</w:t>
      </w:r>
      <w:r w:rsidR="007D5FFB" w:rsidRPr="00FF46D2">
        <w:rPr>
          <w:rFonts w:ascii="Times New Roman" w:hAnsi="Times New Roman" w:cs="Times New Roman"/>
        </w:rPr>
        <w:t>.</w:t>
      </w:r>
      <w:r w:rsidR="0011785E" w:rsidRPr="00FF46D2">
        <w:rPr>
          <w:rFonts w:ascii="Times New Roman" w:hAnsi="Times New Roman" w:cs="Times New Roman"/>
        </w:rPr>
        <w:t xml:space="preserve"> </w:t>
      </w:r>
      <w:r w:rsidR="00701F9E" w:rsidRPr="00FF46D2">
        <w:rPr>
          <w:rFonts w:ascii="Times New Roman" w:hAnsi="Times New Roman" w:cs="Times New Roman"/>
        </w:rPr>
        <w:t>This wa</w:t>
      </w:r>
      <w:r w:rsidR="0011785E" w:rsidRPr="00FF46D2">
        <w:rPr>
          <w:rFonts w:ascii="Times New Roman" w:hAnsi="Times New Roman" w:cs="Times New Roman"/>
        </w:rPr>
        <w:t>s despite the fact that the trap dataset was both professionally acquired and much larger than the sightings dataset.</w:t>
      </w:r>
      <w:r w:rsidR="00391ED6" w:rsidRPr="00FF46D2">
        <w:rPr>
          <w:rFonts w:ascii="Times New Roman" w:hAnsi="Times New Roman" w:cs="Times New Roman"/>
        </w:rPr>
        <w:t xml:space="preserve"> </w:t>
      </w:r>
      <w:r w:rsidRPr="00FF46D2">
        <w:rPr>
          <w:rFonts w:ascii="Times New Roman" w:hAnsi="Times New Roman" w:cs="Times New Roman"/>
        </w:rPr>
        <w:t xml:space="preserve">In addition, our extension of the DPM model enhances the model’s utility in data poor situations that might </w:t>
      </w:r>
      <w:proofErr w:type="spellStart"/>
      <w:r w:rsidRPr="00FF46D2">
        <w:rPr>
          <w:rFonts w:ascii="Times New Roman" w:hAnsi="Times New Roman" w:cs="Times New Roman"/>
        </w:rPr>
        <w:t>characterise</w:t>
      </w:r>
      <w:proofErr w:type="spellEnd"/>
      <w:r w:rsidRPr="00FF46D2">
        <w:rPr>
          <w:rFonts w:ascii="Times New Roman" w:hAnsi="Times New Roman" w:cs="Times New Roman"/>
        </w:rPr>
        <w:t xml:space="preserve"> the movement of an invasive species into a novel habitat.</w:t>
      </w:r>
    </w:p>
    <w:p w14:paraId="5EEB28F3" w14:textId="77777777" w:rsidR="003317F6" w:rsidRPr="00FF46D2" w:rsidRDefault="003317F6" w:rsidP="003317F6">
      <w:pPr>
        <w:spacing w:line="360" w:lineRule="auto"/>
        <w:contextualSpacing/>
        <w:jc w:val="both"/>
        <w:rPr>
          <w:rFonts w:ascii="Times New Roman" w:hAnsi="Times New Roman" w:cs="Times New Roman"/>
        </w:rPr>
      </w:pPr>
    </w:p>
    <w:p w14:paraId="7E8EEBF5" w14:textId="1E445B5E" w:rsidR="003317F6" w:rsidRPr="00FF46D2" w:rsidRDefault="003317F6" w:rsidP="003317F6">
      <w:pPr>
        <w:spacing w:line="360" w:lineRule="auto"/>
        <w:contextualSpacing/>
        <w:jc w:val="both"/>
        <w:rPr>
          <w:rFonts w:ascii="Times New Roman" w:hAnsi="Times New Roman" w:cs="Times New Roman"/>
        </w:rPr>
      </w:pPr>
      <w:r w:rsidRPr="00FF46D2">
        <w:rPr>
          <w:rFonts w:ascii="Times New Roman" w:hAnsi="Times New Roman" w:cs="Times New Roman"/>
        </w:rPr>
        <w:t xml:space="preserve">GP’s origins lie in criminology, where it was developed as a tool to </w:t>
      </w:r>
      <w:proofErr w:type="spellStart"/>
      <w:r w:rsidRPr="00FF46D2">
        <w:rPr>
          <w:rFonts w:ascii="Times New Roman" w:hAnsi="Times New Roman" w:cs="Times New Roman"/>
        </w:rPr>
        <w:t>prioritise</w:t>
      </w:r>
      <w:proofErr w:type="spellEnd"/>
      <w:r w:rsidRPr="00FF46D2">
        <w:rPr>
          <w:rFonts w:ascii="Times New Roman" w:hAnsi="Times New Roman" w:cs="Times New Roman"/>
        </w:rPr>
        <w:t xml:space="preserve"> suspect lists in cases of serial crime, since either time or resources often preclude detailed investigation of the large lists of suspects that typify such investigations (for example, 268,000 suspects and 5.4 million vehicle registrations in the case of the Yorkshire Ripper (</w:t>
      </w:r>
      <w:proofErr w:type="spellStart"/>
      <w:r w:rsidRPr="00FF46D2">
        <w:rPr>
          <w:rFonts w:ascii="Times New Roman" w:hAnsi="Times New Roman" w:cs="Times New Roman"/>
        </w:rPr>
        <w:t>Doney</w:t>
      </w:r>
      <w:proofErr w:type="spellEnd"/>
      <w:r w:rsidRPr="00FF46D2">
        <w:rPr>
          <w:rFonts w:ascii="Times New Roman" w:hAnsi="Times New Roman" w:cs="Times New Roman"/>
        </w:rPr>
        <w:t xml:space="preserve"> 1990)</w:t>
      </w:r>
      <w:r w:rsidR="00584621" w:rsidRPr="00FF46D2">
        <w:rPr>
          <w:rFonts w:ascii="Times New Roman" w:hAnsi="Times New Roman" w:cs="Times New Roman"/>
        </w:rPr>
        <w:t>)</w:t>
      </w:r>
      <w:r w:rsidRPr="00FF46D2">
        <w:rPr>
          <w:rFonts w:ascii="Times New Roman" w:hAnsi="Times New Roman" w:cs="Times New Roman"/>
        </w:rPr>
        <w:t>. Similar problems are also encountered in conservation, since time and resources are likely to be similarly limited (Stevenson et al</w:t>
      </w:r>
      <w:r w:rsidR="007E398D" w:rsidRPr="00FF46D2">
        <w:rPr>
          <w:rFonts w:ascii="Times New Roman" w:hAnsi="Times New Roman" w:cs="Times New Roman"/>
        </w:rPr>
        <w:t>.</w:t>
      </w:r>
      <w:r w:rsidRPr="00FF46D2">
        <w:rPr>
          <w:rFonts w:ascii="Times New Roman" w:hAnsi="Times New Roman" w:cs="Times New Roman"/>
        </w:rPr>
        <w:t xml:space="preserve"> 2012). </w:t>
      </w:r>
      <w:r w:rsidR="00584621" w:rsidRPr="00FF46D2">
        <w:rPr>
          <w:rFonts w:ascii="Times New Roman" w:hAnsi="Times New Roman" w:cs="Times New Roman"/>
        </w:rPr>
        <w:t xml:space="preserve">Added complications that apply </w:t>
      </w:r>
      <w:r w:rsidRPr="00FF46D2">
        <w:rPr>
          <w:rFonts w:ascii="Times New Roman" w:hAnsi="Times New Roman" w:cs="Times New Roman"/>
        </w:rPr>
        <w:t>in both</w:t>
      </w:r>
      <w:r w:rsidR="00584621" w:rsidRPr="00FF46D2">
        <w:rPr>
          <w:rFonts w:ascii="Times New Roman" w:hAnsi="Times New Roman" w:cs="Times New Roman"/>
        </w:rPr>
        <w:t xml:space="preserve"> criminology and conservation </w:t>
      </w:r>
      <w:r w:rsidRPr="00FF46D2">
        <w:rPr>
          <w:rFonts w:ascii="Times New Roman" w:hAnsi="Times New Roman" w:cs="Times New Roman"/>
        </w:rPr>
        <w:t>are (</w:t>
      </w:r>
      <w:proofErr w:type="spellStart"/>
      <w:r w:rsidRPr="00FF46D2">
        <w:rPr>
          <w:rFonts w:ascii="Times New Roman" w:hAnsi="Times New Roman" w:cs="Times New Roman"/>
        </w:rPr>
        <w:t>i</w:t>
      </w:r>
      <w:proofErr w:type="spellEnd"/>
      <w:r w:rsidRPr="00FF46D2">
        <w:rPr>
          <w:rFonts w:ascii="Times New Roman" w:hAnsi="Times New Roman" w:cs="Times New Roman"/>
        </w:rPr>
        <w:t xml:space="preserve">) sample sizes </w:t>
      </w:r>
      <w:r w:rsidRPr="00FF46D2">
        <w:rPr>
          <w:rFonts w:ascii="Times New Roman" w:hAnsi="Times New Roman" w:cs="Times New Roman"/>
        </w:rPr>
        <w:lastRenderedPageBreak/>
        <w:t>may be low (models depending on large sample sizes are obviously usel</w:t>
      </w:r>
      <w:r w:rsidR="00584621" w:rsidRPr="00FF46D2">
        <w:rPr>
          <w:rFonts w:ascii="Times New Roman" w:hAnsi="Times New Roman" w:cs="Times New Roman"/>
        </w:rPr>
        <w:t>ess when data points are murders</w:t>
      </w:r>
      <w:r w:rsidRPr="00FF46D2">
        <w:rPr>
          <w:rFonts w:ascii="Times New Roman" w:hAnsi="Times New Roman" w:cs="Times New Roman"/>
        </w:rPr>
        <w:t>), and (ii) that data may be incomplete (i</w:t>
      </w:r>
      <w:r w:rsidR="00584621" w:rsidRPr="00FF46D2">
        <w:rPr>
          <w:rFonts w:ascii="Times New Roman" w:hAnsi="Times New Roman" w:cs="Times New Roman"/>
        </w:rPr>
        <w:t>.</w:t>
      </w:r>
      <w:r w:rsidRPr="00FF46D2">
        <w:rPr>
          <w:rFonts w:ascii="Times New Roman" w:hAnsi="Times New Roman" w:cs="Times New Roman"/>
        </w:rPr>
        <w:t>e</w:t>
      </w:r>
      <w:r w:rsidR="00584621" w:rsidRPr="00FF46D2">
        <w:rPr>
          <w:rFonts w:ascii="Times New Roman" w:hAnsi="Times New Roman" w:cs="Times New Roman"/>
        </w:rPr>
        <w:t>.</w:t>
      </w:r>
      <w:r w:rsidRPr="00FF46D2">
        <w:rPr>
          <w:rFonts w:ascii="Times New Roman" w:hAnsi="Times New Roman" w:cs="Times New Roman"/>
        </w:rPr>
        <w:t xml:space="preserve"> there may be unknown or unrecorded crimes, or populations of an invasive species). GP is generally robust to both of these problems, and </w:t>
      </w:r>
      <w:r w:rsidR="00584621" w:rsidRPr="00FF46D2">
        <w:rPr>
          <w:rFonts w:ascii="Times New Roman" w:hAnsi="Times New Roman" w:cs="Times New Roman"/>
        </w:rPr>
        <w:t>can be successful</w:t>
      </w:r>
      <w:r w:rsidRPr="00FF46D2">
        <w:rPr>
          <w:rFonts w:ascii="Times New Roman" w:hAnsi="Times New Roman" w:cs="Times New Roman"/>
        </w:rPr>
        <w:t xml:space="preserve"> on as few as five locations (</w:t>
      </w:r>
      <w:proofErr w:type="spellStart"/>
      <w:r w:rsidRPr="00FF46D2">
        <w:rPr>
          <w:rFonts w:ascii="Times New Roman" w:hAnsi="Times New Roman" w:cs="Times New Roman"/>
        </w:rPr>
        <w:t>Rossmo</w:t>
      </w:r>
      <w:proofErr w:type="spellEnd"/>
      <w:r w:rsidRPr="00FF46D2">
        <w:rPr>
          <w:rFonts w:ascii="Times New Roman" w:hAnsi="Times New Roman" w:cs="Times New Roman"/>
        </w:rPr>
        <w:t xml:space="preserve"> 2000). However, in conservation if not criminology, there may be the option of using larger data sets even if the data are of lower quality – for example, data derived from citizen science rather than rigorous survey or </w:t>
      </w:r>
      <w:r w:rsidR="00584621" w:rsidRPr="00FF46D2">
        <w:rPr>
          <w:rFonts w:ascii="Times New Roman" w:hAnsi="Times New Roman" w:cs="Times New Roman"/>
        </w:rPr>
        <w:t xml:space="preserve">trap data. Here, we show that </w:t>
      </w:r>
      <w:r w:rsidRPr="00FF46D2">
        <w:rPr>
          <w:rFonts w:ascii="Times New Roman" w:hAnsi="Times New Roman" w:cs="Times New Roman"/>
        </w:rPr>
        <w:t>in the case of the American mink in the Hebrides GP works very w</w:t>
      </w:r>
      <w:r w:rsidR="00584621" w:rsidRPr="00FF46D2">
        <w:rPr>
          <w:rFonts w:ascii="Times New Roman" w:hAnsi="Times New Roman" w:cs="Times New Roman"/>
        </w:rPr>
        <w:t>ell at</w:t>
      </w:r>
      <w:r w:rsidRPr="00FF46D2">
        <w:rPr>
          <w:rFonts w:ascii="Times New Roman" w:hAnsi="Times New Roman" w:cs="Times New Roman"/>
        </w:rPr>
        <w:t xml:space="preserve"> identifying known den sites using trapping data or when using sightings and – crucially – that t</w:t>
      </w:r>
      <w:r w:rsidR="00584621" w:rsidRPr="00FF46D2">
        <w:rPr>
          <w:rFonts w:ascii="Times New Roman" w:hAnsi="Times New Roman" w:cs="Times New Roman"/>
        </w:rPr>
        <w:t xml:space="preserve">he results of each are similar. </w:t>
      </w:r>
      <w:r w:rsidRPr="00FF46D2">
        <w:rPr>
          <w:rFonts w:ascii="Times New Roman" w:hAnsi="Times New Roman" w:cs="Times New Roman"/>
        </w:rPr>
        <w:t>The similarity of the results is particularly impressive si</w:t>
      </w:r>
      <w:r w:rsidR="00584621" w:rsidRPr="00FF46D2">
        <w:rPr>
          <w:rFonts w:ascii="Times New Roman" w:hAnsi="Times New Roman" w:cs="Times New Roman"/>
        </w:rPr>
        <w:t>nce the sightings data set was</w:t>
      </w:r>
      <w:r w:rsidRPr="00FF46D2">
        <w:rPr>
          <w:rFonts w:ascii="Times New Roman" w:hAnsi="Times New Roman" w:cs="Times New Roman"/>
        </w:rPr>
        <w:t xml:space="preserve"> smaller than the trap data</w:t>
      </w:r>
      <w:r w:rsidR="00584621" w:rsidRPr="00FF46D2">
        <w:rPr>
          <w:rFonts w:ascii="Times New Roman" w:hAnsi="Times New Roman" w:cs="Times New Roman"/>
        </w:rPr>
        <w:t>, in addition to being (presumably) of lower quality.</w:t>
      </w:r>
    </w:p>
    <w:p w14:paraId="4BFF159B" w14:textId="77777777" w:rsidR="003317F6" w:rsidRPr="00FF46D2" w:rsidRDefault="003317F6" w:rsidP="003317F6">
      <w:pPr>
        <w:spacing w:line="360" w:lineRule="auto"/>
        <w:contextualSpacing/>
        <w:jc w:val="both"/>
        <w:rPr>
          <w:rFonts w:ascii="Times New Roman" w:hAnsi="Times New Roman" w:cs="Times New Roman"/>
        </w:rPr>
      </w:pPr>
    </w:p>
    <w:p w14:paraId="13ECC20A" w14:textId="60F5EDBA" w:rsidR="003317F6" w:rsidRPr="00FF46D2" w:rsidRDefault="003317F6" w:rsidP="003317F6">
      <w:pPr>
        <w:spacing w:line="360" w:lineRule="auto"/>
        <w:contextualSpacing/>
        <w:jc w:val="both"/>
        <w:rPr>
          <w:rFonts w:ascii="Times New Roman" w:hAnsi="Times New Roman" w:cs="Times New Roman"/>
        </w:rPr>
      </w:pPr>
      <w:r w:rsidRPr="00FF46D2">
        <w:rPr>
          <w:rFonts w:ascii="Times New Roman" w:hAnsi="Times New Roman" w:cs="Times New Roman"/>
        </w:rPr>
        <w:t>Our study also introduces an extension to the DPM model of GP originally described in Verity et al</w:t>
      </w:r>
      <w:r w:rsidR="007E398D" w:rsidRPr="00FF46D2">
        <w:rPr>
          <w:rFonts w:ascii="Times New Roman" w:hAnsi="Times New Roman" w:cs="Times New Roman"/>
        </w:rPr>
        <w:t>.</w:t>
      </w:r>
      <w:r w:rsidRPr="00FF46D2">
        <w:rPr>
          <w:rFonts w:ascii="Times New Roman" w:hAnsi="Times New Roman" w:cs="Times New Roman"/>
        </w:rPr>
        <w:t xml:space="preserve"> (2014). This </w:t>
      </w:r>
      <w:r w:rsidR="000E4C51" w:rsidRPr="00FF46D2">
        <w:rPr>
          <w:rFonts w:ascii="Times New Roman" w:hAnsi="Times New Roman" w:cs="Times New Roman"/>
        </w:rPr>
        <w:t xml:space="preserve">original </w:t>
      </w:r>
      <w:r w:rsidRPr="00FF46D2">
        <w:rPr>
          <w:rFonts w:ascii="Times New Roman" w:hAnsi="Times New Roman" w:cs="Times New Roman"/>
        </w:rPr>
        <w:t xml:space="preserve">paper placed GP within a Bayesian framework, while also allowing for multiple sources, even when the number of sources is unknown (previous Bayesian models had explicitly assumed a single source) (O’Leary </w:t>
      </w:r>
      <w:r w:rsidR="00515EE6" w:rsidRPr="00FF46D2">
        <w:rPr>
          <w:rFonts w:ascii="Times New Roman" w:hAnsi="Times New Roman" w:cs="Times New Roman"/>
        </w:rPr>
        <w:t>2009, 2010a, 2010b, 2012</w:t>
      </w:r>
      <w:r w:rsidRPr="00FF46D2">
        <w:rPr>
          <w:rFonts w:ascii="Times New Roman" w:hAnsi="Times New Roman" w:cs="Times New Roman"/>
        </w:rPr>
        <w:t>). However, the model did require the us</w:t>
      </w:r>
      <w:r w:rsidR="00073644" w:rsidRPr="00FF46D2">
        <w:rPr>
          <w:rFonts w:ascii="Times New Roman" w:hAnsi="Times New Roman" w:cs="Times New Roman"/>
        </w:rPr>
        <w:t>er to specify a fixed parameter, σ</w:t>
      </w:r>
      <w:r w:rsidRPr="00FF46D2">
        <w:rPr>
          <w:rFonts w:ascii="Times New Roman" w:hAnsi="Times New Roman" w:cs="Times New Roman"/>
        </w:rPr>
        <w:t>, describing the standard deviation (</w:t>
      </w:r>
      <w:r w:rsidR="009F18A4" w:rsidRPr="00FF46D2">
        <w:rPr>
          <w:rFonts w:ascii="Times New Roman" w:hAnsi="Times New Roman" w:cs="Times New Roman"/>
        </w:rPr>
        <w:t xml:space="preserve">in that version of the model, </w:t>
      </w:r>
      <w:r w:rsidRPr="00FF46D2">
        <w:rPr>
          <w:rFonts w:ascii="Times New Roman" w:hAnsi="Times New Roman" w:cs="Times New Roman"/>
        </w:rPr>
        <w:t>in decimal degrees of lat</w:t>
      </w:r>
      <w:r w:rsidR="00515EE6" w:rsidRPr="00FF46D2">
        <w:rPr>
          <w:rFonts w:ascii="Times New Roman" w:hAnsi="Times New Roman" w:cs="Times New Roman"/>
        </w:rPr>
        <w:t>itude</w:t>
      </w:r>
      <w:r w:rsidRPr="00FF46D2">
        <w:rPr>
          <w:rFonts w:ascii="Times New Roman" w:hAnsi="Times New Roman" w:cs="Times New Roman"/>
        </w:rPr>
        <w:t>/long</w:t>
      </w:r>
      <w:r w:rsidR="00515EE6" w:rsidRPr="00FF46D2">
        <w:rPr>
          <w:rFonts w:ascii="Times New Roman" w:hAnsi="Times New Roman" w:cs="Times New Roman"/>
        </w:rPr>
        <w:t>itude</w:t>
      </w:r>
      <w:r w:rsidRPr="00FF46D2">
        <w:rPr>
          <w:rFonts w:ascii="Times New Roman" w:hAnsi="Times New Roman" w:cs="Times New Roman"/>
        </w:rPr>
        <w:t>) of the bivariate normal distribution describing dispersal from the source. The version of the DPM model introduced here removes this limitation, and requires</w:t>
      </w:r>
      <w:r w:rsidR="00073644" w:rsidRPr="00FF46D2">
        <w:rPr>
          <w:rFonts w:ascii="Times New Roman" w:hAnsi="Times New Roman" w:cs="Times New Roman"/>
        </w:rPr>
        <w:t xml:space="preserve"> only an expected value of σ</w:t>
      </w:r>
      <w:r w:rsidR="000E4C51" w:rsidRPr="00FF46D2">
        <w:rPr>
          <w:rFonts w:ascii="Times New Roman" w:hAnsi="Times New Roman" w:cs="Times New Roman"/>
        </w:rPr>
        <w:t xml:space="preserve"> </w:t>
      </w:r>
      <w:r w:rsidR="009F18A4" w:rsidRPr="00FF46D2">
        <w:rPr>
          <w:rFonts w:ascii="Times New Roman" w:hAnsi="Times New Roman" w:cs="Times New Roman"/>
        </w:rPr>
        <w:t xml:space="preserve">(now in km) </w:t>
      </w:r>
      <w:r w:rsidR="000E4C51" w:rsidRPr="00FF46D2">
        <w:rPr>
          <w:rFonts w:ascii="Times New Roman" w:hAnsi="Times New Roman" w:cs="Times New Roman"/>
        </w:rPr>
        <w:t>and a prior shape parameter.</w:t>
      </w:r>
    </w:p>
    <w:p w14:paraId="4A6A1446" w14:textId="77777777" w:rsidR="007D6C8A" w:rsidRPr="00FF46D2" w:rsidRDefault="007D6C8A" w:rsidP="003317F6">
      <w:pPr>
        <w:spacing w:line="360" w:lineRule="auto"/>
        <w:contextualSpacing/>
        <w:jc w:val="both"/>
        <w:rPr>
          <w:rFonts w:ascii="Times New Roman" w:hAnsi="Times New Roman" w:cs="Times New Roman"/>
        </w:rPr>
      </w:pPr>
    </w:p>
    <w:p w14:paraId="33068195" w14:textId="5CD3AD6C" w:rsidR="007D6C8A" w:rsidRPr="00FF46D2" w:rsidRDefault="007D6C8A" w:rsidP="003317F6">
      <w:pPr>
        <w:spacing w:line="360" w:lineRule="auto"/>
        <w:contextualSpacing/>
        <w:jc w:val="both"/>
        <w:rPr>
          <w:rFonts w:ascii="Times New Roman" w:hAnsi="Times New Roman" w:cs="Times New Roman"/>
        </w:rPr>
      </w:pPr>
      <w:r w:rsidRPr="00FF46D2">
        <w:rPr>
          <w:rFonts w:ascii="Times New Roman" w:hAnsi="Times New Roman" w:cs="Times New Roman"/>
        </w:rPr>
        <w:t xml:space="preserve">There are a number of other ways in which the basic model used here could be extended. Rather than a normal dispersal distribution, other types of distributions (for example, the Cauchy distribution or Student’s t distribution) could be used, and in particular distributions that are biased in particular directions, to account for the fact that dispersal may be easier in some directions than others, perhaps because of prevailing winds etc. In addition, more informed priors could be used – in the data set described here, for example, setting a zero prior on the sea, eliminating the need for the (cruder) </w:t>
      </w:r>
      <w:r w:rsidRPr="00FF46D2">
        <w:rPr>
          <w:rFonts w:ascii="Times New Roman" w:hAnsi="Times New Roman" w:cs="Times New Roman"/>
          <w:i/>
        </w:rPr>
        <w:t>post hoc</w:t>
      </w:r>
      <w:r w:rsidRPr="00FF46D2">
        <w:rPr>
          <w:rFonts w:ascii="Times New Roman" w:hAnsi="Times New Roman" w:cs="Times New Roman"/>
        </w:rPr>
        <w:t xml:space="preserve"> correction used here.</w:t>
      </w:r>
    </w:p>
    <w:p w14:paraId="7CDCAE3B" w14:textId="77777777" w:rsidR="003317F6" w:rsidRPr="00FF46D2" w:rsidRDefault="003317F6" w:rsidP="003317F6">
      <w:pPr>
        <w:spacing w:line="360" w:lineRule="auto"/>
        <w:contextualSpacing/>
        <w:jc w:val="both"/>
        <w:rPr>
          <w:rFonts w:ascii="Times New Roman" w:hAnsi="Times New Roman" w:cs="Times New Roman"/>
        </w:rPr>
      </w:pPr>
    </w:p>
    <w:p w14:paraId="3914FAE8" w14:textId="22474617" w:rsidR="003317F6" w:rsidRPr="00FF46D2" w:rsidRDefault="003317F6" w:rsidP="003317F6">
      <w:pPr>
        <w:spacing w:line="360" w:lineRule="auto"/>
        <w:contextualSpacing/>
        <w:jc w:val="both"/>
        <w:rPr>
          <w:rFonts w:ascii="Times New Roman" w:hAnsi="Times New Roman" w:cs="Times New Roman"/>
        </w:rPr>
      </w:pPr>
      <w:r w:rsidRPr="00FF46D2">
        <w:rPr>
          <w:rFonts w:ascii="Times New Roman" w:hAnsi="Times New Roman" w:cs="Times New Roman"/>
        </w:rPr>
        <w:lastRenderedPageBreak/>
        <w:t>The results of the simulations show good corre</w:t>
      </w:r>
      <w:r w:rsidR="00073644" w:rsidRPr="00FF46D2">
        <w:rPr>
          <w:rFonts w:ascii="Times New Roman" w:hAnsi="Times New Roman" w:cs="Times New Roman"/>
        </w:rPr>
        <w:t xml:space="preserve">spondence between the </w:t>
      </w:r>
      <w:r w:rsidR="0004150F" w:rsidRPr="00FF46D2">
        <w:rPr>
          <w:rFonts w:ascii="Times New Roman" w:hAnsi="Times New Roman" w:cs="Times New Roman"/>
        </w:rPr>
        <w:t>actual</w:t>
      </w:r>
      <w:r w:rsidR="00073644" w:rsidRPr="00FF46D2">
        <w:rPr>
          <w:rFonts w:ascii="Times New Roman" w:hAnsi="Times New Roman" w:cs="Times New Roman"/>
        </w:rPr>
        <w:t xml:space="preserve"> σ</w:t>
      </w:r>
      <w:r w:rsidRPr="00FF46D2">
        <w:rPr>
          <w:rFonts w:ascii="Times New Roman" w:hAnsi="Times New Roman" w:cs="Times New Roman"/>
        </w:rPr>
        <w:t xml:space="preserve"> value and the </w:t>
      </w:r>
      <w:r w:rsidR="0004150F" w:rsidRPr="00FF46D2">
        <w:rPr>
          <w:rFonts w:ascii="Times New Roman" w:hAnsi="Times New Roman" w:cs="Times New Roman"/>
        </w:rPr>
        <w:t>fitted</w:t>
      </w:r>
      <w:r w:rsidR="000E4C51" w:rsidRPr="00FF46D2">
        <w:rPr>
          <w:rFonts w:ascii="Times New Roman" w:hAnsi="Times New Roman" w:cs="Times New Roman"/>
        </w:rPr>
        <w:t xml:space="preserve"> </w:t>
      </w:r>
      <w:r w:rsidRPr="00FF46D2">
        <w:rPr>
          <w:rFonts w:ascii="Times New Roman" w:hAnsi="Times New Roman" w:cs="Times New Roman"/>
        </w:rPr>
        <w:t>value (Fig 1</w:t>
      </w:r>
      <w:r w:rsidR="007066E6" w:rsidRPr="00FF46D2">
        <w:rPr>
          <w:rFonts w:ascii="Times New Roman" w:hAnsi="Times New Roman" w:cs="Times New Roman"/>
        </w:rPr>
        <w:t>b</w:t>
      </w:r>
      <w:r w:rsidRPr="00FF46D2">
        <w:rPr>
          <w:rFonts w:ascii="Times New Roman" w:hAnsi="Times New Roman" w:cs="Times New Roman"/>
        </w:rPr>
        <w:t xml:space="preserve">). </w:t>
      </w:r>
      <w:r w:rsidR="007002C5" w:rsidRPr="00FF46D2">
        <w:rPr>
          <w:rFonts w:ascii="Times New Roman" w:hAnsi="Times New Roman" w:cs="Times New Roman"/>
        </w:rPr>
        <w:t>T</w:t>
      </w:r>
      <w:r w:rsidR="00073644" w:rsidRPr="00FF46D2">
        <w:rPr>
          <w:rFonts w:ascii="Times New Roman" w:hAnsi="Times New Roman" w:cs="Times New Roman"/>
        </w:rPr>
        <w:t xml:space="preserve">he prior </w:t>
      </w:r>
      <w:r w:rsidR="00C70355" w:rsidRPr="00FF46D2">
        <w:rPr>
          <w:rFonts w:ascii="Times New Roman" w:hAnsi="Times New Roman" w:cs="Times New Roman"/>
        </w:rPr>
        <w:t xml:space="preserve">expectation </w:t>
      </w:r>
      <w:r w:rsidR="00073644" w:rsidRPr="00FF46D2">
        <w:rPr>
          <w:rFonts w:ascii="Times New Roman" w:hAnsi="Times New Roman" w:cs="Times New Roman"/>
        </w:rPr>
        <w:t>of σ</w:t>
      </w:r>
      <w:r w:rsidRPr="00FF46D2">
        <w:rPr>
          <w:rFonts w:ascii="Times New Roman" w:hAnsi="Times New Roman" w:cs="Times New Roman"/>
        </w:rPr>
        <w:t xml:space="preserve"> had a significant effect on the model</w:t>
      </w:r>
      <w:r w:rsidR="007066E6" w:rsidRPr="00FF46D2">
        <w:rPr>
          <w:rFonts w:ascii="Times New Roman" w:hAnsi="Times New Roman" w:cs="Times New Roman"/>
        </w:rPr>
        <w:t xml:space="preserve"> (Fig 1a)</w:t>
      </w:r>
      <w:r w:rsidRPr="00FF46D2">
        <w:rPr>
          <w:rFonts w:ascii="Times New Roman" w:hAnsi="Times New Roman" w:cs="Times New Roman"/>
        </w:rPr>
        <w:t xml:space="preserve">, although eventually </w:t>
      </w:r>
      <w:r w:rsidR="003A3F9E" w:rsidRPr="00FF46D2">
        <w:rPr>
          <w:rFonts w:ascii="Times New Roman" w:hAnsi="Times New Roman" w:cs="Times New Roman"/>
        </w:rPr>
        <w:t xml:space="preserve">we would expect the prior to </w:t>
      </w:r>
      <w:r w:rsidR="007066E6" w:rsidRPr="00FF46D2">
        <w:rPr>
          <w:rFonts w:ascii="Times New Roman" w:hAnsi="Times New Roman" w:cs="Times New Roman"/>
        </w:rPr>
        <w:t xml:space="preserve">be </w:t>
      </w:r>
      <w:r w:rsidR="003A3F9E" w:rsidRPr="00FF46D2">
        <w:rPr>
          <w:rFonts w:ascii="Times New Roman" w:hAnsi="Times New Roman" w:cs="Times New Roman"/>
        </w:rPr>
        <w:t xml:space="preserve">overwhelmed by the data </w:t>
      </w:r>
      <w:r w:rsidRPr="00FF46D2">
        <w:rPr>
          <w:rFonts w:ascii="Times New Roman" w:hAnsi="Times New Roman" w:cs="Times New Roman"/>
        </w:rPr>
        <w:t>as the number of ‘crimes’ increased (in simulations there were as few as five crimes); in any case, this effect was minor compared t</w:t>
      </w:r>
      <w:r w:rsidR="00073644" w:rsidRPr="00FF46D2">
        <w:rPr>
          <w:rFonts w:ascii="Times New Roman" w:hAnsi="Times New Roman" w:cs="Times New Roman"/>
        </w:rPr>
        <w:t>o the effect of the actual σ</w:t>
      </w:r>
      <w:r w:rsidRPr="00FF46D2">
        <w:rPr>
          <w:rFonts w:ascii="Times New Roman" w:hAnsi="Times New Roman" w:cs="Times New Roman"/>
        </w:rPr>
        <w:t xml:space="preserve"> value, with an F statistic of </w:t>
      </w:r>
      <w:r w:rsidR="0025753D" w:rsidRPr="00FF46D2">
        <w:rPr>
          <w:rFonts w:ascii="Times New Roman" w:hAnsi="Times New Roman" w:cs="Times New Roman"/>
        </w:rPr>
        <w:t>114.5</w:t>
      </w:r>
      <w:r w:rsidRPr="00FF46D2">
        <w:rPr>
          <w:rFonts w:ascii="Times New Roman" w:hAnsi="Times New Roman" w:cs="Times New Roman"/>
        </w:rPr>
        <w:t xml:space="preserve"> compared to </w:t>
      </w:r>
      <w:r w:rsidR="0025753D" w:rsidRPr="00FF46D2">
        <w:rPr>
          <w:rFonts w:ascii="Times New Roman" w:hAnsi="Times New Roman" w:cs="Times New Roman"/>
        </w:rPr>
        <w:t>2799.1</w:t>
      </w:r>
      <w:r w:rsidRPr="00FF46D2">
        <w:rPr>
          <w:rFonts w:ascii="Times New Roman" w:hAnsi="Times New Roman" w:cs="Times New Roman"/>
        </w:rPr>
        <w:t>. The model had a sligh</w:t>
      </w:r>
      <w:r w:rsidR="00073644" w:rsidRPr="00FF46D2">
        <w:rPr>
          <w:rFonts w:ascii="Times New Roman" w:hAnsi="Times New Roman" w:cs="Times New Roman"/>
        </w:rPr>
        <w:t>t tendency to overestimate σ</w:t>
      </w:r>
      <w:r w:rsidRPr="00FF46D2">
        <w:rPr>
          <w:rFonts w:ascii="Times New Roman" w:hAnsi="Times New Roman" w:cs="Times New Roman"/>
        </w:rPr>
        <w:t xml:space="preserve"> as the number of sources increased, almost certainly due to overlapping distributions of crimes from closely adjacent sources leading the model to select a </w:t>
      </w:r>
      <w:r w:rsidR="00AF1FB8" w:rsidRPr="00FF46D2">
        <w:rPr>
          <w:rFonts w:ascii="Times New Roman" w:hAnsi="Times New Roman" w:cs="Times New Roman"/>
        </w:rPr>
        <w:t>single, larger cluster (as Fig 1c</w:t>
      </w:r>
      <w:r w:rsidRPr="00FF46D2">
        <w:rPr>
          <w:rFonts w:ascii="Times New Roman" w:hAnsi="Times New Roman" w:cs="Times New Roman"/>
        </w:rPr>
        <w:t xml:space="preserve"> shows, simulations with single sources typically h</w:t>
      </w:r>
      <w:r w:rsidR="00073644" w:rsidRPr="00FF46D2">
        <w:rPr>
          <w:rFonts w:ascii="Times New Roman" w:hAnsi="Times New Roman" w:cs="Times New Roman"/>
        </w:rPr>
        <w:t>ave lower fitted values of σ</w:t>
      </w:r>
      <w:r w:rsidRPr="00FF46D2">
        <w:rPr>
          <w:rFonts w:ascii="Times New Roman" w:hAnsi="Times New Roman" w:cs="Times New Roman"/>
        </w:rPr>
        <w:t xml:space="preserve"> than simulations with multiple sources). Again, this effect was small compared to the </w:t>
      </w:r>
      <w:r w:rsidR="003A3F9E" w:rsidRPr="00FF46D2">
        <w:rPr>
          <w:rFonts w:ascii="Times New Roman" w:hAnsi="Times New Roman" w:cs="Times New Roman"/>
        </w:rPr>
        <w:t xml:space="preserve">effect of the </w:t>
      </w:r>
      <w:r w:rsidRPr="00FF46D2">
        <w:rPr>
          <w:rFonts w:ascii="Times New Roman" w:hAnsi="Times New Roman" w:cs="Times New Roman"/>
        </w:rPr>
        <w:t xml:space="preserve">true value, with an F statistic of </w:t>
      </w:r>
      <w:r w:rsidR="0025753D" w:rsidRPr="00FF46D2">
        <w:rPr>
          <w:rFonts w:ascii="Times New Roman" w:hAnsi="Times New Roman" w:cs="Times New Roman"/>
        </w:rPr>
        <w:t>15.8</w:t>
      </w:r>
      <w:r w:rsidRPr="00FF46D2">
        <w:rPr>
          <w:rFonts w:ascii="Times New Roman" w:hAnsi="Times New Roman" w:cs="Times New Roman"/>
        </w:rPr>
        <w:t>.</w:t>
      </w:r>
    </w:p>
    <w:p w14:paraId="74EA584A" w14:textId="77777777" w:rsidR="003317F6" w:rsidRPr="00FF46D2" w:rsidRDefault="003317F6" w:rsidP="003317F6">
      <w:pPr>
        <w:spacing w:line="360" w:lineRule="auto"/>
        <w:contextualSpacing/>
        <w:jc w:val="both"/>
        <w:rPr>
          <w:rFonts w:ascii="Times New Roman" w:hAnsi="Times New Roman" w:cs="Times New Roman"/>
        </w:rPr>
      </w:pPr>
    </w:p>
    <w:p w14:paraId="5D4A100F" w14:textId="66E68BA0" w:rsidR="003317F6" w:rsidRPr="00FF46D2" w:rsidRDefault="003317F6" w:rsidP="003317F6">
      <w:pPr>
        <w:spacing w:line="360" w:lineRule="auto"/>
        <w:contextualSpacing/>
        <w:jc w:val="both"/>
        <w:rPr>
          <w:rFonts w:ascii="Times New Roman" w:hAnsi="Times New Roman" w:cs="Times New Roman"/>
        </w:rPr>
      </w:pPr>
      <w:r w:rsidRPr="00FF46D2">
        <w:rPr>
          <w:rFonts w:ascii="Times New Roman" w:hAnsi="Times New Roman" w:cs="Times New Roman"/>
        </w:rPr>
        <w:t xml:space="preserve">Together, the use of sightings data and the removal of </w:t>
      </w:r>
      <w:r w:rsidR="00073644" w:rsidRPr="00FF46D2">
        <w:rPr>
          <w:rFonts w:ascii="Times New Roman" w:hAnsi="Times New Roman" w:cs="Times New Roman"/>
        </w:rPr>
        <w:t>the requirement to specify σ</w:t>
      </w:r>
      <w:r w:rsidRPr="00FF46D2">
        <w:rPr>
          <w:rFonts w:ascii="Times New Roman" w:hAnsi="Times New Roman" w:cs="Times New Roman"/>
        </w:rPr>
        <w:t xml:space="preserve"> in the DPM model suggest that this approach could potentially be of use in other biological invasions, particularly in the early stages when interventions are likely to be most successful but when data quality may be low and the population poorly </w:t>
      </w:r>
      <w:proofErr w:type="spellStart"/>
      <w:r w:rsidRPr="00FF46D2">
        <w:rPr>
          <w:rFonts w:ascii="Times New Roman" w:hAnsi="Times New Roman" w:cs="Times New Roman"/>
        </w:rPr>
        <w:t>characterised</w:t>
      </w:r>
      <w:proofErr w:type="spellEnd"/>
      <w:r w:rsidRPr="00FF46D2">
        <w:rPr>
          <w:rFonts w:ascii="Times New Roman" w:hAnsi="Times New Roman" w:cs="Times New Roman"/>
        </w:rPr>
        <w:t>. With the cost of invasive species running from millions to billions of dollars per occurrence (</w:t>
      </w:r>
      <w:r w:rsidR="00C00816" w:rsidRPr="00FF46D2">
        <w:rPr>
          <w:rFonts w:ascii="Times New Roman" w:hAnsi="Times New Roman" w:cs="Times New Roman"/>
          <w:noProof/>
        </w:rPr>
        <w:t>Vitousek &amp; D’Antonio 1996; Wilcove et al</w:t>
      </w:r>
      <w:r w:rsidR="007E398D" w:rsidRPr="00FF46D2">
        <w:rPr>
          <w:rFonts w:ascii="Times New Roman" w:hAnsi="Times New Roman" w:cs="Times New Roman"/>
          <w:noProof/>
        </w:rPr>
        <w:t>.</w:t>
      </w:r>
      <w:r w:rsidR="00C00816" w:rsidRPr="00FF46D2">
        <w:rPr>
          <w:rFonts w:ascii="Times New Roman" w:hAnsi="Times New Roman" w:cs="Times New Roman"/>
          <w:noProof/>
        </w:rPr>
        <w:t xml:space="preserve"> 1998; Gurevitch &amp; Padilla 2004; Didham et al</w:t>
      </w:r>
      <w:r w:rsidR="007E398D" w:rsidRPr="00FF46D2">
        <w:rPr>
          <w:rFonts w:ascii="Times New Roman" w:hAnsi="Times New Roman" w:cs="Times New Roman"/>
          <w:noProof/>
        </w:rPr>
        <w:t>.</w:t>
      </w:r>
      <w:r w:rsidR="00C00816" w:rsidRPr="00FF46D2">
        <w:rPr>
          <w:rFonts w:ascii="Times New Roman" w:hAnsi="Times New Roman" w:cs="Times New Roman"/>
          <w:noProof/>
        </w:rPr>
        <w:t xml:space="preserve"> 2005; Blackburn et al</w:t>
      </w:r>
      <w:r w:rsidR="007E398D" w:rsidRPr="00FF46D2">
        <w:rPr>
          <w:rFonts w:ascii="Times New Roman" w:hAnsi="Times New Roman" w:cs="Times New Roman"/>
          <w:noProof/>
        </w:rPr>
        <w:t>.</w:t>
      </w:r>
      <w:r w:rsidR="00C00816" w:rsidRPr="00FF46D2">
        <w:rPr>
          <w:rFonts w:ascii="Times New Roman" w:hAnsi="Times New Roman" w:cs="Times New Roman"/>
          <w:noProof/>
        </w:rPr>
        <w:t xml:space="preserve"> 2011; </w:t>
      </w:r>
      <w:r w:rsidR="00C00816" w:rsidRPr="00FF46D2">
        <w:rPr>
          <w:rFonts w:ascii="Times New Roman" w:hAnsi="Times New Roman" w:cs="Times New Roman"/>
          <w:noProof/>
          <w:lang w:val="en-GB"/>
        </w:rPr>
        <w:t>Pyšek et al</w:t>
      </w:r>
      <w:r w:rsidR="007E398D" w:rsidRPr="00FF46D2">
        <w:rPr>
          <w:rFonts w:ascii="Times New Roman" w:hAnsi="Times New Roman" w:cs="Times New Roman"/>
          <w:noProof/>
          <w:lang w:val="en-GB"/>
        </w:rPr>
        <w:t>.</w:t>
      </w:r>
      <w:r w:rsidR="00C00816" w:rsidRPr="00FF46D2">
        <w:rPr>
          <w:rFonts w:ascii="Times New Roman" w:hAnsi="Times New Roman" w:cs="Times New Roman"/>
          <w:noProof/>
          <w:lang w:val="en-GB"/>
        </w:rPr>
        <w:t xml:space="preserve"> 2012</w:t>
      </w:r>
      <w:r w:rsidRPr="00FF46D2">
        <w:rPr>
          <w:rFonts w:ascii="Times New Roman" w:hAnsi="Times New Roman" w:cs="Times New Roman"/>
        </w:rPr>
        <w:t xml:space="preserve">), it is clear that tools helping to inform management strategy in real time are highly advantageous, and we suggest that this implementation of the DPM model provides </w:t>
      </w:r>
      <w:r w:rsidR="002C190B" w:rsidRPr="00FF46D2">
        <w:rPr>
          <w:rFonts w:ascii="Times New Roman" w:hAnsi="Times New Roman" w:cs="Times New Roman"/>
        </w:rPr>
        <w:t>one such</w:t>
      </w:r>
      <w:r w:rsidRPr="00FF46D2">
        <w:rPr>
          <w:rFonts w:ascii="Times New Roman" w:hAnsi="Times New Roman" w:cs="Times New Roman"/>
        </w:rPr>
        <w:t xml:space="preserve"> tool. </w:t>
      </w:r>
      <w:r w:rsidR="007F7DC8" w:rsidRPr="00FF46D2">
        <w:rPr>
          <w:rFonts w:ascii="Times New Roman" w:hAnsi="Times New Roman" w:cs="Times New Roman"/>
        </w:rPr>
        <w:t>In particular, targeting control efforts in this way will reduce the area required for control, making interventions more efficient and more cost effective.</w:t>
      </w:r>
    </w:p>
    <w:p w14:paraId="7335FCEC" w14:textId="77777777" w:rsidR="0092102B" w:rsidRPr="00FF46D2" w:rsidRDefault="0092102B" w:rsidP="003317F6">
      <w:pPr>
        <w:spacing w:line="360" w:lineRule="auto"/>
        <w:contextualSpacing/>
        <w:jc w:val="both"/>
        <w:rPr>
          <w:rFonts w:ascii="Times New Roman" w:hAnsi="Times New Roman" w:cs="Times New Roman"/>
        </w:rPr>
      </w:pPr>
    </w:p>
    <w:p w14:paraId="0FECF547" w14:textId="77777777" w:rsidR="00162261" w:rsidRPr="00FF46D2" w:rsidRDefault="00162261" w:rsidP="003317F6">
      <w:pPr>
        <w:spacing w:line="360" w:lineRule="auto"/>
        <w:contextualSpacing/>
        <w:jc w:val="both"/>
        <w:rPr>
          <w:rFonts w:ascii="Times New Roman" w:hAnsi="Times New Roman" w:cs="Times New Roman"/>
        </w:rPr>
      </w:pPr>
    </w:p>
    <w:p w14:paraId="0DBA2275" w14:textId="57DBDBC2" w:rsidR="00614CD5" w:rsidRPr="00FF46D2" w:rsidRDefault="00614CD5" w:rsidP="003317F6">
      <w:pPr>
        <w:spacing w:line="360" w:lineRule="auto"/>
        <w:jc w:val="both"/>
        <w:rPr>
          <w:rFonts w:ascii="Times New Roman" w:hAnsi="Times New Roman" w:cs="Times New Roman"/>
        </w:rPr>
      </w:pPr>
      <w:r w:rsidRPr="00FF46D2">
        <w:rPr>
          <w:rFonts w:ascii="Times New Roman" w:hAnsi="Times New Roman" w:cs="Arial"/>
          <w:b/>
        </w:rPr>
        <w:t>Acknowledgements</w:t>
      </w:r>
    </w:p>
    <w:p w14:paraId="1E7E0D87" w14:textId="2A4FBDCC" w:rsidR="000E4EE6" w:rsidRPr="00FF46D2" w:rsidRDefault="00614CD5" w:rsidP="00614CD5">
      <w:pPr>
        <w:spacing w:line="360" w:lineRule="auto"/>
        <w:jc w:val="both"/>
        <w:rPr>
          <w:rFonts w:ascii="Times New Roman" w:hAnsi="Times New Roman" w:cs="Arial"/>
        </w:rPr>
      </w:pPr>
      <w:r w:rsidRPr="00FF46D2">
        <w:rPr>
          <w:rFonts w:ascii="Times New Roman" w:hAnsi="Times New Roman" w:cs="Arial"/>
        </w:rPr>
        <w:t xml:space="preserve">The data collection was funded by the EU-LIFE </w:t>
      </w:r>
      <w:proofErr w:type="spellStart"/>
      <w:r w:rsidRPr="00FF46D2">
        <w:rPr>
          <w:rFonts w:ascii="Times New Roman" w:hAnsi="Times New Roman" w:cs="Arial"/>
        </w:rPr>
        <w:t>programme</w:t>
      </w:r>
      <w:proofErr w:type="spellEnd"/>
      <w:r w:rsidRPr="00FF46D2">
        <w:rPr>
          <w:rFonts w:ascii="Times New Roman" w:hAnsi="Times New Roman" w:cs="Arial"/>
        </w:rPr>
        <w:t xml:space="preserve">, Scottish Natural Heritage, The Scottish Executive, The Royal Society for the Protection of Birds, Western Isles Council and Western Isles Enterprise. </w:t>
      </w:r>
      <w:r w:rsidR="00847C77" w:rsidRPr="00FF46D2">
        <w:rPr>
          <w:rFonts w:ascii="Times New Roman" w:hAnsi="Times New Roman" w:cs="Arial"/>
        </w:rPr>
        <w:t xml:space="preserve"> </w:t>
      </w:r>
      <w:r w:rsidRPr="00FF46D2">
        <w:rPr>
          <w:rFonts w:ascii="Times New Roman" w:hAnsi="Times New Roman" w:cs="Arial"/>
        </w:rPr>
        <w:t>The authors would like to express their gratitude to the landowners for allowing access to their land, to foremen and the trappers for their hard work and to those who reported mink sightings.</w:t>
      </w:r>
    </w:p>
    <w:p w14:paraId="0979C93B" w14:textId="3819EB6C" w:rsidR="00EC4AA1" w:rsidRPr="00FF46D2" w:rsidRDefault="000E4EE6" w:rsidP="00D37900">
      <w:pPr>
        <w:rPr>
          <w:rFonts w:ascii="Times New Roman" w:hAnsi="Times New Roman" w:cs="Times New Roman"/>
          <w:b/>
        </w:rPr>
      </w:pPr>
      <w:r w:rsidRPr="00FF46D2">
        <w:rPr>
          <w:rFonts w:ascii="Times New Roman" w:hAnsi="Times New Roman" w:cs="Arial"/>
        </w:rPr>
        <w:br w:type="page"/>
      </w:r>
      <w:r w:rsidR="003317F6" w:rsidRPr="00FF46D2">
        <w:rPr>
          <w:rFonts w:ascii="Times New Roman" w:hAnsi="Times New Roman" w:cs="Times New Roman"/>
          <w:b/>
        </w:rPr>
        <w:lastRenderedPageBreak/>
        <w:t>Reference</w:t>
      </w:r>
      <w:r w:rsidR="00B54CD3" w:rsidRPr="00FF46D2">
        <w:rPr>
          <w:rFonts w:ascii="Times New Roman" w:hAnsi="Times New Roman" w:cs="Times New Roman"/>
          <w:b/>
        </w:rPr>
        <w:t>s</w:t>
      </w:r>
    </w:p>
    <w:p w14:paraId="76B6417A" w14:textId="77777777" w:rsidR="00EC4AA1" w:rsidRPr="00FF46D2" w:rsidRDefault="00EC4AA1" w:rsidP="00EC4AA1">
      <w:pPr>
        <w:spacing w:line="360" w:lineRule="auto"/>
        <w:jc w:val="both"/>
        <w:rPr>
          <w:rFonts w:ascii="Times New Roman" w:hAnsi="Times New Roman" w:cs="Times New Roman"/>
        </w:rPr>
      </w:pPr>
    </w:p>
    <w:p w14:paraId="14BC25B4" w14:textId="77777777" w:rsidR="00B86A17" w:rsidRPr="00FF46D2" w:rsidRDefault="00B86A17" w:rsidP="00B86A17">
      <w:pPr>
        <w:widowControl w:val="0"/>
        <w:autoSpaceDE w:val="0"/>
        <w:autoSpaceDN w:val="0"/>
        <w:adjustRightInd w:val="0"/>
        <w:spacing w:line="360" w:lineRule="auto"/>
        <w:rPr>
          <w:rFonts w:ascii="Times New Roman" w:hAnsi="Times New Roman" w:cs="Times New Roman"/>
          <w:lang w:eastAsia="ja-JP"/>
        </w:rPr>
      </w:pPr>
      <w:proofErr w:type="spellStart"/>
      <w:r w:rsidRPr="00FF46D2">
        <w:rPr>
          <w:rFonts w:ascii="Times New Roman" w:hAnsi="Times New Roman" w:cs="Times New Roman"/>
        </w:rPr>
        <w:t>Altieri</w:t>
      </w:r>
      <w:proofErr w:type="spellEnd"/>
      <w:r w:rsidRPr="00FF46D2">
        <w:rPr>
          <w:rFonts w:ascii="Times New Roman" w:hAnsi="Times New Roman" w:cs="Times New Roman"/>
        </w:rPr>
        <w:t xml:space="preserve">, A. H., van </w:t>
      </w:r>
      <w:proofErr w:type="spellStart"/>
      <w:r w:rsidRPr="00FF46D2">
        <w:rPr>
          <w:rFonts w:ascii="Times New Roman" w:hAnsi="Times New Roman" w:cs="Times New Roman"/>
        </w:rPr>
        <w:t>Wesenbeeck</w:t>
      </w:r>
      <w:proofErr w:type="spellEnd"/>
      <w:r w:rsidRPr="00FF46D2">
        <w:rPr>
          <w:rFonts w:ascii="Times New Roman" w:hAnsi="Times New Roman" w:cs="Times New Roman"/>
        </w:rPr>
        <w:t xml:space="preserve">, B. K., </w:t>
      </w:r>
      <w:proofErr w:type="spellStart"/>
      <w:r w:rsidRPr="00FF46D2">
        <w:rPr>
          <w:rFonts w:ascii="Times New Roman" w:hAnsi="Times New Roman" w:cs="Times New Roman"/>
        </w:rPr>
        <w:t>Bertness</w:t>
      </w:r>
      <w:proofErr w:type="spellEnd"/>
      <w:r w:rsidRPr="00FF46D2">
        <w:rPr>
          <w:rFonts w:ascii="Times New Roman" w:hAnsi="Times New Roman" w:cs="Times New Roman"/>
        </w:rPr>
        <w:t>, M</w:t>
      </w:r>
      <w:r w:rsidRPr="00FF46D2">
        <w:t>. D. and Silliman, B. R. (2010)</w:t>
      </w:r>
      <w:r w:rsidRPr="00FF46D2">
        <w:rPr>
          <w:rFonts w:ascii="Times New Roman" w:hAnsi="Times New Roman" w:cs="Times New Roman"/>
        </w:rPr>
        <w:t xml:space="preserve"> Facilitation cascade drives positive relationship between native biodiversity and invasion success. </w:t>
      </w:r>
      <w:r w:rsidRPr="00FF46D2">
        <w:rPr>
          <w:rFonts w:ascii="Times New Roman" w:hAnsi="Times New Roman" w:cs="Times New Roman"/>
          <w:i/>
        </w:rPr>
        <w:t>Ecology</w:t>
      </w:r>
      <w:r w:rsidRPr="00FF46D2">
        <w:t xml:space="preserve">. </w:t>
      </w:r>
      <w:r w:rsidRPr="00FF46D2">
        <w:rPr>
          <w:rFonts w:ascii="Times New Roman" w:hAnsi="Times New Roman" w:cs="Times New Roman"/>
          <w:b/>
        </w:rPr>
        <w:t>91</w:t>
      </w:r>
      <w:r w:rsidRPr="00FF46D2">
        <w:t>,</w:t>
      </w:r>
      <w:r w:rsidRPr="00FF46D2">
        <w:rPr>
          <w:rFonts w:ascii="Times New Roman" w:hAnsi="Times New Roman" w:cs="Times New Roman"/>
        </w:rPr>
        <w:t xml:space="preserve"> 1269–1275. </w:t>
      </w:r>
    </w:p>
    <w:p w14:paraId="438D09C2" w14:textId="77777777" w:rsidR="00B86A17" w:rsidRPr="00FF46D2" w:rsidRDefault="00B86A17" w:rsidP="00466A74">
      <w:pPr>
        <w:pStyle w:val="CommentText"/>
        <w:spacing w:line="480" w:lineRule="auto"/>
        <w:jc w:val="both"/>
        <w:rPr>
          <w:rFonts w:ascii="Times New Roman" w:hAnsi="Times New Roman" w:cs="Times New Roman"/>
        </w:rPr>
      </w:pPr>
    </w:p>
    <w:p w14:paraId="48FAD21E" w14:textId="2C9F562F" w:rsidR="00EC4AA1" w:rsidRPr="00FF46D2" w:rsidRDefault="00C269F9" w:rsidP="00466A74">
      <w:pPr>
        <w:pStyle w:val="CommentText"/>
        <w:spacing w:line="480" w:lineRule="auto"/>
        <w:jc w:val="both"/>
        <w:rPr>
          <w:rFonts w:ascii="Times New Roman" w:hAnsi="Times New Roman" w:cs="Times New Roman"/>
        </w:rPr>
      </w:pPr>
      <w:r w:rsidRPr="00FF46D2">
        <w:rPr>
          <w:rFonts w:ascii="Times New Roman" w:hAnsi="Times New Roman" w:cs="Times New Roman"/>
        </w:rPr>
        <w:t>Blackburn, T.M,</w:t>
      </w:r>
      <w:r w:rsidRPr="00FF46D2">
        <w:rPr>
          <w:rFonts w:ascii="Times New Roman" w:eastAsia="Arial Unicode MS" w:hAnsi="Times New Roman" w:cs="Times New Roman"/>
        </w:rPr>
        <w:t xml:space="preserve"> </w:t>
      </w:r>
      <w:proofErr w:type="spellStart"/>
      <w:r w:rsidRPr="00FF46D2">
        <w:rPr>
          <w:rFonts w:ascii="Times New Roman" w:eastAsia="Arial Unicode MS" w:hAnsi="Times New Roman" w:cs="Times New Roman"/>
        </w:rPr>
        <w:t>Pyšek</w:t>
      </w:r>
      <w:proofErr w:type="spellEnd"/>
      <w:r w:rsidRPr="00FF46D2">
        <w:rPr>
          <w:rFonts w:ascii="Times New Roman" w:eastAsia="Arial Unicode MS" w:hAnsi="Times New Roman" w:cs="Times New Roman"/>
        </w:rPr>
        <w:t>, P.</w:t>
      </w:r>
      <w:r w:rsidRPr="00FF46D2">
        <w:rPr>
          <w:rFonts w:ascii="Times New Roman" w:hAnsi="Times New Roman" w:cs="Times New Roman"/>
        </w:rPr>
        <w:t xml:space="preserve">, </w:t>
      </w:r>
      <w:proofErr w:type="spellStart"/>
      <w:r w:rsidRPr="00FF46D2">
        <w:rPr>
          <w:rFonts w:ascii="Times New Roman" w:hAnsi="Times New Roman" w:cs="Times New Roman"/>
        </w:rPr>
        <w:t>Bacher</w:t>
      </w:r>
      <w:proofErr w:type="spellEnd"/>
      <w:r w:rsidRPr="00FF46D2">
        <w:rPr>
          <w:rFonts w:ascii="Times New Roman" w:hAnsi="Times New Roman" w:cs="Times New Roman"/>
        </w:rPr>
        <w:t xml:space="preserve">, S., Carlton, J.T., Duncan, R.P., </w:t>
      </w:r>
      <w:proofErr w:type="spellStart"/>
      <w:r w:rsidRPr="00FF46D2">
        <w:rPr>
          <w:rFonts w:ascii="Times New Roman" w:eastAsia="Arial Unicode MS" w:hAnsi="Times New Roman" w:cs="Times New Roman"/>
        </w:rPr>
        <w:t>Jarošík</w:t>
      </w:r>
      <w:proofErr w:type="spellEnd"/>
      <w:r w:rsidRPr="00FF46D2">
        <w:rPr>
          <w:rFonts w:ascii="Times New Roman" w:eastAsia="Arial Unicode MS" w:hAnsi="Times New Roman" w:cs="Times New Roman"/>
        </w:rPr>
        <w:t>, V., Wilson, J.R.U. &amp; Richardson, D.M</w:t>
      </w:r>
      <w:r w:rsidR="00913B97" w:rsidRPr="00FF46D2">
        <w:rPr>
          <w:rFonts w:ascii="Times New Roman" w:hAnsi="Times New Roman" w:cs="Times New Roman"/>
        </w:rPr>
        <w:t xml:space="preserve">. </w:t>
      </w:r>
      <w:r w:rsidRPr="00FF46D2">
        <w:rPr>
          <w:rFonts w:ascii="Times New Roman" w:hAnsi="Times New Roman" w:cs="Times New Roman"/>
        </w:rPr>
        <w:t>(</w:t>
      </w:r>
      <w:r w:rsidR="00EC4AA1" w:rsidRPr="00FF46D2">
        <w:rPr>
          <w:rFonts w:ascii="Times New Roman" w:hAnsi="Times New Roman" w:cs="Times New Roman"/>
        </w:rPr>
        <w:t>2011</w:t>
      </w:r>
      <w:r w:rsidRPr="00FF46D2">
        <w:rPr>
          <w:rFonts w:ascii="Times New Roman" w:hAnsi="Times New Roman" w:cs="Times New Roman"/>
        </w:rPr>
        <w:t>)</w:t>
      </w:r>
      <w:r w:rsidR="00EC4AA1" w:rsidRPr="00FF46D2">
        <w:rPr>
          <w:rFonts w:ascii="Times New Roman" w:hAnsi="Times New Roman" w:cs="Times New Roman"/>
        </w:rPr>
        <w:t xml:space="preserve"> A proposed unified framework for biological invasions. </w:t>
      </w:r>
      <w:r w:rsidR="00EC4AA1" w:rsidRPr="00FF46D2">
        <w:rPr>
          <w:rFonts w:ascii="Times New Roman" w:hAnsi="Times New Roman" w:cs="Times New Roman"/>
          <w:i/>
          <w:noProof/>
        </w:rPr>
        <w:t>Trends</w:t>
      </w:r>
      <w:r w:rsidRPr="00FF46D2">
        <w:rPr>
          <w:rFonts w:ascii="Times New Roman" w:hAnsi="Times New Roman" w:cs="Times New Roman"/>
          <w:i/>
          <w:noProof/>
        </w:rPr>
        <w:t xml:space="preserve"> in </w:t>
      </w:r>
      <w:r w:rsidR="00EC4AA1" w:rsidRPr="00FF46D2">
        <w:rPr>
          <w:rFonts w:ascii="Times New Roman" w:hAnsi="Times New Roman" w:cs="Times New Roman"/>
          <w:i/>
          <w:noProof/>
        </w:rPr>
        <w:t xml:space="preserve"> Ecol</w:t>
      </w:r>
      <w:r w:rsidRPr="00FF46D2">
        <w:rPr>
          <w:rFonts w:ascii="Times New Roman" w:hAnsi="Times New Roman" w:cs="Times New Roman"/>
          <w:i/>
          <w:noProof/>
        </w:rPr>
        <w:t>ogy &amp;</w:t>
      </w:r>
      <w:r w:rsidR="00EC4AA1" w:rsidRPr="00FF46D2">
        <w:rPr>
          <w:rFonts w:ascii="Times New Roman" w:hAnsi="Times New Roman" w:cs="Times New Roman"/>
          <w:i/>
          <w:noProof/>
        </w:rPr>
        <w:t xml:space="preserve"> Evol</w:t>
      </w:r>
      <w:r w:rsidRPr="00FF46D2">
        <w:rPr>
          <w:rFonts w:ascii="Times New Roman" w:hAnsi="Times New Roman" w:cs="Times New Roman"/>
          <w:i/>
          <w:noProof/>
        </w:rPr>
        <w:t>ution</w:t>
      </w:r>
      <w:r w:rsidR="005E1ADF" w:rsidRPr="00FF46D2">
        <w:rPr>
          <w:rFonts w:ascii="Times New Roman" w:hAnsi="Times New Roman" w:cs="Times New Roman"/>
          <w:noProof/>
        </w:rPr>
        <w:t>.</w:t>
      </w:r>
      <w:r w:rsidRPr="00FF46D2">
        <w:rPr>
          <w:rFonts w:ascii="Times New Roman" w:hAnsi="Times New Roman" w:cs="Times New Roman"/>
          <w:noProof/>
        </w:rPr>
        <w:t xml:space="preserve"> </w:t>
      </w:r>
      <w:r w:rsidR="00EC4AA1" w:rsidRPr="00FF46D2">
        <w:rPr>
          <w:rFonts w:ascii="Times New Roman" w:hAnsi="Times New Roman" w:cs="Times New Roman"/>
        </w:rPr>
        <w:t xml:space="preserve"> </w:t>
      </w:r>
      <w:r w:rsidR="00EC4AA1" w:rsidRPr="00FF46D2">
        <w:rPr>
          <w:rFonts w:ascii="Times New Roman" w:hAnsi="Times New Roman" w:cs="Times New Roman"/>
          <w:b/>
        </w:rPr>
        <w:t>26</w:t>
      </w:r>
      <w:r w:rsidRPr="00FF46D2">
        <w:rPr>
          <w:rFonts w:ascii="Times New Roman" w:hAnsi="Times New Roman" w:cs="Times New Roman"/>
        </w:rPr>
        <w:t>,</w:t>
      </w:r>
      <w:r w:rsidR="00EC4AA1" w:rsidRPr="00FF46D2">
        <w:rPr>
          <w:rFonts w:ascii="Times New Roman" w:hAnsi="Times New Roman" w:cs="Times New Roman"/>
        </w:rPr>
        <w:t xml:space="preserve"> 333-339.</w:t>
      </w:r>
    </w:p>
    <w:p w14:paraId="595B98D9" w14:textId="77777777" w:rsidR="00EC4AA1" w:rsidRPr="00FF46D2" w:rsidRDefault="00EC4AA1" w:rsidP="00466A74">
      <w:pPr>
        <w:pStyle w:val="CommentText"/>
        <w:spacing w:line="480" w:lineRule="auto"/>
        <w:jc w:val="both"/>
        <w:rPr>
          <w:rFonts w:ascii="Times New Roman" w:hAnsi="Times New Roman" w:cs="Times New Roman"/>
        </w:rPr>
      </w:pPr>
    </w:p>
    <w:p w14:paraId="2A038F68" w14:textId="15674007" w:rsidR="00EC4AA1" w:rsidRPr="00FF46D2" w:rsidRDefault="00C269F9" w:rsidP="00466A74">
      <w:pPr>
        <w:spacing w:line="480" w:lineRule="auto"/>
        <w:contextualSpacing/>
        <w:jc w:val="both"/>
        <w:rPr>
          <w:rFonts w:ascii="Times New Roman" w:hAnsi="Times New Roman" w:cs="Times New Roman"/>
          <w:noProof/>
        </w:rPr>
      </w:pPr>
      <w:proofErr w:type="spellStart"/>
      <w:r w:rsidRPr="00FF46D2">
        <w:rPr>
          <w:rFonts w:ascii="Times New Roman" w:hAnsi="Times New Roman" w:cs="Times New Roman"/>
        </w:rPr>
        <w:t>Bonesi</w:t>
      </w:r>
      <w:proofErr w:type="spellEnd"/>
      <w:r w:rsidRPr="00FF46D2">
        <w:rPr>
          <w:rFonts w:ascii="Times New Roman" w:hAnsi="Times New Roman" w:cs="Times New Roman"/>
        </w:rPr>
        <w:t>, L. &amp;</w:t>
      </w:r>
      <w:r w:rsidR="00EC4AA1" w:rsidRPr="00FF46D2">
        <w:rPr>
          <w:rFonts w:ascii="Times New Roman" w:hAnsi="Times New Roman" w:cs="Times New Roman"/>
        </w:rPr>
        <w:t xml:space="preserve"> </w:t>
      </w:r>
      <w:proofErr w:type="spellStart"/>
      <w:r w:rsidR="00EC4AA1" w:rsidRPr="00FF46D2">
        <w:rPr>
          <w:rFonts w:ascii="Times New Roman" w:hAnsi="Times New Roman" w:cs="Times New Roman"/>
        </w:rPr>
        <w:t>Palazon</w:t>
      </w:r>
      <w:proofErr w:type="spellEnd"/>
      <w:r w:rsidR="00EC4AA1" w:rsidRPr="00FF46D2">
        <w:rPr>
          <w:rFonts w:ascii="Times New Roman" w:hAnsi="Times New Roman" w:cs="Times New Roman"/>
        </w:rPr>
        <w:t xml:space="preserve">, S. </w:t>
      </w:r>
      <w:r w:rsidR="005E1ADF" w:rsidRPr="00FF46D2">
        <w:rPr>
          <w:rFonts w:ascii="Times New Roman" w:hAnsi="Times New Roman" w:cs="Times New Roman"/>
        </w:rPr>
        <w:t>(</w:t>
      </w:r>
      <w:r w:rsidR="00EC4AA1" w:rsidRPr="00FF46D2">
        <w:rPr>
          <w:rFonts w:ascii="Times New Roman" w:hAnsi="Times New Roman" w:cs="Times New Roman"/>
        </w:rPr>
        <w:t>2007</w:t>
      </w:r>
      <w:r w:rsidR="005E1ADF" w:rsidRPr="00FF46D2">
        <w:rPr>
          <w:rFonts w:ascii="Times New Roman" w:hAnsi="Times New Roman" w:cs="Times New Roman"/>
        </w:rPr>
        <w:t>)</w:t>
      </w:r>
      <w:r w:rsidR="00EC4AA1" w:rsidRPr="00FF46D2">
        <w:rPr>
          <w:rFonts w:ascii="Times New Roman" w:hAnsi="Times New Roman" w:cs="Times New Roman"/>
        </w:rPr>
        <w:t xml:space="preserve">. </w:t>
      </w:r>
      <w:r w:rsidR="00EC4AA1" w:rsidRPr="00FF46D2">
        <w:rPr>
          <w:rFonts w:ascii="Times New Roman" w:hAnsi="Times New Roman" w:cs="Times New Roman"/>
          <w:noProof/>
        </w:rPr>
        <w:t>The American mink in Europe:</w:t>
      </w:r>
      <w:r w:rsidR="005E1ADF" w:rsidRPr="00FF46D2">
        <w:rPr>
          <w:rFonts w:ascii="Times New Roman" w:hAnsi="Times New Roman" w:cs="Times New Roman"/>
          <w:noProof/>
        </w:rPr>
        <w:t xml:space="preserve"> Status, impacts, and control. </w:t>
      </w:r>
      <w:r w:rsidR="00EC4AA1" w:rsidRPr="00FF46D2">
        <w:rPr>
          <w:rFonts w:ascii="Times New Roman" w:hAnsi="Times New Roman" w:cs="Times New Roman"/>
          <w:noProof/>
        </w:rPr>
        <w:t xml:space="preserve"> </w:t>
      </w:r>
      <w:r w:rsidR="005E1ADF" w:rsidRPr="00FF46D2">
        <w:rPr>
          <w:rFonts w:ascii="Times New Roman" w:hAnsi="Times New Roman" w:cs="Times New Roman"/>
          <w:i/>
          <w:iCs/>
          <w:noProof/>
        </w:rPr>
        <w:t>Biological Conservation</w:t>
      </w:r>
      <w:r w:rsidR="005E1ADF" w:rsidRPr="00FF46D2">
        <w:rPr>
          <w:rFonts w:ascii="Times New Roman" w:hAnsi="Times New Roman" w:cs="Times New Roman"/>
          <w:noProof/>
        </w:rPr>
        <w:t xml:space="preserve">. </w:t>
      </w:r>
      <w:r w:rsidR="005E1ADF" w:rsidRPr="00FF46D2">
        <w:rPr>
          <w:rFonts w:ascii="Times New Roman" w:hAnsi="Times New Roman" w:cs="Times New Roman"/>
          <w:b/>
          <w:noProof/>
        </w:rPr>
        <w:t>134</w:t>
      </w:r>
      <w:r w:rsidR="005E1ADF" w:rsidRPr="00FF46D2">
        <w:rPr>
          <w:rFonts w:ascii="Times New Roman" w:hAnsi="Times New Roman" w:cs="Times New Roman"/>
          <w:noProof/>
        </w:rPr>
        <w:t>,</w:t>
      </w:r>
      <w:r w:rsidR="00EC4AA1" w:rsidRPr="00FF46D2">
        <w:rPr>
          <w:rFonts w:ascii="Times New Roman" w:hAnsi="Times New Roman" w:cs="Times New Roman"/>
          <w:noProof/>
        </w:rPr>
        <w:t xml:space="preserve"> 470-483.</w:t>
      </w:r>
    </w:p>
    <w:p w14:paraId="65A142B3" w14:textId="77777777" w:rsidR="00EC4AA1" w:rsidRPr="00FF46D2" w:rsidRDefault="00EC4AA1" w:rsidP="00466A74">
      <w:pPr>
        <w:spacing w:line="480" w:lineRule="auto"/>
        <w:contextualSpacing/>
        <w:jc w:val="both"/>
        <w:rPr>
          <w:rFonts w:ascii="Times New Roman" w:hAnsi="Times New Roman" w:cs="Times New Roman"/>
          <w:noProof/>
        </w:rPr>
      </w:pPr>
    </w:p>
    <w:p w14:paraId="7688B686" w14:textId="526ADA06" w:rsidR="00EC4AA1" w:rsidRPr="00FF46D2" w:rsidRDefault="00EC4AA1" w:rsidP="00466A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Times New Roman" w:hAnsi="Times New Roman" w:cs="Times New Roman"/>
        </w:rPr>
      </w:pPr>
      <w:proofErr w:type="spellStart"/>
      <w:r w:rsidRPr="00FF46D2">
        <w:rPr>
          <w:rFonts w:ascii="Times New Roman" w:hAnsi="Times New Roman" w:cs="Times New Roman"/>
        </w:rPr>
        <w:t>Buscema</w:t>
      </w:r>
      <w:proofErr w:type="spellEnd"/>
      <w:r w:rsidRPr="00FF46D2">
        <w:rPr>
          <w:rFonts w:ascii="Times New Roman" w:hAnsi="Times New Roman" w:cs="Times New Roman"/>
        </w:rPr>
        <w:t>, M.</w:t>
      </w:r>
      <w:r w:rsidR="005E1ADF" w:rsidRPr="00FF46D2">
        <w:rPr>
          <w:rFonts w:ascii="Times New Roman" w:hAnsi="Times New Roman" w:cs="Times New Roman"/>
        </w:rPr>
        <w:t>,</w:t>
      </w:r>
      <w:r w:rsidRPr="00FF46D2">
        <w:rPr>
          <w:rFonts w:ascii="Times New Roman" w:hAnsi="Times New Roman" w:cs="Times New Roman"/>
        </w:rPr>
        <w:t xml:space="preserve"> </w:t>
      </w:r>
      <w:proofErr w:type="spellStart"/>
      <w:r w:rsidR="005E1ADF" w:rsidRPr="00FF46D2">
        <w:rPr>
          <w:rFonts w:ascii="Times New Roman" w:hAnsi="Times New Roman" w:cs="Times New Roman"/>
        </w:rPr>
        <w:t>Grossi</w:t>
      </w:r>
      <w:proofErr w:type="spellEnd"/>
      <w:r w:rsidR="005E1ADF" w:rsidRPr="00FF46D2">
        <w:rPr>
          <w:rFonts w:ascii="Times New Roman" w:hAnsi="Times New Roman" w:cs="Times New Roman"/>
        </w:rPr>
        <w:t>, E.,  Breda, M. &amp; Jefferson, T.</w:t>
      </w:r>
      <w:r w:rsidRPr="00FF46D2">
        <w:rPr>
          <w:rFonts w:ascii="Times New Roman" w:hAnsi="Times New Roman" w:cs="Times New Roman"/>
        </w:rPr>
        <w:t xml:space="preserve"> </w:t>
      </w:r>
      <w:r w:rsidR="005E1ADF" w:rsidRPr="00FF46D2">
        <w:rPr>
          <w:rFonts w:ascii="Times New Roman" w:hAnsi="Times New Roman" w:cs="Times New Roman"/>
        </w:rPr>
        <w:t>(</w:t>
      </w:r>
      <w:r w:rsidRPr="00FF46D2">
        <w:rPr>
          <w:rFonts w:ascii="Times New Roman" w:hAnsi="Times New Roman" w:cs="Times New Roman"/>
        </w:rPr>
        <w:t>2009</w:t>
      </w:r>
      <w:r w:rsidR="005E1ADF" w:rsidRPr="00FF46D2">
        <w:rPr>
          <w:rFonts w:ascii="Times New Roman" w:hAnsi="Times New Roman" w:cs="Times New Roman"/>
        </w:rPr>
        <w:t>)</w:t>
      </w:r>
      <w:r w:rsidRPr="00FF46D2">
        <w:rPr>
          <w:rFonts w:ascii="Times New Roman" w:hAnsi="Times New Roman" w:cs="Times New Roman"/>
        </w:rPr>
        <w:t>. Outbreaks source: A new mathematical approach to identify their possible location.</w:t>
      </w:r>
      <w:r w:rsidRPr="00FF46D2">
        <w:rPr>
          <w:rFonts w:ascii="Times New Roman" w:hAnsi="Times New Roman" w:cs="Times New Roman"/>
          <w:noProof/>
        </w:rPr>
        <w:t xml:space="preserve"> </w:t>
      </w:r>
      <w:proofErr w:type="spellStart"/>
      <w:r w:rsidRPr="00FF46D2">
        <w:rPr>
          <w:rFonts w:ascii="Times New Roman" w:hAnsi="Times New Roman" w:cs="Times New Roman"/>
          <w:i/>
        </w:rPr>
        <w:t>Physica</w:t>
      </w:r>
      <w:proofErr w:type="spellEnd"/>
      <w:r w:rsidRPr="00FF46D2">
        <w:rPr>
          <w:rFonts w:ascii="Times New Roman" w:hAnsi="Times New Roman" w:cs="Times New Roman"/>
          <w:i/>
        </w:rPr>
        <w:t xml:space="preserve"> A: Statistical Mechanics and its Applications</w:t>
      </w:r>
      <w:r w:rsidR="005E1ADF" w:rsidRPr="00FF46D2">
        <w:rPr>
          <w:rFonts w:ascii="Times New Roman" w:hAnsi="Times New Roman" w:cs="Times New Roman"/>
        </w:rPr>
        <w:t>.</w:t>
      </w:r>
      <w:r w:rsidRPr="00FF46D2">
        <w:rPr>
          <w:rFonts w:ascii="Times New Roman" w:hAnsi="Times New Roman" w:cs="Times New Roman"/>
        </w:rPr>
        <w:t xml:space="preserve"> </w:t>
      </w:r>
      <w:r w:rsidRPr="00FF46D2">
        <w:rPr>
          <w:rFonts w:ascii="Times New Roman" w:hAnsi="Times New Roman" w:cs="Times New Roman"/>
          <w:b/>
        </w:rPr>
        <w:t>388</w:t>
      </w:r>
      <w:r w:rsidR="005E1ADF" w:rsidRPr="00FF46D2">
        <w:rPr>
          <w:rFonts w:ascii="Times New Roman" w:hAnsi="Times New Roman" w:cs="Times New Roman"/>
        </w:rPr>
        <w:t>,</w:t>
      </w:r>
      <w:r w:rsidRPr="00FF46D2">
        <w:rPr>
          <w:rFonts w:ascii="Times New Roman" w:hAnsi="Times New Roman" w:cs="Times New Roman"/>
        </w:rPr>
        <w:t xml:space="preserve"> 4736–4762.</w:t>
      </w:r>
    </w:p>
    <w:p w14:paraId="75CF294A" w14:textId="77777777" w:rsidR="00EC4AA1" w:rsidRPr="00FF46D2" w:rsidRDefault="00EC4AA1" w:rsidP="00466A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Times New Roman" w:hAnsi="Times New Roman" w:cs="Times New Roman"/>
        </w:rPr>
      </w:pPr>
    </w:p>
    <w:p w14:paraId="276FEA67" w14:textId="2BC00ECB" w:rsidR="00EC4AA1" w:rsidRPr="00FF46D2" w:rsidRDefault="005E1ADF" w:rsidP="00466A74">
      <w:pPr>
        <w:spacing w:line="480" w:lineRule="auto"/>
        <w:jc w:val="both"/>
        <w:rPr>
          <w:rFonts w:ascii="Times New Roman" w:hAnsi="Times New Roman" w:cs="Times New Roman"/>
          <w:noProof/>
        </w:rPr>
      </w:pPr>
      <w:r w:rsidRPr="00FF46D2">
        <w:rPr>
          <w:rFonts w:ascii="Times New Roman" w:hAnsi="Times New Roman" w:cs="Times New Roman"/>
          <w:noProof/>
        </w:rPr>
        <w:t>Conrad, C. C. &amp;</w:t>
      </w:r>
      <w:r w:rsidR="00EC4AA1" w:rsidRPr="00FF46D2">
        <w:rPr>
          <w:rFonts w:ascii="Times New Roman" w:hAnsi="Times New Roman" w:cs="Times New Roman"/>
          <w:noProof/>
        </w:rPr>
        <w:t xml:space="preserve"> Hilchey, K. G. </w:t>
      </w:r>
      <w:r w:rsidRPr="00FF46D2">
        <w:rPr>
          <w:rFonts w:ascii="Times New Roman" w:hAnsi="Times New Roman" w:cs="Times New Roman"/>
          <w:noProof/>
        </w:rPr>
        <w:t>(</w:t>
      </w:r>
      <w:r w:rsidR="00EC4AA1" w:rsidRPr="00FF46D2">
        <w:rPr>
          <w:rFonts w:ascii="Times New Roman" w:hAnsi="Times New Roman" w:cs="Times New Roman"/>
          <w:noProof/>
        </w:rPr>
        <w:t>2011</w:t>
      </w:r>
      <w:r w:rsidRPr="00FF46D2">
        <w:rPr>
          <w:rFonts w:ascii="Times New Roman" w:hAnsi="Times New Roman" w:cs="Times New Roman"/>
          <w:noProof/>
        </w:rPr>
        <w:t>)</w:t>
      </w:r>
      <w:r w:rsidR="00EC4AA1" w:rsidRPr="00FF46D2">
        <w:rPr>
          <w:rFonts w:ascii="Times New Roman" w:hAnsi="Times New Roman" w:cs="Times New Roman"/>
          <w:noProof/>
        </w:rPr>
        <w:t>. A review of citizen science and community-based environmental monitoring: issues an</w:t>
      </w:r>
      <w:r w:rsidRPr="00FF46D2">
        <w:rPr>
          <w:rFonts w:ascii="Times New Roman" w:hAnsi="Times New Roman" w:cs="Times New Roman"/>
          <w:noProof/>
        </w:rPr>
        <w:t xml:space="preserve">d opportunities. </w:t>
      </w:r>
      <w:r w:rsidRPr="00FF46D2">
        <w:rPr>
          <w:rFonts w:ascii="Times New Roman" w:hAnsi="Times New Roman" w:cs="Times New Roman"/>
          <w:i/>
          <w:iCs/>
          <w:noProof/>
        </w:rPr>
        <w:t>Environmental Monitoring and Assessment</w:t>
      </w:r>
      <w:r w:rsidRPr="00FF46D2">
        <w:rPr>
          <w:rFonts w:ascii="Times New Roman" w:hAnsi="Times New Roman" w:cs="Times New Roman"/>
          <w:noProof/>
        </w:rPr>
        <w:t xml:space="preserve">. </w:t>
      </w:r>
      <w:r w:rsidRPr="00FF46D2">
        <w:rPr>
          <w:rFonts w:ascii="Times New Roman" w:hAnsi="Times New Roman" w:cs="Times New Roman"/>
          <w:b/>
          <w:noProof/>
        </w:rPr>
        <w:t>176</w:t>
      </w:r>
      <w:r w:rsidRPr="00FF46D2">
        <w:rPr>
          <w:rFonts w:ascii="Times New Roman" w:hAnsi="Times New Roman" w:cs="Times New Roman"/>
          <w:noProof/>
        </w:rPr>
        <w:t>,</w:t>
      </w:r>
      <w:r w:rsidR="00EC4AA1" w:rsidRPr="00FF46D2">
        <w:rPr>
          <w:rFonts w:ascii="Times New Roman" w:hAnsi="Times New Roman" w:cs="Times New Roman"/>
          <w:noProof/>
        </w:rPr>
        <w:t xml:space="preserve"> 273-91.</w:t>
      </w:r>
    </w:p>
    <w:p w14:paraId="5DAA5B87" w14:textId="77777777" w:rsidR="00EC4AA1" w:rsidRPr="00FF46D2" w:rsidRDefault="00EC4AA1" w:rsidP="00466A74">
      <w:pPr>
        <w:spacing w:line="480" w:lineRule="auto"/>
        <w:jc w:val="both"/>
        <w:rPr>
          <w:rFonts w:ascii="Times New Roman" w:hAnsi="Times New Roman" w:cs="Times New Roman"/>
          <w:noProof/>
        </w:rPr>
      </w:pPr>
    </w:p>
    <w:p w14:paraId="0B804843" w14:textId="22B359B3" w:rsidR="00EC4AA1" w:rsidRPr="00FF46D2" w:rsidRDefault="005E1ADF" w:rsidP="00466A74">
      <w:pPr>
        <w:spacing w:line="480" w:lineRule="auto"/>
        <w:jc w:val="both"/>
        <w:rPr>
          <w:rFonts w:ascii="Times New Roman" w:hAnsi="Times New Roman" w:cs="Times New Roman"/>
          <w:noProof/>
        </w:rPr>
      </w:pPr>
      <w:r w:rsidRPr="00FF46D2">
        <w:rPr>
          <w:rFonts w:ascii="Times New Roman" w:hAnsi="Times New Roman" w:cs="Times New Roman"/>
          <w:noProof/>
        </w:rPr>
        <w:t>Dejean, T., Valentini, A., Miquel, C., Taberlot, P., Bellemain, E. &amp; Miaud C</w:t>
      </w:r>
      <w:r w:rsidR="00EC4AA1" w:rsidRPr="00FF46D2">
        <w:rPr>
          <w:rFonts w:ascii="Times New Roman" w:hAnsi="Times New Roman" w:cs="Times New Roman"/>
          <w:noProof/>
        </w:rPr>
        <w:t xml:space="preserve">. </w:t>
      </w:r>
      <w:r w:rsidRPr="00FF46D2">
        <w:rPr>
          <w:rFonts w:ascii="Times New Roman" w:hAnsi="Times New Roman" w:cs="Times New Roman"/>
          <w:noProof/>
        </w:rPr>
        <w:t>(</w:t>
      </w:r>
      <w:r w:rsidR="00EC4AA1" w:rsidRPr="00FF46D2">
        <w:rPr>
          <w:rFonts w:ascii="Times New Roman" w:hAnsi="Times New Roman" w:cs="Times New Roman"/>
          <w:noProof/>
        </w:rPr>
        <w:t>2011</w:t>
      </w:r>
      <w:r w:rsidRPr="00FF46D2">
        <w:rPr>
          <w:rFonts w:ascii="Times New Roman" w:hAnsi="Times New Roman" w:cs="Times New Roman"/>
          <w:noProof/>
        </w:rPr>
        <w:t>)</w:t>
      </w:r>
      <w:r w:rsidR="00EC4AA1" w:rsidRPr="00FF46D2">
        <w:rPr>
          <w:rFonts w:ascii="Times New Roman" w:hAnsi="Times New Roman" w:cs="Times New Roman"/>
          <w:noProof/>
        </w:rPr>
        <w:t xml:space="preserve"> Improved detection of an alien invasive species through environmental DNA barcod</w:t>
      </w:r>
      <w:r w:rsidR="006A32C1" w:rsidRPr="00FF46D2">
        <w:rPr>
          <w:rFonts w:ascii="Times New Roman" w:hAnsi="Times New Roman" w:cs="Times New Roman"/>
          <w:noProof/>
        </w:rPr>
        <w:t>ing: the example of the American</w:t>
      </w:r>
      <w:r w:rsidR="00EC4AA1" w:rsidRPr="00FF46D2">
        <w:rPr>
          <w:rFonts w:ascii="Times New Roman" w:hAnsi="Times New Roman" w:cs="Times New Roman"/>
          <w:noProof/>
        </w:rPr>
        <w:t xml:space="preserve"> bullfrog </w:t>
      </w:r>
      <w:r w:rsidRPr="00FF46D2">
        <w:rPr>
          <w:rFonts w:ascii="Times New Roman" w:hAnsi="Times New Roman" w:cs="Times New Roman"/>
          <w:i/>
          <w:noProof/>
        </w:rPr>
        <w:t xml:space="preserve">Lithobates catesbeianus. </w:t>
      </w:r>
      <w:r w:rsidRPr="00FF46D2">
        <w:rPr>
          <w:rFonts w:ascii="Times New Roman" w:hAnsi="Times New Roman" w:cs="Times New Roman"/>
          <w:i/>
          <w:iCs/>
          <w:noProof/>
        </w:rPr>
        <w:t>Journal of Applied Ecology</w:t>
      </w:r>
      <w:r w:rsidRPr="00FF46D2">
        <w:rPr>
          <w:rFonts w:ascii="Times New Roman" w:hAnsi="Times New Roman" w:cs="Times New Roman"/>
          <w:noProof/>
        </w:rPr>
        <w:t xml:space="preserve">. </w:t>
      </w:r>
      <w:r w:rsidRPr="00FF46D2">
        <w:rPr>
          <w:rFonts w:ascii="Times New Roman" w:hAnsi="Times New Roman" w:cs="Times New Roman"/>
          <w:b/>
          <w:noProof/>
        </w:rPr>
        <w:t>49</w:t>
      </w:r>
      <w:r w:rsidRPr="00FF46D2">
        <w:rPr>
          <w:rFonts w:ascii="Times New Roman" w:hAnsi="Times New Roman" w:cs="Times New Roman"/>
          <w:noProof/>
        </w:rPr>
        <w:t>,</w:t>
      </w:r>
      <w:r w:rsidR="00EC4AA1" w:rsidRPr="00FF46D2">
        <w:rPr>
          <w:rFonts w:ascii="Times New Roman" w:hAnsi="Times New Roman" w:cs="Times New Roman"/>
          <w:noProof/>
        </w:rPr>
        <w:t xml:space="preserve"> 953-959.</w:t>
      </w:r>
    </w:p>
    <w:p w14:paraId="5360F9D2" w14:textId="77777777" w:rsidR="00EC4AA1" w:rsidRPr="00FF46D2" w:rsidRDefault="00EC4AA1" w:rsidP="00466A74">
      <w:pPr>
        <w:spacing w:line="480" w:lineRule="auto"/>
        <w:jc w:val="both"/>
        <w:rPr>
          <w:rFonts w:ascii="Times New Roman" w:hAnsi="Times New Roman" w:cs="Times New Roman"/>
          <w:noProof/>
        </w:rPr>
      </w:pPr>
    </w:p>
    <w:p w14:paraId="4A5CD211" w14:textId="1979B2FC" w:rsidR="00EC4AA1" w:rsidRPr="00FF46D2" w:rsidRDefault="005E1ADF" w:rsidP="00466A74">
      <w:pPr>
        <w:pStyle w:val="CommentText"/>
        <w:spacing w:line="480" w:lineRule="auto"/>
        <w:jc w:val="both"/>
        <w:rPr>
          <w:rFonts w:ascii="Times New Roman" w:hAnsi="Times New Roman" w:cs="Times New Roman"/>
        </w:rPr>
      </w:pPr>
      <w:proofErr w:type="spellStart"/>
      <w:r w:rsidRPr="00FF46D2">
        <w:rPr>
          <w:rFonts w:ascii="Times New Roman" w:hAnsi="Times New Roman" w:cs="Times New Roman"/>
        </w:rPr>
        <w:lastRenderedPageBreak/>
        <w:t>Didham</w:t>
      </w:r>
      <w:proofErr w:type="spellEnd"/>
      <w:r w:rsidRPr="00FF46D2">
        <w:rPr>
          <w:rFonts w:ascii="Times New Roman" w:hAnsi="Times New Roman" w:cs="Times New Roman"/>
        </w:rPr>
        <w:t xml:space="preserve">, R.K., </w:t>
      </w:r>
      <w:proofErr w:type="spellStart"/>
      <w:r w:rsidRPr="00FF46D2">
        <w:rPr>
          <w:rFonts w:ascii="Times New Roman" w:hAnsi="Times New Roman" w:cs="Times New Roman"/>
        </w:rPr>
        <w:t>Tylianakis</w:t>
      </w:r>
      <w:proofErr w:type="spellEnd"/>
      <w:r w:rsidRPr="00FF46D2">
        <w:rPr>
          <w:rFonts w:ascii="Times New Roman" w:hAnsi="Times New Roman" w:cs="Times New Roman"/>
        </w:rPr>
        <w:t xml:space="preserve">, J.M., Hutchison, M.A., Ewers, R.M. &amp; </w:t>
      </w:r>
      <w:proofErr w:type="spellStart"/>
      <w:r w:rsidRPr="00FF46D2">
        <w:rPr>
          <w:rFonts w:ascii="Times New Roman" w:hAnsi="Times New Roman" w:cs="Times New Roman"/>
        </w:rPr>
        <w:t>Gemmell</w:t>
      </w:r>
      <w:proofErr w:type="spellEnd"/>
      <w:r w:rsidRPr="00FF46D2">
        <w:rPr>
          <w:rFonts w:ascii="Times New Roman" w:hAnsi="Times New Roman" w:cs="Times New Roman"/>
        </w:rPr>
        <w:t>, N.J</w:t>
      </w:r>
      <w:r w:rsidR="00EC4AA1" w:rsidRPr="00FF46D2">
        <w:rPr>
          <w:rFonts w:ascii="Times New Roman" w:hAnsi="Times New Roman" w:cs="Times New Roman"/>
        </w:rPr>
        <w:t xml:space="preserve">. </w:t>
      </w:r>
      <w:r w:rsidRPr="00FF46D2">
        <w:rPr>
          <w:rFonts w:ascii="Times New Roman" w:hAnsi="Times New Roman" w:cs="Times New Roman"/>
        </w:rPr>
        <w:t>(</w:t>
      </w:r>
      <w:r w:rsidR="00EC4AA1" w:rsidRPr="00FF46D2">
        <w:rPr>
          <w:rFonts w:ascii="Times New Roman" w:hAnsi="Times New Roman" w:cs="Times New Roman"/>
        </w:rPr>
        <w:t>2005</w:t>
      </w:r>
      <w:r w:rsidRPr="00FF46D2">
        <w:rPr>
          <w:rFonts w:ascii="Times New Roman" w:hAnsi="Times New Roman" w:cs="Times New Roman"/>
        </w:rPr>
        <w:t>)</w:t>
      </w:r>
      <w:r w:rsidR="00EC4AA1" w:rsidRPr="00FF46D2">
        <w:rPr>
          <w:rFonts w:ascii="Times New Roman" w:hAnsi="Times New Roman" w:cs="Times New Roman"/>
        </w:rPr>
        <w:t xml:space="preserve"> Are invasive species the drivers of ecological change?. </w:t>
      </w:r>
      <w:r w:rsidRPr="00FF46D2">
        <w:rPr>
          <w:rFonts w:ascii="Times New Roman" w:hAnsi="Times New Roman" w:cs="Times New Roman"/>
          <w:i/>
          <w:noProof/>
        </w:rPr>
        <w:t>Trends in  Ecology &amp; Evolution</w:t>
      </w:r>
      <w:r w:rsidR="00EC4AA1" w:rsidRPr="00FF46D2">
        <w:rPr>
          <w:rFonts w:ascii="Times New Roman" w:hAnsi="Times New Roman" w:cs="Times New Roman"/>
          <w:noProof/>
        </w:rPr>
        <w:t>.</w:t>
      </w:r>
      <w:r w:rsidRPr="00FF46D2">
        <w:rPr>
          <w:rFonts w:ascii="Times New Roman" w:hAnsi="Times New Roman" w:cs="Times New Roman"/>
        </w:rPr>
        <w:t xml:space="preserve"> </w:t>
      </w:r>
      <w:r w:rsidRPr="00FF46D2">
        <w:rPr>
          <w:rFonts w:ascii="Times New Roman" w:hAnsi="Times New Roman" w:cs="Times New Roman"/>
          <w:b/>
        </w:rPr>
        <w:t>20</w:t>
      </w:r>
      <w:r w:rsidRPr="00FF46D2">
        <w:rPr>
          <w:rFonts w:ascii="Times New Roman" w:hAnsi="Times New Roman" w:cs="Times New Roman"/>
        </w:rPr>
        <w:t>,</w:t>
      </w:r>
      <w:r w:rsidR="00EC4AA1" w:rsidRPr="00FF46D2">
        <w:rPr>
          <w:rFonts w:ascii="Times New Roman" w:hAnsi="Times New Roman" w:cs="Times New Roman"/>
        </w:rPr>
        <w:t xml:space="preserve"> 470-474.</w:t>
      </w:r>
    </w:p>
    <w:p w14:paraId="65F3BBC7" w14:textId="77777777" w:rsidR="00EC4AA1" w:rsidRPr="00FF46D2" w:rsidRDefault="00EC4AA1" w:rsidP="00466A74">
      <w:pPr>
        <w:pStyle w:val="CommentText"/>
        <w:spacing w:line="480" w:lineRule="auto"/>
        <w:jc w:val="both"/>
        <w:rPr>
          <w:rFonts w:ascii="Times New Roman" w:hAnsi="Times New Roman" w:cs="Times New Roman"/>
        </w:rPr>
      </w:pPr>
    </w:p>
    <w:p w14:paraId="5277A6D2" w14:textId="1C7D3A0E" w:rsidR="00EC4AA1" w:rsidRPr="00FF46D2" w:rsidRDefault="0010231D" w:rsidP="00466A74">
      <w:pPr>
        <w:spacing w:line="480" w:lineRule="auto"/>
        <w:jc w:val="both"/>
        <w:rPr>
          <w:rFonts w:ascii="Times New Roman" w:hAnsi="Times New Roman" w:cs="Times New Roman"/>
        </w:rPr>
      </w:pPr>
      <w:proofErr w:type="spellStart"/>
      <w:r w:rsidRPr="00FF46D2">
        <w:rPr>
          <w:rFonts w:ascii="Times New Roman" w:hAnsi="Times New Roman" w:cs="Times New Roman"/>
        </w:rPr>
        <w:t>Doney</w:t>
      </w:r>
      <w:proofErr w:type="spellEnd"/>
      <w:r w:rsidRPr="00FF46D2">
        <w:rPr>
          <w:rFonts w:ascii="Times New Roman" w:hAnsi="Times New Roman" w:cs="Times New Roman"/>
        </w:rPr>
        <w:t xml:space="preserve">, R.H. </w:t>
      </w:r>
      <w:r w:rsidR="005E1ADF" w:rsidRPr="00FF46D2">
        <w:rPr>
          <w:rFonts w:ascii="Times New Roman" w:hAnsi="Times New Roman" w:cs="Times New Roman"/>
        </w:rPr>
        <w:t>(</w:t>
      </w:r>
      <w:r w:rsidRPr="00FF46D2">
        <w:rPr>
          <w:rFonts w:ascii="Times New Roman" w:hAnsi="Times New Roman" w:cs="Times New Roman"/>
        </w:rPr>
        <w:t>1990</w:t>
      </w:r>
      <w:r w:rsidR="005E1ADF" w:rsidRPr="00FF46D2">
        <w:rPr>
          <w:rFonts w:ascii="Times New Roman" w:hAnsi="Times New Roman" w:cs="Times New Roman"/>
        </w:rPr>
        <w:t>)</w:t>
      </w:r>
      <w:r w:rsidRPr="00FF46D2">
        <w:rPr>
          <w:rFonts w:ascii="Times New Roman" w:hAnsi="Times New Roman" w:cs="Times New Roman"/>
        </w:rPr>
        <w:t xml:space="preserve"> The a</w:t>
      </w:r>
      <w:r w:rsidR="00EC4AA1" w:rsidRPr="00FF46D2">
        <w:rPr>
          <w:rFonts w:ascii="Times New Roman" w:hAnsi="Times New Roman" w:cs="Times New Roman"/>
        </w:rPr>
        <w:t>ftermat</w:t>
      </w:r>
      <w:r w:rsidRPr="00FF46D2">
        <w:rPr>
          <w:rFonts w:ascii="Times New Roman" w:hAnsi="Times New Roman" w:cs="Times New Roman"/>
        </w:rPr>
        <w:t>h of the Yorkshire Ripper: The response of the United Kingdom police s</w:t>
      </w:r>
      <w:r w:rsidR="00EC4AA1" w:rsidRPr="00FF46D2">
        <w:rPr>
          <w:rFonts w:ascii="Times New Roman" w:hAnsi="Times New Roman" w:cs="Times New Roman"/>
        </w:rPr>
        <w:t>ervice. In: S.A. Egger (ed.), </w:t>
      </w:r>
      <w:r w:rsidR="00EC4AA1" w:rsidRPr="00FF46D2">
        <w:rPr>
          <w:rFonts w:ascii="Times New Roman" w:hAnsi="Times New Roman" w:cs="Times New Roman"/>
          <w:iCs/>
        </w:rPr>
        <w:t>Serial Murder: An Elusive Phenomenon. </w:t>
      </w:r>
      <w:r w:rsidR="00EC4AA1" w:rsidRPr="00FF46D2">
        <w:rPr>
          <w:rFonts w:ascii="Times New Roman" w:hAnsi="Times New Roman" w:cs="Times New Roman"/>
        </w:rPr>
        <w:t xml:space="preserve">New York, NY: </w:t>
      </w:r>
      <w:proofErr w:type="spellStart"/>
      <w:r w:rsidR="00EC4AA1" w:rsidRPr="00FF46D2">
        <w:rPr>
          <w:rFonts w:ascii="Times New Roman" w:hAnsi="Times New Roman" w:cs="Times New Roman"/>
        </w:rPr>
        <w:t>Praeger</w:t>
      </w:r>
      <w:proofErr w:type="spellEnd"/>
      <w:r w:rsidR="00EC4AA1" w:rsidRPr="00FF46D2">
        <w:rPr>
          <w:rFonts w:ascii="Times New Roman" w:hAnsi="Times New Roman" w:cs="Times New Roman"/>
        </w:rPr>
        <w:t>.</w:t>
      </w:r>
    </w:p>
    <w:p w14:paraId="5347A4D9" w14:textId="77777777" w:rsidR="00EC4AA1" w:rsidRPr="00FF46D2" w:rsidRDefault="00EC4AA1" w:rsidP="00466A74">
      <w:pPr>
        <w:spacing w:line="480" w:lineRule="auto"/>
        <w:jc w:val="both"/>
        <w:rPr>
          <w:rFonts w:ascii="Times New Roman" w:hAnsi="Times New Roman" w:cs="Times New Roman"/>
        </w:rPr>
      </w:pPr>
    </w:p>
    <w:p w14:paraId="36EFEAC1" w14:textId="77777777" w:rsidR="00B86A17" w:rsidRPr="00FF46D2" w:rsidRDefault="00B86A17" w:rsidP="00B86A17">
      <w:pPr>
        <w:spacing w:line="360" w:lineRule="auto"/>
        <w:rPr>
          <w:rFonts w:ascii="Times New Roman" w:hAnsi="Times New Roman" w:cs="Times New Roman"/>
        </w:rPr>
      </w:pPr>
      <w:proofErr w:type="spellStart"/>
      <w:r w:rsidRPr="00FF46D2">
        <w:rPr>
          <w:rFonts w:ascii="Times New Roman" w:hAnsi="Times New Roman" w:cs="Times New Roman"/>
        </w:rPr>
        <w:t>Epanchin-Niell</w:t>
      </w:r>
      <w:proofErr w:type="spellEnd"/>
      <w:r w:rsidRPr="00FF46D2">
        <w:t>, R. S. and Hastings, A. (2010)</w:t>
      </w:r>
      <w:r w:rsidRPr="00FF46D2">
        <w:rPr>
          <w:rFonts w:ascii="Times New Roman" w:hAnsi="Times New Roman" w:cs="Times New Roman"/>
        </w:rPr>
        <w:t xml:space="preserve"> Controlling established invaders: integrating economics and spread dynamics to determine optimal </w:t>
      </w:r>
      <w:r w:rsidRPr="00FF46D2">
        <w:t xml:space="preserve">management. </w:t>
      </w:r>
      <w:r w:rsidRPr="00FF46D2">
        <w:rPr>
          <w:i/>
        </w:rPr>
        <w:t>Ecology Letters</w:t>
      </w:r>
      <w:r w:rsidRPr="00FF46D2">
        <w:t xml:space="preserve">, </w:t>
      </w:r>
      <w:r w:rsidRPr="00FF46D2">
        <w:rPr>
          <w:b/>
        </w:rPr>
        <w:t>13</w:t>
      </w:r>
      <w:r w:rsidRPr="00FF46D2">
        <w:t>,</w:t>
      </w:r>
      <w:r w:rsidRPr="00FF46D2">
        <w:rPr>
          <w:rFonts w:ascii="Times New Roman" w:hAnsi="Times New Roman" w:cs="Times New Roman"/>
        </w:rPr>
        <w:t xml:space="preserve"> 528–541. </w:t>
      </w:r>
    </w:p>
    <w:p w14:paraId="29CCF56C" w14:textId="77777777" w:rsidR="00B86A17" w:rsidRPr="00FF46D2" w:rsidRDefault="00B86A17" w:rsidP="00466A74">
      <w:pPr>
        <w:spacing w:line="480" w:lineRule="auto"/>
        <w:jc w:val="both"/>
        <w:rPr>
          <w:rFonts w:ascii="Times New Roman" w:hAnsi="Times New Roman" w:cs="Times New Roman"/>
        </w:rPr>
      </w:pPr>
    </w:p>
    <w:p w14:paraId="7E8BFB82" w14:textId="7D2B65E7" w:rsidR="00EC4AA1" w:rsidRPr="00FF46D2" w:rsidRDefault="005E1ADF" w:rsidP="00466A74">
      <w:pPr>
        <w:spacing w:line="480" w:lineRule="auto"/>
        <w:jc w:val="both"/>
        <w:rPr>
          <w:rFonts w:ascii="Times New Roman" w:hAnsi="Times New Roman" w:cs="Times New Roman"/>
          <w:noProof/>
        </w:rPr>
      </w:pPr>
      <w:r w:rsidRPr="00FF46D2">
        <w:rPr>
          <w:rFonts w:ascii="Times New Roman" w:hAnsi="Times New Roman" w:cs="Times New Roman"/>
          <w:noProof/>
        </w:rPr>
        <w:t>Faulkner, S.C., Stevenson, M.D., Verity, R., Mustari, A.H., Semple, S., Tosh, D.G.</w:t>
      </w:r>
      <w:r w:rsidR="00503008" w:rsidRPr="00FF46D2">
        <w:rPr>
          <w:rFonts w:ascii="Times New Roman" w:hAnsi="Times New Roman" w:cs="Times New Roman"/>
          <w:noProof/>
        </w:rPr>
        <w:t xml:space="preserve"> &amp;</w:t>
      </w:r>
      <w:r w:rsidRPr="00FF46D2">
        <w:rPr>
          <w:rFonts w:ascii="Times New Roman" w:hAnsi="Times New Roman" w:cs="Times New Roman"/>
          <w:noProof/>
        </w:rPr>
        <w:t xml:space="preserve"> Le Comber</w:t>
      </w:r>
      <w:r w:rsidR="00503008" w:rsidRPr="00FF46D2">
        <w:rPr>
          <w:rFonts w:ascii="Times New Roman" w:hAnsi="Times New Roman" w:cs="Times New Roman"/>
          <w:noProof/>
        </w:rPr>
        <w:t>,</w:t>
      </w:r>
      <w:r w:rsidRPr="00FF46D2">
        <w:rPr>
          <w:rFonts w:ascii="Times New Roman" w:hAnsi="Times New Roman" w:cs="Times New Roman"/>
          <w:noProof/>
        </w:rPr>
        <w:t xml:space="preserve"> S</w:t>
      </w:r>
      <w:r w:rsidR="00503008" w:rsidRPr="00FF46D2">
        <w:rPr>
          <w:rFonts w:ascii="Times New Roman" w:hAnsi="Times New Roman" w:cs="Times New Roman"/>
          <w:noProof/>
        </w:rPr>
        <w:t>.</w:t>
      </w:r>
      <w:r w:rsidRPr="00FF46D2">
        <w:rPr>
          <w:rFonts w:ascii="Times New Roman" w:hAnsi="Times New Roman" w:cs="Times New Roman"/>
          <w:noProof/>
        </w:rPr>
        <w:t>C</w:t>
      </w:r>
      <w:r w:rsidR="00503008" w:rsidRPr="00FF46D2">
        <w:rPr>
          <w:rFonts w:ascii="Times New Roman" w:hAnsi="Times New Roman" w:cs="Times New Roman"/>
          <w:noProof/>
        </w:rPr>
        <w:t>.</w:t>
      </w:r>
      <w:r w:rsidRPr="00FF46D2">
        <w:rPr>
          <w:rFonts w:ascii="Times New Roman" w:hAnsi="Times New Roman" w:cs="Times New Roman"/>
          <w:noProof/>
        </w:rPr>
        <w:t xml:space="preserve"> </w:t>
      </w:r>
      <w:r w:rsidR="00503008" w:rsidRPr="00FF46D2">
        <w:rPr>
          <w:rFonts w:ascii="Times New Roman" w:hAnsi="Times New Roman" w:cs="Times New Roman"/>
          <w:noProof/>
        </w:rPr>
        <w:t>(</w:t>
      </w:r>
      <w:r w:rsidR="00EC4AA1" w:rsidRPr="00FF46D2">
        <w:rPr>
          <w:rFonts w:ascii="Times New Roman" w:hAnsi="Times New Roman" w:cs="Times New Roman"/>
          <w:noProof/>
        </w:rPr>
        <w:t>2015</w:t>
      </w:r>
      <w:r w:rsidR="00503008" w:rsidRPr="00FF46D2">
        <w:rPr>
          <w:rFonts w:ascii="Times New Roman" w:hAnsi="Times New Roman" w:cs="Times New Roman"/>
          <w:noProof/>
        </w:rPr>
        <w:t>)</w:t>
      </w:r>
      <w:r w:rsidR="00EC4AA1" w:rsidRPr="00FF46D2">
        <w:rPr>
          <w:rFonts w:ascii="Times New Roman" w:hAnsi="Times New Roman" w:cs="Times New Roman"/>
          <w:noProof/>
        </w:rPr>
        <w:t xml:space="preserve"> Using geographic profiling to locate elusive nocturnal animals: a case </w:t>
      </w:r>
      <w:r w:rsidR="00503008" w:rsidRPr="00FF46D2">
        <w:rPr>
          <w:rFonts w:ascii="Times New Roman" w:hAnsi="Times New Roman" w:cs="Times New Roman"/>
          <w:noProof/>
        </w:rPr>
        <w:t xml:space="preserve">study with spectral tarsiers. </w:t>
      </w:r>
      <w:r w:rsidR="00EC4AA1" w:rsidRPr="00FF46D2">
        <w:rPr>
          <w:rFonts w:ascii="Times New Roman" w:hAnsi="Times New Roman" w:cs="Times New Roman"/>
          <w:i/>
          <w:noProof/>
        </w:rPr>
        <w:t>J</w:t>
      </w:r>
      <w:r w:rsidR="00503008" w:rsidRPr="00FF46D2">
        <w:rPr>
          <w:rFonts w:ascii="Times New Roman" w:hAnsi="Times New Roman" w:cs="Times New Roman"/>
          <w:i/>
          <w:noProof/>
        </w:rPr>
        <w:t>ournal of Zoology</w:t>
      </w:r>
      <w:r w:rsidR="00503008" w:rsidRPr="00FF46D2">
        <w:rPr>
          <w:rFonts w:ascii="Times New Roman" w:hAnsi="Times New Roman" w:cs="Times New Roman"/>
          <w:noProof/>
        </w:rPr>
        <w:t xml:space="preserve">. </w:t>
      </w:r>
      <w:r w:rsidR="00503008" w:rsidRPr="00FF46D2">
        <w:rPr>
          <w:rFonts w:ascii="Times New Roman" w:hAnsi="Times New Roman" w:cs="Times New Roman"/>
          <w:b/>
          <w:noProof/>
        </w:rPr>
        <w:t>295</w:t>
      </w:r>
      <w:r w:rsidR="00503008" w:rsidRPr="00FF46D2">
        <w:rPr>
          <w:rFonts w:ascii="Times New Roman" w:hAnsi="Times New Roman" w:cs="Times New Roman"/>
          <w:noProof/>
        </w:rPr>
        <w:t>,</w:t>
      </w:r>
      <w:r w:rsidR="00EC4AA1" w:rsidRPr="00FF46D2">
        <w:rPr>
          <w:rFonts w:ascii="Times New Roman" w:hAnsi="Times New Roman" w:cs="Times New Roman"/>
          <w:noProof/>
        </w:rPr>
        <w:t xml:space="preserve"> 261-268.</w:t>
      </w:r>
    </w:p>
    <w:p w14:paraId="2D01C538" w14:textId="77777777" w:rsidR="006164D2" w:rsidRPr="00FF46D2" w:rsidRDefault="006164D2" w:rsidP="00466A74">
      <w:pPr>
        <w:spacing w:line="480" w:lineRule="auto"/>
        <w:jc w:val="both"/>
        <w:rPr>
          <w:rFonts w:ascii="Times New Roman" w:hAnsi="Times New Roman" w:cs="Times New Roman"/>
          <w:noProof/>
        </w:rPr>
      </w:pPr>
    </w:p>
    <w:p w14:paraId="7A791DCD" w14:textId="1C30F1AE" w:rsidR="006164D2" w:rsidRPr="00FF46D2" w:rsidRDefault="006164D2" w:rsidP="00466A74">
      <w:pPr>
        <w:spacing w:line="480" w:lineRule="auto"/>
        <w:jc w:val="both"/>
        <w:rPr>
          <w:rFonts w:ascii="Times New Roman" w:hAnsi="Times New Roman" w:cs="Times New Roman"/>
          <w:noProof/>
        </w:rPr>
      </w:pPr>
      <w:r w:rsidRPr="00FF46D2">
        <w:rPr>
          <w:rFonts w:ascii="Times New Roman" w:hAnsi="Times New Roman" w:cs="Times New Roman"/>
          <w:noProof/>
        </w:rPr>
        <w:t>Gelman, A., Carlin, J.B., Stern, H.S., &amp; Rubin, D.B. (2004) Bayesian Data Analysis, 2</w:t>
      </w:r>
      <w:r w:rsidRPr="00FF46D2">
        <w:rPr>
          <w:rFonts w:ascii="Times New Roman" w:hAnsi="Times New Roman" w:cs="Times New Roman"/>
          <w:noProof/>
          <w:vertAlign w:val="superscript"/>
        </w:rPr>
        <w:t>nd</w:t>
      </w:r>
      <w:r w:rsidRPr="00FF46D2">
        <w:rPr>
          <w:rFonts w:ascii="Times New Roman" w:hAnsi="Times New Roman" w:cs="Times New Roman"/>
          <w:noProof/>
        </w:rPr>
        <w:t xml:space="preserve"> edition, Chapman &amp; Hall/CRC, Boca Raton, Florida.</w:t>
      </w:r>
    </w:p>
    <w:p w14:paraId="5B3CB2E5" w14:textId="77777777" w:rsidR="00EC4AA1" w:rsidRPr="00FF46D2" w:rsidRDefault="00EC4AA1" w:rsidP="00466A74">
      <w:pPr>
        <w:spacing w:line="480" w:lineRule="auto"/>
        <w:jc w:val="both"/>
        <w:rPr>
          <w:rFonts w:ascii="Times New Roman" w:hAnsi="Times New Roman" w:cs="Times New Roman"/>
          <w:noProof/>
        </w:rPr>
      </w:pPr>
    </w:p>
    <w:p w14:paraId="42A7E105" w14:textId="4B636680" w:rsidR="00EC4AA1" w:rsidRPr="00FF46D2" w:rsidRDefault="00503008" w:rsidP="00466A74">
      <w:pPr>
        <w:spacing w:line="480" w:lineRule="auto"/>
        <w:jc w:val="both"/>
        <w:rPr>
          <w:rFonts w:ascii="Times New Roman" w:hAnsi="Times New Roman" w:cs="Times New Roman"/>
          <w:noProof/>
        </w:rPr>
      </w:pPr>
      <w:r w:rsidRPr="00FF46D2">
        <w:rPr>
          <w:rFonts w:ascii="Times New Roman" w:hAnsi="Times New Roman" w:cs="Times New Roman"/>
          <w:noProof/>
        </w:rPr>
        <w:t>Grantham, H.S., Wilson, K.A., Moilanen, A., Rebelo, T. &amp; Possingham, H.P</w:t>
      </w:r>
      <w:r w:rsidR="00EC4AA1" w:rsidRPr="00FF46D2">
        <w:rPr>
          <w:rFonts w:ascii="Times New Roman" w:hAnsi="Times New Roman" w:cs="Times New Roman"/>
          <w:noProof/>
        </w:rPr>
        <w:t xml:space="preserve">. </w:t>
      </w:r>
      <w:r w:rsidRPr="00FF46D2">
        <w:rPr>
          <w:rFonts w:ascii="Times New Roman" w:hAnsi="Times New Roman" w:cs="Times New Roman"/>
          <w:noProof/>
        </w:rPr>
        <w:t>(2009)</w:t>
      </w:r>
      <w:r w:rsidR="00EC4AA1" w:rsidRPr="00FF46D2">
        <w:rPr>
          <w:rFonts w:ascii="Times New Roman" w:hAnsi="Times New Roman" w:cs="Times New Roman"/>
          <w:noProof/>
        </w:rPr>
        <w:t xml:space="preserve"> Delayin</w:t>
      </w:r>
      <w:r w:rsidR="00AA7E7C" w:rsidRPr="00FF46D2">
        <w:rPr>
          <w:rFonts w:ascii="Times New Roman" w:hAnsi="Times New Roman" w:cs="Times New Roman"/>
          <w:noProof/>
        </w:rPr>
        <w:t>g conservation actions for impro</w:t>
      </w:r>
      <w:r w:rsidR="00EC4AA1" w:rsidRPr="00FF46D2">
        <w:rPr>
          <w:rFonts w:ascii="Times New Roman" w:hAnsi="Times New Roman" w:cs="Times New Roman"/>
          <w:noProof/>
        </w:rPr>
        <w:t xml:space="preserve">ved knowledge: how long should we wait?. – </w:t>
      </w:r>
      <w:r w:rsidR="00EC4AA1" w:rsidRPr="00FF46D2">
        <w:rPr>
          <w:rFonts w:ascii="Times New Roman" w:hAnsi="Times New Roman" w:cs="Times New Roman"/>
          <w:i/>
          <w:noProof/>
        </w:rPr>
        <w:t>Ecol</w:t>
      </w:r>
      <w:r w:rsidRPr="00FF46D2">
        <w:rPr>
          <w:rFonts w:ascii="Times New Roman" w:hAnsi="Times New Roman" w:cs="Times New Roman"/>
          <w:i/>
          <w:noProof/>
        </w:rPr>
        <w:t>ogy</w:t>
      </w:r>
      <w:r w:rsidR="00EC4AA1" w:rsidRPr="00FF46D2">
        <w:rPr>
          <w:rFonts w:ascii="Times New Roman" w:hAnsi="Times New Roman" w:cs="Times New Roman"/>
          <w:i/>
          <w:noProof/>
        </w:rPr>
        <w:t xml:space="preserve"> Lett</w:t>
      </w:r>
      <w:r w:rsidRPr="00FF46D2">
        <w:rPr>
          <w:rFonts w:ascii="Times New Roman" w:hAnsi="Times New Roman" w:cs="Times New Roman"/>
          <w:i/>
          <w:noProof/>
        </w:rPr>
        <w:t>ers</w:t>
      </w:r>
      <w:r w:rsidRPr="00FF46D2">
        <w:rPr>
          <w:rFonts w:ascii="Times New Roman" w:hAnsi="Times New Roman" w:cs="Times New Roman"/>
          <w:noProof/>
        </w:rPr>
        <w:t xml:space="preserve">.  </w:t>
      </w:r>
      <w:r w:rsidRPr="00FF46D2">
        <w:rPr>
          <w:rFonts w:ascii="Times New Roman" w:hAnsi="Times New Roman" w:cs="Times New Roman"/>
          <w:b/>
          <w:noProof/>
        </w:rPr>
        <w:t>12</w:t>
      </w:r>
      <w:r w:rsidRPr="00FF46D2">
        <w:rPr>
          <w:rFonts w:ascii="Times New Roman" w:hAnsi="Times New Roman" w:cs="Times New Roman"/>
          <w:noProof/>
        </w:rPr>
        <w:t>,</w:t>
      </w:r>
      <w:r w:rsidR="00EC4AA1" w:rsidRPr="00FF46D2">
        <w:rPr>
          <w:rFonts w:ascii="Times New Roman" w:hAnsi="Times New Roman" w:cs="Times New Roman"/>
          <w:noProof/>
        </w:rPr>
        <w:t xml:space="preserve"> 293-301.</w:t>
      </w:r>
    </w:p>
    <w:p w14:paraId="3D7050E3" w14:textId="77777777" w:rsidR="00EC4AA1" w:rsidRPr="00FF46D2" w:rsidRDefault="00EC4AA1" w:rsidP="00466A74">
      <w:pPr>
        <w:spacing w:line="480" w:lineRule="auto"/>
        <w:jc w:val="both"/>
        <w:rPr>
          <w:rFonts w:ascii="Times New Roman" w:hAnsi="Times New Roman" w:cs="Times New Roman"/>
          <w:noProof/>
        </w:rPr>
      </w:pPr>
    </w:p>
    <w:p w14:paraId="18DBE6AA" w14:textId="20513EC9" w:rsidR="00EC4AA1" w:rsidRPr="00FF46D2" w:rsidRDefault="00503008" w:rsidP="00466A74">
      <w:pPr>
        <w:spacing w:line="480" w:lineRule="auto"/>
        <w:jc w:val="both"/>
        <w:rPr>
          <w:rFonts w:ascii="Times New Roman" w:hAnsi="Times New Roman" w:cs="Times New Roman"/>
          <w:noProof/>
        </w:rPr>
      </w:pPr>
      <w:r w:rsidRPr="00FF46D2">
        <w:rPr>
          <w:rFonts w:ascii="Times New Roman" w:hAnsi="Times New Roman" w:cs="Times New Roman"/>
          <w:noProof/>
        </w:rPr>
        <w:t>Gurevitch, J. &amp; Padilla, D.K. (2004)</w:t>
      </w:r>
      <w:r w:rsidR="00EC4AA1" w:rsidRPr="00FF46D2">
        <w:rPr>
          <w:rFonts w:ascii="Times New Roman" w:hAnsi="Times New Roman" w:cs="Times New Roman"/>
          <w:noProof/>
        </w:rPr>
        <w:t xml:space="preserve"> Are invasive sp</w:t>
      </w:r>
      <w:r w:rsidR="006A32C1" w:rsidRPr="00FF46D2">
        <w:rPr>
          <w:rFonts w:ascii="Times New Roman" w:hAnsi="Times New Roman" w:cs="Times New Roman"/>
          <w:noProof/>
        </w:rPr>
        <w:t>ecies a major caus</w:t>
      </w:r>
      <w:r w:rsidRPr="00FF46D2">
        <w:rPr>
          <w:rFonts w:ascii="Times New Roman" w:hAnsi="Times New Roman" w:cs="Times New Roman"/>
          <w:noProof/>
        </w:rPr>
        <w:t xml:space="preserve">e of extinctions?. </w:t>
      </w:r>
      <w:r w:rsidRPr="00FF46D2">
        <w:rPr>
          <w:rFonts w:ascii="Times New Roman" w:hAnsi="Times New Roman" w:cs="Times New Roman"/>
          <w:i/>
          <w:noProof/>
        </w:rPr>
        <w:t>Trends in  Ecology &amp; Evolution</w:t>
      </w:r>
      <w:r w:rsidRPr="00FF46D2">
        <w:rPr>
          <w:rFonts w:ascii="Times New Roman" w:hAnsi="Times New Roman" w:cs="Times New Roman"/>
          <w:noProof/>
        </w:rPr>
        <w:t xml:space="preserve">. </w:t>
      </w:r>
      <w:r w:rsidRPr="00FF46D2">
        <w:rPr>
          <w:rFonts w:ascii="Times New Roman" w:hAnsi="Times New Roman" w:cs="Times New Roman"/>
          <w:b/>
          <w:noProof/>
        </w:rPr>
        <w:t>19</w:t>
      </w:r>
      <w:r w:rsidRPr="00FF46D2">
        <w:rPr>
          <w:rFonts w:ascii="Times New Roman" w:hAnsi="Times New Roman" w:cs="Times New Roman"/>
          <w:i/>
          <w:noProof/>
        </w:rPr>
        <w:t>,</w:t>
      </w:r>
      <w:r w:rsidR="00EC4AA1" w:rsidRPr="00FF46D2">
        <w:rPr>
          <w:rFonts w:ascii="Times New Roman" w:hAnsi="Times New Roman" w:cs="Times New Roman"/>
          <w:noProof/>
        </w:rPr>
        <w:t xml:space="preserve"> 470-474.</w:t>
      </w:r>
    </w:p>
    <w:p w14:paraId="472CC533" w14:textId="77777777" w:rsidR="00EC4AA1" w:rsidRPr="00FF46D2" w:rsidRDefault="00EC4AA1" w:rsidP="00466A74">
      <w:pPr>
        <w:spacing w:line="480" w:lineRule="auto"/>
        <w:jc w:val="both"/>
        <w:rPr>
          <w:rFonts w:ascii="Times New Roman" w:hAnsi="Times New Roman" w:cs="Times New Roman"/>
          <w:noProof/>
        </w:rPr>
      </w:pPr>
    </w:p>
    <w:p w14:paraId="75EBFDB3" w14:textId="288A7F37" w:rsidR="00B86A17" w:rsidRPr="00FF46D2" w:rsidRDefault="00503008" w:rsidP="00466A74">
      <w:pPr>
        <w:spacing w:line="480" w:lineRule="auto"/>
        <w:jc w:val="both"/>
        <w:rPr>
          <w:rFonts w:ascii="Times New Roman" w:hAnsi="Times New Roman" w:cs="Times New Roman"/>
          <w:noProof/>
        </w:rPr>
      </w:pPr>
      <w:r w:rsidRPr="00FF46D2">
        <w:rPr>
          <w:rFonts w:ascii="Times New Roman" w:hAnsi="Times New Roman" w:cs="Times New Roman"/>
          <w:noProof/>
        </w:rPr>
        <w:lastRenderedPageBreak/>
        <w:t>Harvey, C.T., Qureshi, S.A. &amp; Maclsaac, H.J.</w:t>
      </w:r>
      <w:r w:rsidR="00EC4AA1" w:rsidRPr="00FF46D2">
        <w:rPr>
          <w:rFonts w:ascii="Times New Roman" w:hAnsi="Times New Roman" w:cs="Times New Roman"/>
          <w:noProof/>
        </w:rPr>
        <w:t xml:space="preserve"> </w:t>
      </w:r>
      <w:r w:rsidRPr="00FF46D2">
        <w:rPr>
          <w:rFonts w:ascii="Times New Roman" w:hAnsi="Times New Roman" w:cs="Times New Roman"/>
          <w:noProof/>
        </w:rPr>
        <w:t>(</w:t>
      </w:r>
      <w:r w:rsidR="00EC4AA1" w:rsidRPr="00FF46D2">
        <w:rPr>
          <w:rFonts w:ascii="Times New Roman" w:hAnsi="Times New Roman" w:cs="Times New Roman"/>
          <w:noProof/>
        </w:rPr>
        <w:t>2</w:t>
      </w:r>
      <w:r w:rsidRPr="00FF46D2">
        <w:rPr>
          <w:rFonts w:ascii="Times New Roman" w:hAnsi="Times New Roman" w:cs="Times New Roman"/>
          <w:noProof/>
        </w:rPr>
        <w:t>009)</w:t>
      </w:r>
      <w:r w:rsidR="00EC4AA1" w:rsidRPr="00FF46D2">
        <w:rPr>
          <w:rFonts w:ascii="Times New Roman" w:hAnsi="Times New Roman" w:cs="Times New Roman"/>
          <w:noProof/>
        </w:rPr>
        <w:t xml:space="preserve"> Detection of a colonizing, aqua</w:t>
      </w:r>
      <w:r w:rsidRPr="00FF46D2">
        <w:rPr>
          <w:rFonts w:ascii="Times New Roman" w:hAnsi="Times New Roman" w:cs="Times New Roman"/>
          <w:noProof/>
        </w:rPr>
        <w:t xml:space="preserve">tic, non-indigineous species. </w:t>
      </w:r>
      <w:r w:rsidR="00EC4AA1" w:rsidRPr="00FF46D2">
        <w:rPr>
          <w:rFonts w:ascii="Times New Roman" w:hAnsi="Times New Roman" w:cs="Times New Roman"/>
          <w:i/>
          <w:noProof/>
        </w:rPr>
        <w:t>Divers</w:t>
      </w:r>
      <w:r w:rsidRPr="00FF46D2">
        <w:rPr>
          <w:rFonts w:ascii="Times New Roman" w:hAnsi="Times New Roman" w:cs="Times New Roman"/>
          <w:i/>
          <w:noProof/>
        </w:rPr>
        <w:t xml:space="preserve">ity and </w:t>
      </w:r>
      <w:r w:rsidR="00EC4AA1" w:rsidRPr="00FF46D2">
        <w:rPr>
          <w:rFonts w:ascii="Times New Roman" w:hAnsi="Times New Roman" w:cs="Times New Roman"/>
          <w:i/>
          <w:noProof/>
        </w:rPr>
        <w:t>Distrib</w:t>
      </w:r>
      <w:r w:rsidRPr="00FF46D2">
        <w:rPr>
          <w:rFonts w:ascii="Times New Roman" w:hAnsi="Times New Roman" w:cs="Times New Roman"/>
          <w:i/>
          <w:noProof/>
        </w:rPr>
        <w:t>ution</w:t>
      </w:r>
      <w:r w:rsidRPr="00FF46D2">
        <w:rPr>
          <w:rFonts w:ascii="Times New Roman" w:hAnsi="Times New Roman" w:cs="Times New Roman"/>
          <w:noProof/>
        </w:rPr>
        <w:t xml:space="preserve">. </w:t>
      </w:r>
      <w:r w:rsidRPr="00FF46D2">
        <w:rPr>
          <w:rFonts w:ascii="Times New Roman" w:hAnsi="Times New Roman" w:cs="Times New Roman"/>
          <w:b/>
          <w:noProof/>
        </w:rPr>
        <w:t>15</w:t>
      </w:r>
      <w:r w:rsidRPr="00FF46D2">
        <w:rPr>
          <w:rFonts w:ascii="Times New Roman" w:hAnsi="Times New Roman" w:cs="Times New Roman"/>
          <w:noProof/>
        </w:rPr>
        <w:t xml:space="preserve">, </w:t>
      </w:r>
      <w:r w:rsidR="00EC4AA1" w:rsidRPr="00FF46D2">
        <w:rPr>
          <w:rFonts w:ascii="Times New Roman" w:hAnsi="Times New Roman" w:cs="Times New Roman"/>
          <w:noProof/>
        </w:rPr>
        <w:t>429-437.</w:t>
      </w:r>
    </w:p>
    <w:p w14:paraId="6687DE70" w14:textId="77777777" w:rsidR="00EC4AA1" w:rsidRPr="00FF46D2" w:rsidRDefault="00EC4AA1" w:rsidP="00466A74">
      <w:pPr>
        <w:spacing w:line="480" w:lineRule="auto"/>
        <w:jc w:val="both"/>
        <w:rPr>
          <w:rFonts w:ascii="Times New Roman" w:hAnsi="Times New Roman" w:cs="Times New Roman"/>
          <w:noProof/>
        </w:rPr>
      </w:pPr>
    </w:p>
    <w:p w14:paraId="4F9A84F8" w14:textId="77777777" w:rsidR="00B86A17" w:rsidRPr="00FF46D2" w:rsidRDefault="00B86A17" w:rsidP="00B86A17">
      <w:pPr>
        <w:spacing w:line="360" w:lineRule="auto"/>
        <w:rPr>
          <w:rFonts w:ascii="Times New Roman" w:hAnsi="Times New Roman" w:cs="Times New Roman"/>
          <w:lang w:eastAsia="ja-JP"/>
        </w:rPr>
      </w:pPr>
      <w:r w:rsidRPr="00FF46D2">
        <w:rPr>
          <w:rFonts w:ascii="Times New Roman" w:hAnsi="Times New Roman" w:cs="Times New Roman"/>
          <w:lang w:eastAsia="ja-JP"/>
        </w:rPr>
        <w:t>Holden, M.H</w:t>
      </w:r>
      <w:r w:rsidRPr="00FF46D2">
        <w:rPr>
          <w:lang w:eastAsia="ja-JP"/>
        </w:rPr>
        <w:t xml:space="preserve">., </w:t>
      </w:r>
      <w:proofErr w:type="spellStart"/>
      <w:r w:rsidRPr="00FF46D2">
        <w:rPr>
          <w:lang w:eastAsia="ja-JP"/>
        </w:rPr>
        <w:t>Nyrop</w:t>
      </w:r>
      <w:proofErr w:type="spellEnd"/>
      <w:r w:rsidRPr="00FF46D2">
        <w:rPr>
          <w:lang w:eastAsia="ja-JP"/>
        </w:rPr>
        <w:t xml:space="preserve">, J.P. and </w:t>
      </w:r>
      <w:proofErr w:type="spellStart"/>
      <w:r w:rsidRPr="00FF46D2">
        <w:rPr>
          <w:lang w:eastAsia="ja-JP"/>
        </w:rPr>
        <w:t>Ellner</w:t>
      </w:r>
      <w:proofErr w:type="spellEnd"/>
      <w:r w:rsidRPr="00FF46D2">
        <w:rPr>
          <w:lang w:eastAsia="ja-JP"/>
        </w:rPr>
        <w:t>, S.P. (2016)</w:t>
      </w:r>
      <w:r w:rsidRPr="00FF46D2">
        <w:rPr>
          <w:rFonts w:ascii="Times New Roman" w:hAnsi="Times New Roman" w:cs="Times New Roman"/>
          <w:lang w:eastAsia="ja-JP"/>
        </w:rPr>
        <w:t xml:space="preserve"> The economic benefit of time</w:t>
      </w:r>
      <w:r w:rsidRPr="00FF46D2">
        <w:rPr>
          <w:rFonts w:ascii="American Typewriter" w:hAnsi="American Typewriter" w:cs="American Typewriter"/>
          <w:lang w:eastAsia="ja-JP"/>
        </w:rPr>
        <w:t>‐</w:t>
      </w:r>
      <w:r w:rsidRPr="00FF46D2">
        <w:rPr>
          <w:rFonts w:ascii="Times New Roman" w:hAnsi="Times New Roman" w:cs="Times New Roman"/>
          <w:lang w:eastAsia="ja-JP"/>
        </w:rPr>
        <w:t xml:space="preserve">varying surveillance effort for invasive species management. </w:t>
      </w:r>
      <w:r w:rsidRPr="00FF46D2">
        <w:rPr>
          <w:rFonts w:ascii="Times New Roman" w:hAnsi="Times New Roman" w:cs="Times New Roman"/>
          <w:i/>
          <w:lang w:eastAsia="ja-JP"/>
        </w:rPr>
        <w:t>Journal of Applied Ecology.</w:t>
      </w:r>
      <w:r w:rsidRPr="00FF46D2">
        <w:rPr>
          <w:b/>
          <w:lang w:eastAsia="ja-JP"/>
        </w:rPr>
        <w:t>53</w:t>
      </w:r>
      <w:r w:rsidRPr="00FF46D2">
        <w:rPr>
          <w:lang w:eastAsia="ja-JP"/>
        </w:rPr>
        <w:t>, 712-721</w:t>
      </w:r>
    </w:p>
    <w:p w14:paraId="73A4842E" w14:textId="77777777" w:rsidR="00B86A17" w:rsidRPr="00FF46D2" w:rsidRDefault="00B86A17" w:rsidP="00466A74">
      <w:pPr>
        <w:spacing w:line="480" w:lineRule="auto"/>
        <w:jc w:val="both"/>
        <w:rPr>
          <w:rFonts w:ascii="Times New Roman" w:hAnsi="Times New Roman" w:cs="Times New Roman"/>
          <w:noProof/>
        </w:rPr>
      </w:pPr>
    </w:p>
    <w:p w14:paraId="056D6EBE" w14:textId="5B1979B9" w:rsidR="00EC4AA1" w:rsidRPr="00FF46D2" w:rsidRDefault="00503008" w:rsidP="00466A74">
      <w:pPr>
        <w:spacing w:line="480" w:lineRule="auto"/>
        <w:jc w:val="both"/>
        <w:rPr>
          <w:rFonts w:ascii="Times New Roman" w:hAnsi="Times New Roman" w:cs="Times New Roman"/>
          <w:noProof/>
        </w:rPr>
      </w:pPr>
      <w:r w:rsidRPr="00FF46D2">
        <w:rPr>
          <w:rFonts w:ascii="Times New Roman" w:hAnsi="Times New Roman" w:cs="Times New Roman"/>
          <w:noProof/>
        </w:rPr>
        <w:t>Keough, H. &amp; Blahna, D. (2006)</w:t>
      </w:r>
      <w:r w:rsidR="00EC4AA1" w:rsidRPr="00FF46D2">
        <w:rPr>
          <w:rFonts w:ascii="Times New Roman" w:hAnsi="Times New Roman" w:cs="Times New Roman"/>
          <w:noProof/>
        </w:rPr>
        <w:t xml:space="preserve"> Achieving </w:t>
      </w:r>
      <w:r w:rsidR="00AA7E7C" w:rsidRPr="00FF46D2">
        <w:rPr>
          <w:rFonts w:ascii="Times New Roman" w:hAnsi="Times New Roman" w:cs="Times New Roman"/>
          <w:noProof/>
        </w:rPr>
        <w:t>inte</w:t>
      </w:r>
      <w:r w:rsidR="00EC4AA1" w:rsidRPr="00FF46D2">
        <w:rPr>
          <w:rFonts w:ascii="Times New Roman" w:hAnsi="Times New Roman" w:cs="Times New Roman"/>
          <w:noProof/>
        </w:rPr>
        <w:t>grative, collabo</w:t>
      </w:r>
      <w:r w:rsidRPr="00FF46D2">
        <w:rPr>
          <w:rFonts w:ascii="Times New Roman" w:hAnsi="Times New Roman" w:cs="Times New Roman"/>
          <w:noProof/>
        </w:rPr>
        <w:t xml:space="preserve">rative ecosystem management.  </w:t>
      </w:r>
      <w:r w:rsidR="00EC4AA1" w:rsidRPr="00FF46D2">
        <w:rPr>
          <w:rFonts w:ascii="Times New Roman" w:hAnsi="Times New Roman" w:cs="Times New Roman"/>
          <w:i/>
          <w:noProof/>
        </w:rPr>
        <w:t>Conserv</w:t>
      </w:r>
      <w:r w:rsidRPr="00FF46D2">
        <w:rPr>
          <w:rFonts w:ascii="Times New Roman" w:hAnsi="Times New Roman" w:cs="Times New Roman"/>
          <w:i/>
          <w:noProof/>
        </w:rPr>
        <w:t>ation</w:t>
      </w:r>
      <w:r w:rsidR="00EC4AA1" w:rsidRPr="00FF46D2">
        <w:rPr>
          <w:rFonts w:ascii="Times New Roman" w:hAnsi="Times New Roman" w:cs="Times New Roman"/>
          <w:i/>
          <w:noProof/>
        </w:rPr>
        <w:t xml:space="preserve"> Biol</w:t>
      </w:r>
      <w:r w:rsidRPr="00FF46D2">
        <w:rPr>
          <w:rFonts w:ascii="Times New Roman" w:hAnsi="Times New Roman" w:cs="Times New Roman"/>
          <w:i/>
          <w:noProof/>
        </w:rPr>
        <w:t>ogy</w:t>
      </w:r>
      <w:r w:rsidRPr="00FF46D2">
        <w:rPr>
          <w:rFonts w:ascii="Times New Roman" w:hAnsi="Times New Roman" w:cs="Times New Roman"/>
          <w:noProof/>
        </w:rPr>
        <w:t xml:space="preserve">.  </w:t>
      </w:r>
      <w:r w:rsidRPr="00FF46D2">
        <w:rPr>
          <w:rFonts w:ascii="Times New Roman" w:hAnsi="Times New Roman" w:cs="Times New Roman"/>
          <w:b/>
          <w:noProof/>
        </w:rPr>
        <w:t>20</w:t>
      </w:r>
      <w:r w:rsidRPr="00FF46D2">
        <w:rPr>
          <w:rFonts w:ascii="Times New Roman" w:hAnsi="Times New Roman" w:cs="Times New Roman"/>
          <w:noProof/>
        </w:rPr>
        <w:t xml:space="preserve">, </w:t>
      </w:r>
      <w:r w:rsidR="00EC4AA1" w:rsidRPr="00FF46D2">
        <w:rPr>
          <w:rFonts w:ascii="Times New Roman" w:hAnsi="Times New Roman" w:cs="Times New Roman"/>
          <w:noProof/>
        </w:rPr>
        <w:t>1373-1382.</w:t>
      </w:r>
    </w:p>
    <w:p w14:paraId="523E32C2" w14:textId="77777777" w:rsidR="00EC4AA1" w:rsidRPr="00FF46D2" w:rsidRDefault="00EC4AA1" w:rsidP="00466A74">
      <w:pPr>
        <w:spacing w:line="480" w:lineRule="auto"/>
        <w:jc w:val="both"/>
        <w:rPr>
          <w:rFonts w:ascii="Times New Roman" w:hAnsi="Times New Roman" w:cs="Times New Roman"/>
          <w:noProof/>
        </w:rPr>
      </w:pPr>
    </w:p>
    <w:p w14:paraId="372E1E1C" w14:textId="04FA689E" w:rsidR="00EC4AA1" w:rsidRPr="00FF46D2" w:rsidRDefault="00503008" w:rsidP="00466A74">
      <w:pPr>
        <w:widowControl w:val="0"/>
        <w:autoSpaceDE w:val="0"/>
        <w:autoSpaceDN w:val="0"/>
        <w:adjustRightInd w:val="0"/>
        <w:spacing w:after="240" w:line="480" w:lineRule="auto"/>
        <w:jc w:val="both"/>
        <w:rPr>
          <w:rFonts w:ascii="Times New Roman" w:hAnsi="Times New Roman" w:cs="Times New Roman"/>
        </w:rPr>
      </w:pPr>
      <w:r w:rsidRPr="00FF46D2">
        <w:rPr>
          <w:rFonts w:ascii="Times New Roman" w:hAnsi="Times New Roman" w:cs="Times New Roman"/>
        </w:rPr>
        <w:t>Le Comber, S.C. &amp;</w:t>
      </w:r>
      <w:r w:rsidR="00EC4AA1" w:rsidRPr="00FF46D2">
        <w:rPr>
          <w:rFonts w:ascii="Times New Roman" w:hAnsi="Times New Roman" w:cs="Times New Roman"/>
        </w:rPr>
        <w:t xml:space="preserve"> Stevenson, M</w:t>
      </w:r>
      <w:r w:rsidRPr="00FF46D2">
        <w:rPr>
          <w:rFonts w:ascii="Times New Roman" w:hAnsi="Times New Roman" w:cs="Times New Roman"/>
        </w:rPr>
        <w:t xml:space="preserve">.D. (2012) </w:t>
      </w:r>
      <w:r w:rsidR="00EC4AA1" w:rsidRPr="00FF46D2">
        <w:rPr>
          <w:rFonts w:ascii="Times New Roman" w:hAnsi="Times New Roman" w:cs="Times New Roman"/>
        </w:rPr>
        <w:t xml:space="preserve">From Jack the Ripper to epidemiology and ecology. </w:t>
      </w:r>
      <w:r w:rsidRPr="00FF46D2">
        <w:rPr>
          <w:rFonts w:ascii="Times New Roman" w:hAnsi="Times New Roman" w:cs="Times New Roman"/>
          <w:i/>
          <w:noProof/>
        </w:rPr>
        <w:t>Trends in  Ecology &amp; Evolution</w:t>
      </w:r>
      <w:r w:rsidR="00EC4AA1" w:rsidRPr="00FF46D2">
        <w:rPr>
          <w:rFonts w:ascii="Times New Roman" w:hAnsi="Times New Roman" w:cs="Times New Roman"/>
          <w:noProof/>
        </w:rPr>
        <w:t>.</w:t>
      </w:r>
      <w:r w:rsidRPr="00FF46D2">
        <w:rPr>
          <w:rFonts w:ascii="Times New Roman" w:hAnsi="Times New Roman" w:cs="Times New Roman"/>
        </w:rPr>
        <w:t xml:space="preserve"> </w:t>
      </w:r>
      <w:r w:rsidRPr="00FF46D2">
        <w:rPr>
          <w:rFonts w:ascii="Times New Roman" w:hAnsi="Times New Roman" w:cs="Times New Roman"/>
          <w:b/>
        </w:rPr>
        <w:t>27</w:t>
      </w:r>
      <w:r w:rsidRPr="00FF46D2">
        <w:rPr>
          <w:rFonts w:ascii="Times New Roman" w:hAnsi="Times New Roman" w:cs="Times New Roman"/>
        </w:rPr>
        <w:t>,</w:t>
      </w:r>
      <w:r w:rsidR="00EC4AA1" w:rsidRPr="00FF46D2">
        <w:rPr>
          <w:rFonts w:ascii="Times New Roman" w:hAnsi="Times New Roman" w:cs="Times New Roman"/>
        </w:rPr>
        <w:t xml:space="preserve"> 307. </w:t>
      </w:r>
    </w:p>
    <w:p w14:paraId="7F45E5A5" w14:textId="1435D020" w:rsidR="00EC4AA1" w:rsidRPr="00FF46D2" w:rsidRDefault="00503008" w:rsidP="00466A74">
      <w:pPr>
        <w:widowControl w:val="0"/>
        <w:autoSpaceDE w:val="0"/>
        <w:autoSpaceDN w:val="0"/>
        <w:adjustRightInd w:val="0"/>
        <w:spacing w:after="240" w:line="480" w:lineRule="auto"/>
        <w:jc w:val="both"/>
        <w:rPr>
          <w:rFonts w:ascii="Times New Roman" w:hAnsi="Times New Roman" w:cs="Times New Roman"/>
        </w:rPr>
      </w:pPr>
      <w:r w:rsidRPr="00FF46D2">
        <w:rPr>
          <w:rFonts w:ascii="Times New Roman" w:hAnsi="Times New Roman" w:cs="Times New Roman"/>
        </w:rPr>
        <w:t xml:space="preserve">Le Comber, S.C., Nicholls, B., </w:t>
      </w:r>
      <w:proofErr w:type="spellStart"/>
      <w:r w:rsidRPr="00FF46D2">
        <w:rPr>
          <w:rFonts w:ascii="Times New Roman" w:hAnsi="Times New Roman" w:cs="Times New Roman"/>
        </w:rPr>
        <w:t>Rossmo</w:t>
      </w:r>
      <w:proofErr w:type="spellEnd"/>
      <w:r w:rsidRPr="00FF46D2">
        <w:rPr>
          <w:rFonts w:ascii="Times New Roman" w:hAnsi="Times New Roman" w:cs="Times New Roman"/>
        </w:rPr>
        <w:t xml:space="preserve">, D.K. &amp; </w:t>
      </w:r>
      <w:proofErr w:type="spellStart"/>
      <w:r w:rsidRPr="00FF46D2">
        <w:rPr>
          <w:rFonts w:ascii="Times New Roman" w:hAnsi="Times New Roman" w:cs="Times New Roman"/>
        </w:rPr>
        <w:t>Racey</w:t>
      </w:r>
      <w:proofErr w:type="spellEnd"/>
      <w:r w:rsidRPr="00FF46D2">
        <w:rPr>
          <w:rFonts w:ascii="Times New Roman" w:hAnsi="Times New Roman" w:cs="Times New Roman"/>
        </w:rPr>
        <w:t>, P,A. (2006)</w:t>
      </w:r>
      <w:r w:rsidR="00EC4AA1" w:rsidRPr="00FF46D2">
        <w:rPr>
          <w:rFonts w:ascii="Times New Roman" w:hAnsi="Times New Roman" w:cs="Times New Roman"/>
        </w:rPr>
        <w:t xml:space="preserve">  Geographic</w:t>
      </w:r>
      <w:r w:rsidRPr="00FF46D2">
        <w:rPr>
          <w:rFonts w:ascii="Times New Roman" w:hAnsi="Times New Roman" w:cs="Times New Roman"/>
        </w:rPr>
        <w:t xml:space="preserve"> profiling and animal foraging.</w:t>
      </w:r>
      <w:r w:rsidR="00EC4AA1" w:rsidRPr="00FF46D2">
        <w:rPr>
          <w:rFonts w:ascii="Times New Roman" w:hAnsi="Times New Roman" w:cs="Times New Roman"/>
          <w:noProof/>
        </w:rPr>
        <w:t xml:space="preserve"> </w:t>
      </w:r>
      <w:r w:rsidR="00EC4AA1" w:rsidRPr="00FF46D2">
        <w:rPr>
          <w:rFonts w:ascii="Times New Roman" w:hAnsi="Times New Roman" w:cs="Times New Roman"/>
          <w:i/>
          <w:noProof/>
        </w:rPr>
        <w:t>J</w:t>
      </w:r>
      <w:r w:rsidRPr="00FF46D2">
        <w:rPr>
          <w:rFonts w:ascii="Times New Roman" w:hAnsi="Times New Roman" w:cs="Times New Roman"/>
          <w:i/>
          <w:noProof/>
        </w:rPr>
        <w:t>ournal of</w:t>
      </w:r>
      <w:r w:rsidR="00EC4AA1" w:rsidRPr="00FF46D2">
        <w:rPr>
          <w:rFonts w:ascii="Times New Roman" w:hAnsi="Times New Roman" w:cs="Times New Roman"/>
          <w:i/>
          <w:noProof/>
        </w:rPr>
        <w:t xml:space="preserve"> Theor</w:t>
      </w:r>
      <w:r w:rsidRPr="00FF46D2">
        <w:rPr>
          <w:rFonts w:ascii="Times New Roman" w:hAnsi="Times New Roman" w:cs="Times New Roman"/>
          <w:i/>
          <w:noProof/>
        </w:rPr>
        <w:t>etical</w:t>
      </w:r>
      <w:r w:rsidR="00EC4AA1" w:rsidRPr="00FF46D2">
        <w:rPr>
          <w:rFonts w:ascii="Times New Roman" w:hAnsi="Times New Roman" w:cs="Times New Roman"/>
          <w:i/>
          <w:noProof/>
        </w:rPr>
        <w:t xml:space="preserve"> Biol</w:t>
      </w:r>
      <w:r w:rsidRPr="00FF46D2">
        <w:rPr>
          <w:rFonts w:ascii="Times New Roman" w:hAnsi="Times New Roman" w:cs="Times New Roman"/>
          <w:i/>
          <w:noProof/>
        </w:rPr>
        <w:t>ogy</w:t>
      </w:r>
      <w:r w:rsidRPr="00FF46D2">
        <w:rPr>
          <w:rFonts w:ascii="Times New Roman" w:hAnsi="Times New Roman" w:cs="Times New Roman"/>
          <w:noProof/>
        </w:rPr>
        <w:t xml:space="preserve">. </w:t>
      </w:r>
      <w:r w:rsidRPr="00FF46D2">
        <w:rPr>
          <w:rFonts w:ascii="Times New Roman" w:hAnsi="Times New Roman" w:cs="Times New Roman"/>
          <w:b/>
          <w:noProof/>
        </w:rPr>
        <w:t>240</w:t>
      </w:r>
      <w:r w:rsidRPr="00FF46D2">
        <w:rPr>
          <w:rFonts w:ascii="Times New Roman" w:hAnsi="Times New Roman" w:cs="Times New Roman"/>
          <w:noProof/>
        </w:rPr>
        <w:t>,</w:t>
      </w:r>
      <w:r w:rsidR="00EC4AA1" w:rsidRPr="00FF46D2">
        <w:rPr>
          <w:rFonts w:ascii="Times New Roman" w:hAnsi="Times New Roman" w:cs="Times New Roman"/>
          <w:noProof/>
        </w:rPr>
        <w:t xml:space="preserve"> 223-240. </w:t>
      </w:r>
    </w:p>
    <w:p w14:paraId="3787E41A" w14:textId="3DC8BC83" w:rsidR="00EC4AA1" w:rsidRPr="00FF46D2" w:rsidRDefault="00503008" w:rsidP="00466A74">
      <w:pPr>
        <w:widowControl w:val="0"/>
        <w:autoSpaceDE w:val="0"/>
        <w:autoSpaceDN w:val="0"/>
        <w:adjustRightInd w:val="0"/>
        <w:spacing w:after="240" w:line="480" w:lineRule="auto"/>
        <w:jc w:val="both"/>
        <w:rPr>
          <w:rFonts w:ascii="Times New Roman" w:hAnsi="Times New Roman" w:cs="Times New Roman"/>
        </w:rPr>
      </w:pPr>
      <w:r w:rsidRPr="00FF46D2">
        <w:rPr>
          <w:rFonts w:ascii="Times New Roman" w:hAnsi="Times New Roman" w:cs="Times New Roman"/>
        </w:rPr>
        <w:t xml:space="preserve">Le Comber, S.C., </w:t>
      </w:r>
      <w:proofErr w:type="spellStart"/>
      <w:r w:rsidRPr="00FF46D2">
        <w:rPr>
          <w:rFonts w:ascii="Times New Roman" w:hAnsi="Times New Roman" w:cs="Times New Roman"/>
        </w:rPr>
        <w:t>Rossmo</w:t>
      </w:r>
      <w:proofErr w:type="spellEnd"/>
      <w:r w:rsidRPr="00FF46D2">
        <w:rPr>
          <w:rFonts w:ascii="Times New Roman" w:hAnsi="Times New Roman" w:cs="Times New Roman"/>
        </w:rPr>
        <w:t>, D.K., Hassan, A.N</w:t>
      </w:r>
      <w:r w:rsidR="003063B8" w:rsidRPr="00FF46D2">
        <w:rPr>
          <w:rFonts w:ascii="Times New Roman" w:hAnsi="Times New Roman" w:cs="Times New Roman"/>
        </w:rPr>
        <w:t>.</w:t>
      </w:r>
      <w:r w:rsidRPr="00FF46D2">
        <w:rPr>
          <w:rFonts w:ascii="Times New Roman" w:hAnsi="Times New Roman" w:cs="Times New Roman"/>
        </w:rPr>
        <w:t>, Fuller</w:t>
      </w:r>
      <w:r w:rsidR="003063B8" w:rsidRPr="00FF46D2">
        <w:rPr>
          <w:rFonts w:ascii="Times New Roman" w:hAnsi="Times New Roman" w:cs="Times New Roman"/>
        </w:rPr>
        <w:t>,</w:t>
      </w:r>
      <w:r w:rsidRPr="00FF46D2">
        <w:rPr>
          <w:rFonts w:ascii="Times New Roman" w:hAnsi="Times New Roman" w:cs="Times New Roman"/>
        </w:rPr>
        <w:t xml:space="preserve"> D</w:t>
      </w:r>
      <w:r w:rsidR="003063B8" w:rsidRPr="00FF46D2">
        <w:rPr>
          <w:rFonts w:ascii="Times New Roman" w:hAnsi="Times New Roman" w:cs="Times New Roman"/>
        </w:rPr>
        <w:t>.</w:t>
      </w:r>
      <w:r w:rsidRPr="00FF46D2">
        <w:rPr>
          <w:rFonts w:ascii="Times New Roman" w:hAnsi="Times New Roman" w:cs="Times New Roman"/>
        </w:rPr>
        <w:t>O</w:t>
      </w:r>
      <w:r w:rsidR="003063B8" w:rsidRPr="00FF46D2">
        <w:rPr>
          <w:rFonts w:ascii="Times New Roman" w:hAnsi="Times New Roman" w:cs="Times New Roman"/>
        </w:rPr>
        <w:t>. &amp;</w:t>
      </w:r>
      <w:r w:rsidRPr="00FF46D2">
        <w:rPr>
          <w:rFonts w:ascii="Times New Roman" w:hAnsi="Times New Roman" w:cs="Times New Roman"/>
        </w:rPr>
        <w:t xml:space="preserve"> </w:t>
      </w:r>
      <w:proofErr w:type="spellStart"/>
      <w:r w:rsidRPr="00FF46D2">
        <w:rPr>
          <w:rFonts w:ascii="Times New Roman" w:hAnsi="Times New Roman" w:cs="Times New Roman"/>
        </w:rPr>
        <w:t>Beier</w:t>
      </w:r>
      <w:proofErr w:type="spellEnd"/>
      <w:r w:rsidR="003063B8" w:rsidRPr="00FF46D2">
        <w:rPr>
          <w:rFonts w:ascii="Times New Roman" w:hAnsi="Times New Roman" w:cs="Times New Roman"/>
        </w:rPr>
        <w:t>,</w:t>
      </w:r>
      <w:r w:rsidRPr="00FF46D2">
        <w:rPr>
          <w:rFonts w:ascii="Times New Roman" w:hAnsi="Times New Roman" w:cs="Times New Roman"/>
        </w:rPr>
        <w:t xml:space="preserve"> J</w:t>
      </w:r>
      <w:r w:rsidR="003063B8" w:rsidRPr="00FF46D2">
        <w:rPr>
          <w:rFonts w:ascii="Times New Roman" w:hAnsi="Times New Roman" w:cs="Times New Roman"/>
        </w:rPr>
        <w:t>.</w:t>
      </w:r>
      <w:r w:rsidRPr="00FF46D2">
        <w:rPr>
          <w:rFonts w:ascii="Times New Roman" w:hAnsi="Times New Roman" w:cs="Times New Roman"/>
        </w:rPr>
        <w:t>C</w:t>
      </w:r>
      <w:r w:rsidR="00EC4AA1" w:rsidRPr="00FF46D2">
        <w:rPr>
          <w:rFonts w:ascii="Times New Roman" w:hAnsi="Times New Roman" w:cs="Times New Roman"/>
        </w:rPr>
        <w:t xml:space="preserve">. </w:t>
      </w:r>
      <w:r w:rsidR="003063B8" w:rsidRPr="00FF46D2">
        <w:rPr>
          <w:rFonts w:ascii="Times New Roman" w:hAnsi="Times New Roman" w:cs="Times New Roman"/>
        </w:rPr>
        <w:t>(2011)</w:t>
      </w:r>
      <w:r w:rsidR="00EC4AA1" w:rsidRPr="00FF46D2">
        <w:rPr>
          <w:rFonts w:ascii="Times New Roman" w:hAnsi="Times New Roman" w:cs="Times New Roman"/>
        </w:rPr>
        <w:t xml:space="preserve"> Geographic profiling as a novel spatial tool for targeting infectious disease control.</w:t>
      </w:r>
      <w:r w:rsidR="003063B8" w:rsidRPr="00FF46D2">
        <w:rPr>
          <w:rFonts w:ascii="Times New Roman" w:hAnsi="Times New Roman" w:cs="Times New Roman"/>
          <w:noProof/>
        </w:rPr>
        <w:t xml:space="preserve"> </w:t>
      </w:r>
      <w:r w:rsidR="00EC4AA1" w:rsidRPr="00FF46D2">
        <w:rPr>
          <w:rFonts w:ascii="Times New Roman" w:hAnsi="Times New Roman" w:cs="Times New Roman"/>
          <w:noProof/>
        </w:rPr>
        <w:t xml:space="preserve"> </w:t>
      </w:r>
      <w:r w:rsidR="003063B8" w:rsidRPr="00FF46D2">
        <w:rPr>
          <w:rFonts w:ascii="Times New Roman" w:hAnsi="Times New Roman" w:cs="Times New Roman"/>
          <w:i/>
          <w:iCs/>
        </w:rPr>
        <w:t xml:space="preserve">International Journal of Health </w:t>
      </w:r>
      <w:proofErr w:type="spellStart"/>
      <w:r w:rsidR="003063B8" w:rsidRPr="00FF46D2">
        <w:rPr>
          <w:rFonts w:ascii="Times New Roman" w:hAnsi="Times New Roman" w:cs="Times New Roman"/>
          <w:i/>
          <w:iCs/>
        </w:rPr>
        <w:t>Geographics</w:t>
      </w:r>
      <w:proofErr w:type="spellEnd"/>
      <w:r w:rsidR="003063B8" w:rsidRPr="00FF46D2">
        <w:rPr>
          <w:rFonts w:ascii="Times New Roman" w:hAnsi="Times New Roman" w:cs="Times New Roman"/>
        </w:rPr>
        <w:t xml:space="preserve">. </w:t>
      </w:r>
      <w:r w:rsidR="003063B8" w:rsidRPr="00FF46D2">
        <w:rPr>
          <w:rFonts w:ascii="Times New Roman" w:hAnsi="Times New Roman" w:cs="Times New Roman"/>
          <w:b/>
        </w:rPr>
        <w:t>10</w:t>
      </w:r>
      <w:r w:rsidR="003063B8" w:rsidRPr="00FF46D2">
        <w:rPr>
          <w:rFonts w:ascii="Times New Roman" w:hAnsi="Times New Roman" w:cs="Times New Roman"/>
        </w:rPr>
        <w:t>,</w:t>
      </w:r>
      <w:r w:rsidR="00EC4AA1" w:rsidRPr="00FF46D2">
        <w:rPr>
          <w:rFonts w:ascii="Times New Roman" w:hAnsi="Times New Roman" w:cs="Times New Roman"/>
        </w:rPr>
        <w:t xml:space="preserve"> 35.  </w:t>
      </w:r>
    </w:p>
    <w:p w14:paraId="73468858" w14:textId="4B6FA509" w:rsidR="00EC4AA1" w:rsidRPr="00FF46D2" w:rsidRDefault="003063B8" w:rsidP="00466A74">
      <w:pPr>
        <w:spacing w:line="480" w:lineRule="auto"/>
        <w:jc w:val="both"/>
        <w:rPr>
          <w:rFonts w:ascii="Times New Roman" w:hAnsi="Times New Roman" w:cs="Times New Roman"/>
          <w:noProof/>
        </w:rPr>
      </w:pPr>
      <w:r w:rsidRPr="00FF46D2">
        <w:rPr>
          <w:rFonts w:ascii="Times New Roman" w:hAnsi="Times New Roman" w:cs="Times New Roman"/>
          <w:noProof/>
        </w:rPr>
        <w:t>Legg, C. &amp; Nagy, L. (2006)</w:t>
      </w:r>
      <w:r w:rsidR="00EC4AA1" w:rsidRPr="00FF46D2">
        <w:rPr>
          <w:rFonts w:ascii="Times New Roman" w:hAnsi="Times New Roman" w:cs="Times New Roman"/>
          <w:noProof/>
        </w:rPr>
        <w:t xml:space="preserve"> Why most conservation monitoring is but </w:t>
      </w:r>
      <w:r w:rsidRPr="00FF46D2">
        <w:rPr>
          <w:rFonts w:ascii="Times New Roman" w:hAnsi="Times New Roman" w:cs="Times New Roman"/>
          <w:noProof/>
        </w:rPr>
        <w:t xml:space="preserve">need not be, a waste of time. </w:t>
      </w:r>
      <w:r w:rsidRPr="00FF46D2">
        <w:rPr>
          <w:rFonts w:ascii="Times New Roman" w:hAnsi="Times New Roman" w:cs="Times New Roman"/>
          <w:i/>
          <w:iCs/>
          <w:noProof/>
        </w:rPr>
        <w:t>Journal of Environmental Management</w:t>
      </w:r>
      <w:r w:rsidRPr="00FF46D2">
        <w:rPr>
          <w:rFonts w:ascii="Times New Roman" w:hAnsi="Times New Roman" w:cs="Times New Roman"/>
          <w:noProof/>
        </w:rPr>
        <w:t xml:space="preserve">. </w:t>
      </w:r>
      <w:r w:rsidRPr="00FF46D2">
        <w:rPr>
          <w:rFonts w:ascii="Times New Roman" w:hAnsi="Times New Roman" w:cs="Times New Roman"/>
          <w:b/>
          <w:noProof/>
        </w:rPr>
        <w:t>78</w:t>
      </w:r>
      <w:r w:rsidRPr="00FF46D2">
        <w:rPr>
          <w:rFonts w:ascii="Times New Roman" w:hAnsi="Times New Roman" w:cs="Times New Roman"/>
          <w:noProof/>
        </w:rPr>
        <w:t>,</w:t>
      </w:r>
      <w:r w:rsidR="00EC4AA1" w:rsidRPr="00FF46D2">
        <w:rPr>
          <w:rFonts w:ascii="Times New Roman" w:hAnsi="Times New Roman" w:cs="Times New Roman"/>
          <w:noProof/>
        </w:rPr>
        <w:t xml:space="preserve"> 194-199.</w:t>
      </w:r>
    </w:p>
    <w:p w14:paraId="51A8B6C5" w14:textId="77777777" w:rsidR="00237CFD" w:rsidRPr="00FF46D2" w:rsidRDefault="00237CFD" w:rsidP="00466A74">
      <w:pPr>
        <w:spacing w:line="480" w:lineRule="auto"/>
        <w:jc w:val="both"/>
        <w:rPr>
          <w:rFonts w:ascii="Times New Roman" w:hAnsi="Times New Roman" w:cs="Times New Roman"/>
          <w:noProof/>
        </w:rPr>
      </w:pPr>
    </w:p>
    <w:p w14:paraId="73E97C12" w14:textId="65B7A7AE" w:rsidR="00EC4AA1" w:rsidRPr="00FF46D2" w:rsidRDefault="00816C1C" w:rsidP="00466A74">
      <w:pPr>
        <w:spacing w:line="480" w:lineRule="auto"/>
        <w:jc w:val="both"/>
        <w:rPr>
          <w:rFonts w:ascii="Times New Roman" w:hAnsi="Times New Roman" w:cs="Times New Roman"/>
          <w:noProof/>
        </w:rPr>
      </w:pPr>
      <w:r w:rsidRPr="00FF46D2">
        <w:rPr>
          <w:rFonts w:ascii="Times New Roman" w:hAnsi="Times New Roman" w:cs="Times New Roman"/>
          <w:noProof/>
        </w:rPr>
        <w:t xml:space="preserve">Martin, T.G., Nally, S., Burbidge, A.A., Arnall, S., Garnett, S.T., Hayward, M.W., Lumsden, L.F., Menkhorst, P., McDonald-Madden, E., Possingham, H.P. (2012) </w:t>
      </w:r>
      <w:r w:rsidR="00237CFD" w:rsidRPr="00FF46D2">
        <w:rPr>
          <w:rFonts w:ascii="Times New Roman" w:hAnsi="Times New Roman" w:cs="Times New Roman"/>
          <w:noProof/>
        </w:rPr>
        <w:t xml:space="preserve">Acting fast helps avoid extinction. </w:t>
      </w:r>
      <w:r w:rsidR="00237CFD" w:rsidRPr="00FF46D2">
        <w:rPr>
          <w:rFonts w:ascii="Times New Roman" w:hAnsi="Times New Roman" w:cs="Times New Roman"/>
          <w:i/>
          <w:noProof/>
        </w:rPr>
        <w:t xml:space="preserve">Conservation Letters. </w:t>
      </w:r>
      <w:r w:rsidR="00237CFD" w:rsidRPr="00FF46D2">
        <w:rPr>
          <w:rFonts w:ascii="Times New Roman" w:hAnsi="Times New Roman" w:cs="Times New Roman"/>
          <w:b/>
          <w:noProof/>
        </w:rPr>
        <w:t>5,</w:t>
      </w:r>
      <w:r w:rsidR="00237CFD" w:rsidRPr="00FF46D2">
        <w:rPr>
          <w:rFonts w:ascii="Times New Roman" w:hAnsi="Times New Roman" w:cs="Times New Roman"/>
          <w:noProof/>
        </w:rPr>
        <w:t xml:space="preserve"> 274-280.</w:t>
      </w:r>
    </w:p>
    <w:p w14:paraId="5078875F" w14:textId="77777777" w:rsidR="00237CFD" w:rsidRPr="00FF46D2" w:rsidRDefault="00237CFD" w:rsidP="00466A74">
      <w:pPr>
        <w:spacing w:line="480" w:lineRule="auto"/>
        <w:jc w:val="both"/>
        <w:rPr>
          <w:rFonts w:ascii="Times New Roman" w:hAnsi="Times New Roman" w:cs="Times New Roman"/>
          <w:noProof/>
        </w:rPr>
      </w:pPr>
    </w:p>
    <w:p w14:paraId="5F49B227" w14:textId="5E4C9E28" w:rsidR="00EC4AA1" w:rsidRPr="00FF46D2" w:rsidRDefault="003063B8" w:rsidP="00466A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Times New Roman" w:hAnsi="Times New Roman" w:cs="Times New Roman"/>
        </w:rPr>
      </w:pPr>
      <w:r w:rsidRPr="00FF46D2">
        <w:rPr>
          <w:rFonts w:ascii="Times New Roman" w:hAnsi="Times New Roman" w:cs="Times New Roman"/>
        </w:rPr>
        <w:lastRenderedPageBreak/>
        <w:t xml:space="preserve">Martin, R.A., </w:t>
      </w:r>
      <w:proofErr w:type="spellStart"/>
      <w:r w:rsidRPr="00FF46D2">
        <w:rPr>
          <w:rFonts w:ascii="Times New Roman" w:hAnsi="Times New Roman" w:cs="Times New Roman"/>
        </w:rPr>
        <w:t>Rossmo</w:t>
      </w:r>
      <w:proofErr w:type="spellEnd"/>
      <w:r w:rsidRPr="00FF46D2">
        <w:rPr>
          <w:rFonts w:ascii="Times New Roman" w:hAnsi="Times New Roman" w:cs="Times New Roman"/>
        </w:rPr>
        <w:t xml:space="preserve">, D.K. &amp; </w:t>
      </w:r>
      <w:proofErr w:type="spellStart"/>
      <w:r w:rsidRPr="00FF46D2">
        <w:rPr>
          <w:rFonts w:ascii="Times New Roman" w:hAnsi="Times New Roman" w:cs="Times New Roman"/>
        </w:rPr>
        <w:t>Hammerschlag</w:t>
      </w:r>
      <w:proofErr w:type="spellEnd"/>
      <w:r w:rsidRPr="00FF46D2">
        <w:rPr>
          <w:rFonts w:ascii="Times New Roman" w:hAnsi="Times New Roman" w:cs="Times New Roman"/>
        </w:rPr>
        <w:t>, N</w:t>
      </w:r>
      <w:r w:rsidR="00EC4AA1" w:rsidRPr="00FF46D2">
        <w:rPr>
          <w:rFonts w:ascii="Times New Roman" w:hAnsi="Times New Roman" w:cs="Times New Roman"/>
        </w:rPr>
        <w:t xml:space="preserve">. </w:t>
      </w:r>
      <w:r w:rsidRPr="00FF46D2">
        <w:rPr>
          <w:rFonts w:ascii="Times New Roman" w:hAnsi="Times New Roman" w:cs="Times New Roman"/>
        </w:rPr>
        <w:t>(</w:t>
      </w:r>
      <w:r w:rsidR="00EC4AA1" w:rsidRPr="00FF46D2">
        <w:rPr>
          <w:rFonts w:ascii="Times New Roman" w:hAnsi="Times New Roman" w:cs="Times New Roman"/>
        </w:rPr>
        <w:t>2</w:t>
      </w:r>
      <w:r w:rsidRPr="00FF46D2">
        <w:rPr>
          <w:rFonts w:ascii="Times New Roman" w:hAnsi="Times New Roman" w:cs="Times New Roman"/>
        </w:rPr>
        <w:t>009)</w:t>
      </w:r>
      <w:r w:rsidR="00CE497A" w:rsidRPr="00FF46D2">
        <w:rPr>
          <w:rFonts w:ascii="Times New Roman" w:hAnsi="Times New Roman" w:cs="Times New Roman"/>
        </w:rPr>
        <w:t xml:space="preserve"> </w:t>
      </w:r>
      <w:r w:rsidR="00EC4AA1" w:rsidRPr="00FF46D2">
        <w:rPr>
          <w:rFonts w:ascii="Times New Roman" w:hAnsi="Times New Roman" w:cs="Times New Roman"/>
        </w:rPr>
        <w:t>Hunting patterns and geographic profiling of white shark predation.</w:t>
      </w:r>
      <w:r w:rsidRPr="00FF46D2">
        <w:rPr>
          <w:rFonts w:ascii="Times New Roman" w:hAnsi="Times New Roman" w:cs="Times New Roman"/>
          <w:noProof/>
        </w:rPr>
        <w:t xml:space="preserve">  </w:t>
      </w:r>
      <w:r w:rsidRPr="00FF46D2">
        <w:rPr>
          <w:rFonts w:ascii="Times New Roman" w:hAnsi="Times New Roman" w:cs="Times New Roman"/>
          <w:i/>
          <w:noProof/>
        </w:rPr>
        <w:t>Journal of</w:t>
      </w:r>
      <w:r w:rsidR="00EC4AA1" w:rsidRPr="00FF46D2">
        <w:rPr>
          <w:rFonts w:ascii="Times New Roman" w:hAnsi="Times New Roman" w:cs="Times New Roman"/>
          <w:i/>
          <w:noProof/>
        </w:rPr>
        <w:t xml:space="preserve"> Zool</w:t>
      </w:r>
      <w:r w:rsidRPr="00FF46D2">
        <w:rPr>
          <w:rFonts w:ascii="Times New Roman" w:hAnsi="Times New Roman" w:cs="Times New Roman"/>
          <w:i/>
          <w:noProof/>
        </w:rPr>
        <w:t>ogy</w:t>
      </w:r>
      <w:r w:rsidR="00EC4AA1" w:rsidRPr="00FF46D2">
        <w:rPr>
          <w:rFonts w:ascii="Times New Roman" w:hAnsi="Times New Roman" w:cs="Times New Roman"/>
          <w:noProof/>
        </w:rPr>
        <w:t xml:space="preserve">. </w:t>
      </w:r>
      <w:r w:rsidRPr="00FF46D2">
        <w:rPr>
          <w:rFonts w:ascii="Times New Roman" w:hAnsi="Times New Roman" w:cs="Times New Roman"/>
          <w:b/>
        </w:rPr>
        <w:t>279</w:t>
      </w:r>
      <w:r w:rsidRPr="00FF46D2">
        <w:rPr>
          <w:rFonts w:ascii="Times New Roman" w:hAnsi="Times New Roman" w:cs="Times New Roman"/>
        </w:rPr>
        <w:t>,</w:t>
      </w:r>
      <w:r w:rsidR="00EC4AA1" w:rsidRPr="00FF46D2">
        <w:rPr>
          <w:rFonts w:ascii="Times New Roman" w:hAnsi="Times New Roman" w:cs="Times New Roman"/>
        </w:rPr>
        <w:t xml:space="preserve"> 111-118.</w:t>
      </w:r>
    </w:p>
    <w:p w14:paraId="29446680" w14:textId="77777777" w:rsidR="00EC4AA1" w:rsidRPr="00FF46D2" w:rsidRDefault="00EC4AA1" w:rsidP="00466A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Times New Roman" w:hAnsi="Times New Roman" w:cs="Times New Roman"/>
        </w:rPr>
      </w:pPr>
    </w:p>
    <w:p w14:paraId="0BF4634D" w14:textId="26066DDD" w:rsidR="005D561B" w:rsidRPr="00FF46D2" w:rsidRDefault="003063B8" w:rsidP="00466A74">
      <w:pPr>
        <w:spacing w:line="480" w:lineRule="auto"/>
        <w:jc w:val="both"/>
        <w:rPr>
          <w:rFonts w:ascii="Times New Roman" w:hAnsi="Times New Roman" w:cs="Times New Roman"/>
          <w:noProof/>
          <w:lang w:val="en-GB"/>
        </w:rPr>
      </w:pPr>
      <w:r w:rsidRPr="00FF46D2">
        <w:rPr>
          <w:rFonts w:ascii="Times New Roman" w:hAnsi="Times New Roman" w:cs="Times New Roman"/>
          <w:noProof/>
          <w:lang w:val="en-GB"/>
        </w:rPr>
        <w:t xml:space="preserve">Martins, T.L.F., Brooke, M.deL., Hilton, G.M., Farnsworth, S., Gould, J. &amp; Pain, D.J. </w:t>
      </w:r>
      <w:r w:rsidR="00CE497A" w:rsidRPr="00FF46D2">
        <w:rPr>
          <w:rFonts w:ascii="Times New Roman" w:hAnsi="Times New Roman" w:cs="Times New Roman"/>
          <w:noProof/>
          <w:lang w:val="en-GB"/>
        </w:rPr>
        <w:t>(2006)</w:t>
      </w:r>
      <w:r w:rsidR="005D561B" w:rsidRPr="00FF46D2">
        <w:rPr>
          <w:rFonts w:ascii="Times New Roman" w:hAnsi="Times New Roman" w:cs="Times New Roman"/>
          <w:noProof/>
          <w:lang w:val="en-GB"/>
        </w:rPr>
        <w:t xml:space="preserve"> Costing eradications of alien mammals from islands.  </w:t>
      </w:r>
      <w:r w:rsidR="005D561B" w:rsidRPr="00FF46D2">
        <w:rPr>
          <w:rFonts w:ascii="Times New Roman" w:hAnsi="Times New Roman" w:cs="Times New Roman"/>
          <w:i/>
          <w:iCs/>
          <w:noProof/>
          <w:lang w:val="en-GB"/>
        </w:rPr>
        <w:t>Anim</w:t>
      </w:r>
      <w:r w:rsidR="00CE497A" w:rsidRPr="00FF46D2">
        <w:rPr>
          <w:rFonts w:ascii="Times New Roman" w:hAnsi="Times New Roman" w:cs="Times New Roman"/>
          <w:i/>
          <w:iCs/>
          <w:noProof/>
          <w:lang w:val="en-GB"/>
        </w:rPr>
        <w:t>al</w:t>
      </w:r>
      <w:r w:rsidR="005D561B" w:rsidRPr="00FF46D2">
        <w:rPr>
          <w:rFonts w:ascii="Times New Roman" w:hAnsi="Times New Roman" w:cs="Times New Roman"/>
          <w:i/>
          <w:iCs/>
          <w:noProof/>
          <w:lang w:val="en-GB"/>
        </w:rPr>
        <w:t xml:space="preserve"> Conserv</w:t>
      </w:r>
      <w:r w:rsidR="00CE497A" w:rsidRPr="00FF46D2">
        <w:rPr>
          <w:rFonts w:ascii="Times New Roman" w:hAnsi="Times New Roman" w:cs="Times New Roman"/>
          <w:i/>
          <w:iCs/>
          <w:noProof/>
          <w:lang w:val="en-GB"/>
        </w:rPr>
        <w:t>ation</w:t>
      </w:r>
      <w:r w:rsidR="005D561B" w:rsidRPr="00FF46D2">
        <w:rPr>
          <w:rFonts w:ascii="Times New Roman" w:hAnsi="Times New Roman" w:cs="Times New Roman"/>
          <w:noProof/>
          <w:lang w:val="en-GB"/>
        </w:rPr>
        <w:t xml:space="preserve">. </w:t>
      </w:r>
      <w:r w:rsidR="005D561B" w:rsidRPr="00FF46D2">
        <w:rPr>
          <w:rFonts w:ascii="Times New Roman" w:hAnsi="Times New Roman" w:cs="Times New Roman"/>
          <w:b/>
          <w:bCs/>
          <w:noProof/>
          <w:lang w:val="en-GB"/>
        </w:rPr>
        <w:t>9</w:t>
      </w:r>
      <w:r w:rsidR="00CE497A" w:rsidRPr="00FF46D2">
        <w:rPr>
          <w:rFonts w:ascii="Times New Roman" w:hAnsi="Times New Roman" w:cs="Times New Roman"/>
          <w:noProof/>
          <w:lang w:val="en-GB"/>
        </w:rPr>
        <w:t>.</w:t>
      </w:r>
      <w:r w:rsidR="005D561B" w:rsidRPr="00FF46D2">
        <w:rPr>
          <w:rFonts w:ascii="Times New Roman" w:hAnsi="Times New Roman" w:cs="Times New Roman"/>
          <w:noProof/>
          <w:lang w:val="en-GB"/>
        </w:rPr>
        <w:t xml:space="preserve"> 439-444 .</w:t>
      </w:r>
    </w:p>
    <w:p w14:paraId="37F03D17" w14:textId="77777777" w:rsidR="005D561B" w:rsidRPr="00FF46D2" w:rsidRDefault="005D561B" w:rsidP="00466A74">
      <w:pPr>
        <w:spacing w:line="480" w:lineRule="auto"/>
        <w:jc w:val="both"/>
        <w:rPr>
          <w:rFonts w:ascii="Times New Roman" w:hAnsi="Times New Roman" w:cs="Times New Roman"/>
          <w:noProof/>
          <w:lang w:val="en-GB"/>
        </w:rPr>
      </w:pPr>
    </w:p>
    <w:p w14:paraId="401CF84B" w14:textId="255B70DC" w:rsidR="00EC4AA1" w:rsidRPr="00FF46D2" w:rsidRDefault="00CE497A" w:rsidP="00466A74">
      <w:pPr>
        <w:spacing w:line="480" w:lineRule="auto"/>
        <w:jc w:val="both"/>
        <w:rPr>
          <w:rFonts w:ascii="Times New Roman" w:hAnsi="Times New Roman" w:cs="Times New Roman"/>
          <w:noProof/>
        </w:rPr>
      </w:pPr>
      <w:r w:rsidRPr="00FF46D2">
        <w:rPr>
          <w:rFonts w:ascii="Times New Roman" w:hAnsi="Times New Roman" w:cs="Times New Roman"/>
          <w:noProof/>
        </w:rPr>
        <w:t>Myers, J.H., Simberloff, D., Kuris, A.M. &amp; Carey, J.R. (2000)</w:t>
      </w:r>
      <w:r w:rsidR="00AA7E7C" w:rsidRPr="00FF46D2">
        <w:rPr>
          <w:rFonts w:ascii="Times New Roman" w:hAnsi="Times New Roman" w:cs="Times New Roman"/>
          <w:noProof/>
        </w:rPr>
        <w:t xml:space="preserve"> Eradication revisited: deal</w:t>
      </w:r>
      <w:r w:rsidRPr="00FF46D2">
        <w:rPr>
          <w:rFonts w:ascii="Times New Roman" w:hAnsi="Times New Roman" w:cs="Times New Roman"/>
          <w:noProof/>
        </w:rPr>
        <w:t xml:space="preserve">ing with exotic species. </w:t>
      </w:r>
      <w:r w:rsidRPr="00FF46D2">
        <w:rPr>
          <w:rFonts w:ascii="Times New Roman" w:hAnsi="Times New Roman" w:cs="Times New Roman"/>
          <w:i/>
          <w:noProof/>
        </w:rPr>
        <w:t>Trends in  Ecology &amp; Evolution</w:t>
      </w:r>
      <w:r w:rsidRPr="00FF46D2">
        <w:rPr>
          <w:rFonts w:ascii="Times New Roman" w:hAnsi="Times New Roman" w:cs="Times New Roman"/>
          <w:noProof/>
        </w:rPr>
        <w:t xml:space="preserve">. </w:t>
      </w:r>
      <w:r w:rsidRPr="00FF46D2">
        <w:rPr>
          <w:rFonts w:ascii="Times New Roman" w:hAnsi="Times New Roman" w:cs="Times New Roman"/>
          <w:b/>
          <w:noProof/>
        </w:rPr>
        <w:t>15</w:t>
      </w:r>
      <w:r w:rsidRPr="00FF46D2">
        <w:rPr>
          <w:rFonts w:ascii="Times New Roman" w:hAnsi="Times New Roman" w:cs="Times New Roman"/>
          <w:noProof/>
        </w:rPr>
        <w:t>,</w:t>
      </w:r>
      <w:r w:rsidR="00EC4AA1" w:rsidRPr="00FF46D2">
        <w:rPr>
          <w:rFonts w:ascii="Times New Roman" w:hAnsi="Times New Roman" w:cs="Times New Roman"/>
          <w:noProof/>
        </w:rPr>
        <w:t xml:space="preserve"> 316-320.</w:t>
      </w:r>
    </w:p>
    <w:p w14:paraId="29ECCBF1" w14:textId="77777777" w:rsidR="00B86A17" w:rsidRPr="00FF46D2" w:rsidRDefault="00B86A17" w:rsidP="00466A74">
      <w:pPr>
        <w:spacing w:line="480" w:lineRule="auto"/>
        <w:jc w:val="both"/>
        <w:rPr>
          <w:rFonts w:ascii="Times New Roman" w:hAnsi="Times New Roman" w:cs="Times New Roman"/>
          <w:noProof/>
        </w:rPr>
      </w:pPr>
    </w:p>
    <w:p w14:paraId="3EADBB07" w14:textId="77777777" w:rsidR="00B86A17" w:rsidRPr="00FF46D2" w:rsidRDefault="00B86A17" w:rsidP="00B86A17">
      <w:pPr>
        <w:widowControl w:val="0"/>
        <w:autoSpaceDE w:val="0"/>
        <w:autoSpaceDN w:val="0"/>
        <w:adjustRightInd w:val="0"/>
        <w:spacing w:line="360" w:lineRule="auto"/>
        <w:rPr>
          <w:rFonts w:ascii="Times New Roman" w:hAnsi="Times New Roman" w:cs="Times New Roman"/>
        </w:rPr>
      </w:pPr>
      <w:proofErr w:type="spellStart"/>
      <w:r w:rsidRPr="00FF46D2">
        <w:rPr>
          <w:lang w:eastAsia="ja-JP"/>
        </w:rPr>
        <w:t>Naidoo</w:t>
      </w:r>
      <w:proofErr w:type="spellEnd"/>
      <w:r w:rsidRPr="00FF46D2">
        <w:rPr>
          <w:lang w:eastAsia="ja-JP"/>
        </w:rPr>
        <w:t xml:space="preserve">, R., </w:t>
      </w:r>
      <w:proofErr w:type="spellStart"/>
      <w:r w:rsidRPr="00FF46D2">
        <w:rPr>
          <w:lang w:eastAsia="ja-JP"/>
        </w:rPr>
        <w:t>Balmford</w:t>
      </w:r>
      <w:proofErr w:type="spellEnd"/>
      <w:r w:rsidRPr="00FF46D2">
        <w:rPr>
          <w:lang w:eastAsia="ja-JP"/>
        </w:rPr>
        <w:t xml:space="preserve">, A., Ferraro, P.J., </w:t>
      </w:r>
      <w:proofErr w:type="spellStart"/>
      <w:r w:rsidRPr="00FF46D2">
        <w:rPr>
          <w:lang w:eastAsia="ja-JP"/>
        </w:rPr>
        <w:t>Polasky</w:t>
      </w:r>
      <w:proofErr w:type="spellEnd"/>
      <w:r w:rsidRPr="00FF46D2">
        <w:rPr>
          <w:lang w:eastAsia="ja-JP"/>
        </w:rPr>
        <w:t xml:space="preserve">, S., Ricketts, T.H., </w:t>
      </w:r>
      <w:proofErr w:type="spellStart"/>
      <w:r w:rsidRPr="00FF46D2">
        <w:rPr>
          <w:lang w:eastAsia="ja-JP"/>
        </w:rPr>
        <w:t>Rouget</w:t>
      </w:r>
      <w:proofErr w:type="spellEnd"/>
      <w:r w:rsidRPr="00FF46D2">
        <w:rPr>
          <w:lang w:eastAsia="ja-JP"/>
        </w:rPr>
        <w:t xml:space="preserve">, M. (2006) </w:t>
      </w:r>
      <w:r w:rsidRPr="00FF46D2">
        <w:rPr>
          <w:rFonts w:ascii="Times New Roman" w:hAnsi="Times New Roman" w:cs="Times New Roman"/>
        </w:rPr>
        <w:t>Integrating economic costs into conservation planning</w:t>
      </w:r>
      <w:r w:rsidRPr="00FF46D2">
        <w:t xml:space="preserve">. </w:t>
      </w:r>
      <w:r w:rsidRPr="00FF46D2">
        <w:rPr>
          <w:i/>
        </w:rPr>
        <w:t xml:space="preserve">Trends in Ecology and Evolution. </w:t>
      </w:r>
      <w:r w:rsidRPr="00FF46D2">
        <w:rPr>
          <w:b/>
        </w:rPr>
        <w:t>21</w:t>
      </w:r>
      <w:r w:rsidRPr="00FF46D2">
        <w:t>, 681-687.</w:t>
      </w:r>
    </w:p>
    <w:p w14:paraId="326E2D23" w14:textId="77777777" w:rsidR="00EC4AA1" w:rsidRPr="00FF46D2" w:rsidRDefault="00EC4AA1" w:rsidP="00466A74">
      <w:pPr>
        <w:spacing w:line="480" w:lineRule="auto"/>
        <w:jc w:val="both"/>
        <w:rPr>
          <w:rFonts w:ascii="Times New Roman" w:hAnsi="Times New Roman" w:cs="Times New Roman"/>
          <w:noProof/>
        </w:rPr>
      </w:pPr>
    </w:p>
    <w:p w14:paraId="71C75298" w14:textId="06B87D0B" w:rsidR="00B86A17" w:rsidRPr="00FF46D2" w:rsidRDefault="00B86A17" w:rsidP="00466A74">
      <w:pPr>
        <w:spacing w:line="480" w:lineRule="auto"/>
        <w:jc w:val="both"/>
        <w:rPr>
          <w:rFonts w:ascii="Times New Roman" w:hAnsi="Times New Roman" w:cs="Times New Roman"/>
        </w:rPr>
      </w:pPr>
      <w:r w:rsidRPr="00FF46D2">
        <w:rPr>
          <w:rFonts w:ascii="Times New Roman" w:hAnsi="Times New Roman" w:cs="Times New Roman"/>
        </w:rPr>
        <w:t xml:space="preserve">National Invasive Species Council (2008) 2008–2012 National Invasive </w:t>
      </w:r>
      <w:proofErr w:type="spellStart"/>
      <w:r w:rsidRPr="00FF46D2">
        <w:rPr>
          <w:rFonts w:ascii="Times New Roman" w:hAnsi="Times New Roman" w:cs="Times New Roman"/>
        </w:rPr>
        <w:t>Spe</w:t>
      </w:r>
      <w:proofErr w:type="spellEnd"/>
      <w:r w:rsidRPr="00FF46D2">
        <w:rPr>
          <w:rFonts w:ascii="Times New Roman" w:hAnsi="Times New Roman" w:cs="Times New Roman"/>
        </w:rPr>
        <w:t xml:space="preserve">- </w:t>
      </w:r>
      <w:proofErr w:type="spellStart"/>
      <w:r w:rsidRPr="00FF46D2">
        <w:rPr>
          <w:rFonts w:ascii="Times New Roman" w:hAnsi="Times New Roman" w:cs="Times New Roman"/>
        </w:rPr>
        <w:t>cies</w:t>
      </w:r>
      <w:proofErr w:type="spellEnd"/>
      <w:r w:rsidRPr="00FF46D2">
        <w:rPr>
          <w:rFonts w:ascii="Times New Roman" w:hAnsi="Times New Roman" w:cs="Times New Roman"/>
        </w:rPr>
        <w:t xml:space="preserve"> Management Plan. Department of the Interior, Washington, DC.</w:t>
      </w:r>
    </w:p>
    <w:p w14:paraId="6EA1D128" w14:textId="77777777" w:rsidR="00B86A17" w:rsidRPr="00FF46D2" w:rsidRDefault="00B86A17" w:rsidP="00466A74">
      <w:pPr>
        <w:spacing w:line="480" w:lineRule="auto"/>
        <w:jc w:val="both"/>
        <w:rPr>
          <w:rFonts w:ascii="Times New Roman" w:hAnsi="Times New Roman" w:cs="Times New Roman"/>
          <w:noProof/>
        </w:rPr>
      </w:pPr>
    </w:p>
    <w:p w14:paraId="47C67407" w14:textId="7B19C8A2" w:rsidR="00EC4AA1" w:rsidRPr="00FF46D2" w:rsidRDefault="00CE497A" w:rsidP="00466A74">
      <w:pPr>
        <w:spacing w:line="480" w:lineRule="auto"/>
        <w:jc w:val="both"/>
        <w:rPr>
          <w:rFonts w:ascii="Times New Roman" w:hAnsi="Times New Roman" w:cs="Times New Roman"/>
          <w:noProof/>
        </w:rPr>
      </w:pPr>
      <w:r w:rsidRPr="00FF46D2">
        <w:rPr>
          <w:rFonts w:ascii="Times New Roman" w:hAnsi="Times New Roman" w:cs="Times New Roman"/>
          <w:noProof/>
        </w:rPr>
        <w:t>Nogales, M., Rodriguez-Luengo, J.L. &amp; Marrero, P. (</w:t>
      </w:r>
      <w:r w:rsidR="00EC4AA1" w:rsidRPr="00FF46D2">
        <w:rPr>
          <w:rFonts w:ascii="Times New Roman" w:hAnsi="Times New Roman" w:cs="Times New Roman"/>
          <w:noProof/>
        </w:rPr>
        <w:t>2006</w:t>
      </w:r>
      <w:r w:rsidRPr="00FF46D2">
        <w:rPr>
          <w:rFonts w:ascii="Times New Roman" w:hAnsi="Times New Roman" w:cs="Times New Roman"/>
          <w:noProof/>
        </w:rPr>
        <w:t>)</w:t>
      </w:r>
      <w:r w:rsidR="00EC4AA1" w:rsidRPr="00FF46D2">
        <w:rPr>
          <w:rFonts w:ascii="Times New Roman" w:hAnsi="Times New Roman" w:cs="Times New Roman"/>
          <w:noProof/>
        </w:rPr>
        <w:t xml:space="preserve"> Ecological effects and distribution of invasive non-native mam</w:t>
      </w:r>
      <w:r w:rsidRPr="00FF46D2">
        <w:rPr>
          <w:rFonts w:ascii="Times New Roman" w:hAnsi="Times New Roman" w:cs="Times New Roman"/>
          <w:noProof/>
        </w:rPr>
        <w:t xml:space="preserve">mals on the Canary Islands.  </w:t>
      </w:r>
      <w:r w:rsidRPr="00FF46D2">
        <w:rPr>
          <w:rFonts w:ascii="Times New Roman" w:hAnsi="Times New Roman" w:cs="Times New Roman"/>
          <w:i/>
          <w:iCs/>
          <w:noProof/>
        </w:rPr>
        <w:t>Mammal Review</w:t>
      </w:r>
      <w:r w:rsidRPr="00FF46D2">
        <w:rPr>
          <w:rFonts w:ascii="Times New Roman" w:hAnsi="Times New Roman" w:cs="Times New Roman"/>
          <w:noProof/>
        </w:rPr>
        <w:t xml:space="preserve">. </w:t>
      </w:r>
      <w:r w:rsidRPr="00FF46D2">
        <w:rPr>
          <w:rFonts w:ascii="Times New Roman" w:hAnsi="Times New Roman" w:cs="Times New Roman"/>
          <w:b/>
          <w:noProof/>
        </w:rPr>
        <w:t>36</w:t>
      </w:r>
      <w:r w:rsidRPr="00FF46D2">
        <w:rPr>
          <w:rFonts w:ascii="Times New Roman" w:hAnsi="Times New Roman" w:cs="Times New Roman"/>
          <w:noProof/>
        </w:rPr>
        <w:t>,</w:t>
      </w:r>
      <w:r w:rsidR="00EC4AA1" w:rsidRPr="00FF46D2">
        <w:rPr>
          <w:rFonts w:ascii="Times New Roman" w:hAnsi="Times New Roman" w:cs="Times New Roman"/>
          <w:noProof/>
        </w:rPr>
        <w:t xml:space="preserve"> 49-65.</w:t>
      </w:r>
    </w:p>
    <w:p w14:paraId="235E01FE" w14:textId="77777777" w:rsidR="00EC4AA1" w:rsidRPr="00FF46D2" w:rsidRDefault="00EC4AA1" w:rsidP="00466A74">
      <w:pPr>
        <w:spacing w:line="480" w:lineRule="auto"/>
        <w:jc w:val="both"/>
        <w:rPr>
          <w:rFonts w:ascii="Times New Roman" w:hAnsi="Times New Roman" w:cs="Times New Roman"/>
          <w:noProof/>
        </w:rPr>
      </w:pPr>
    </w:p>
    <w:p w14:paraId="3482E8CE" w14:textId="531914D6" w:rsidR="00EC4AA1" w:rsidRPr="00FF46D2" w:rsidRDefault="00CE497A" w:rsidP="00466A74">
      <w:pPr>
        <w:widowControl w:val="0"/>
        <w:autoSpaceDE w:val="0"/>
        <w:autoSpaceDN w:val="0"/>
        <w:adjustRightInd w:val="0"/>
        <w:spacing w:after="240" w:line="480" w:lineRule="auto"/>
        <w:jc w:val="both"/>
        <w:rPr>
          <w:rFonts w:ascii="Times New Roman" w:hAnsi="Times New Roman" w:cs="Times New Roman"/>
        </w:rPr>
      </w:pPr>
      <w:r w:rsidRPr="00FF46D2">
        <w:rPr>
          <w:rFonts w:ascii="Times New Roman" w:hAnsi="Times New Roman" w:cs="Times New Roman"/>
        </w:rPr>
        <w:t>O’Leary, M. (2009)</w:t>
      </w:r>
      <w:r w:rsidR="00EC4AA1" w:rsidRPr="00FF46D2">
        <w:rPr>
          <w:rFonts w:ascii="Times New Roman" w:hAnsi="Times New Roman" w:cs="Times New Roman"/>
        </w:rPr>
        <w:t xml:space="preserve"> The mathematics of geographic profiling. </w:t>
      </w:r>
      <w:r w:rsidRPr="00FF46D2">
        <w:rPr>
          <w:rFonts w:ascii="Times New Roman" w:hAnsi="Times New Roman" w:cs="Times New Roman"/>
        </w:rPr>
        <w:t>J</w:t>
      </w:r>
      <w:r w:rsidRPr="00FF46D2">
        <w:rPr>
          <w:rFonts w:ascii="Times New Roman" w:hAnsi="Times New Roman" w:cs="Times New Roman"/>
          <w:bCs/>
          <w:i/>
          <w:iCs/>
        </w:rPr>
        <w:t>ournal of Investigative Psychology and Offender Profiling</w:t>
      </w:r>
      <w:r w:rsidR="00EC4AA1" w:rsidRPr="00FF46D2">
        <w:rPr>
          <w:rFonts w:ascii="Times New Roman" w:hAnsi="Times New Roman" w:cs="Times New Roman"/>
          <w:noProof/>
        </w:rPr>
        <w:t>.</w:t>
      </w:r>
      <w:r w:rsidRPr="00FF46D2">
        <w:rPr>
          <w:rFonts w:ascii="Times New Roman" w:hAnsi="Times New Roman" w:cs="Times New Roman"/>
        </w:rPr>
        <w:t xml:space="preserve"> </w:t>
      </w:r>
      <w:r w:rsidRPr="00FF46D2">
        <w:rPr>
          <w:rFonts w:ascii="Times New Roman" w:hAnsi="Times New Roman" w:cs="Times New Roman"/>
          <w:b/>
        </w:rPr>
        <w:t>6</w:t>
      </w:r>
      <w:r w:rsidRPr="00FF46D2">
        <w:rPr>
          <w:rFonts w:ascii="Times New Roman" w:hAnsi="Times New Roman" w:cs="Times New Roman"/>
        </w:rPr>
        <w:t>,</w:t>
      </w:r>
      <w:r w:rsidR="00EC4AA1" w:rsidRPr="00FF46D2">
        <w:rPr>
          <w:rFonts w:ascii="Times New Roman" w:hAnsi="Times New Roman" w:cs="Times New Roman"/>
        </w:rPr>
        <w:t xml:space="preserve"> 253–265. </w:t>
      </w:r>
    </w:p>
    <w:p w14:paraId="1D29FD61" w14:textId="741DA52A" w:rsidR="00EC4AA1" w:rsidRPr="00FF46D2" w:rsidRDefault="00CE497A" w:rsidP="00466A74">
      <w:pPr>
        <w:widowControl w:val="0"/>
        <w:autoSpaceDE w:val="0"/>
        <w:autoSpaceDN w:val="0"/>
        <w:adjustRightInd w:val="0"/>
        <w:spacing w:after="240" w:line="480" w:lineRule="auto"/>
        <w:jc w:val="both"/>
        <w:rPr>
          <w:rFonts w:ascii="Times New Roman" w:hAnsi="Times New Roman" w:cs="Times New Roman"/>
        </w:rPr>
      </w:pPr>
      <w:r w:rsidRPr="00FF46D2">
        <w:rPr>
          <w:rFonts w:ascii="Times New Roman" w:hAnsi="Times New Roman" w:cs="Times New Roman"/>
        </w:rPr>
        <w:t>O’Leary, M. (2010a)</w:t>
      </w:r>
      <w:r w:rsidR="00EC4AA1" w:rsidRPr="00FF46D2">
        <w:rPr>
          <w:rFonts w:ascii="Times New Roman" w:hAnsi="Times New Roman" w:cs="Times New Roman"/>
        </w:rPr>
        <w:t xml:space="preserve">  Implementing a Bayesian approach to crimin</w:t>
      </w:r>
      <w:r w:rsidR="006B014D" w:rsidRPr="00FF46D2">
        <w:rPr>
          <w:rFonts w:ascii="Times New Roman" w:hAnsi="Times New Roman" w:cs="Times New Roman"/>
        </w:rPr>
        <w:t>al geographic profiling. First international conference on computing for geospatial research and a</w:t>
      </w:r>
      <w:r w:rsidR="00EC4AA1" w:rsidRPr="00FF46D2">
        <w:rPr>
          <w:rFonts w:ascii="Times New Roman" w:hAnsi="Times New Roman" w:cs="Times New Roman"/>
        </w:rPr>
        <w:t xml:space="preserve">pplication, June 21–23, Washington, DC. </w:t>
      </w:r>
    </w:p>
    <w:p w14:paraId="3C893BCC" w14:textId="0C0C4F8E" w:rsidR="00881B68" w:rsidRPr="00FF46D2" w:rsidRDefault="00881B68" w:rsidP="00466A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Times New Roman" w:hAnsi="Times New Roman" w:cs="Times New Roman"/>
        </w:rPr>
      </w:pPr>
      <w:r w:rsidRPr="00FF46D2">
        <w:rPr>
          <w:rFonts w:ascii="Times New Roman" w:hAnsi="Times New Roman" w:cs="Times New Roman"/>
        </w:rPr>
        <w:lastRenderedPageBreak/>
        <w:t>O’</w:t>
      </w:r>
      <w:r w:rsidR="00CE497A" w:rsidRPr="00FF46D2">
        <w:rPr>
          <w:rFonts w:ascii="Times New Roman" w:hAnsi="Times New Roman" w:cs="Times New Roman"/>
        </w:rPr>
        <w:t>Leary, M. (2010b)</w:t>
      </w:r>
      <w:r w:rsidRPr="00FF46D2">
        <w:rPr>
          <w:rFonts w:ascii="Times New Roman" w:hAnsi="Times New Roman" w:cs="Times New Roman"/>
        </w:rPr>
        <w:t xml:space="preserve"> </w:t>
      </w:r>
      <w:proofErr w:type="spellStart"/>
      <w:r w:rsidR="0010231D" w:rsidRPr="00FF46D2">
        <w:rPr>
          <w:rFonts w:ascii="Times New Roman" w:hAnsi="Times New Roman" w:cs="Times New Roman"/>
          <w:iCs/>
        </w:rPr>
        <w:t>Multimodel</w:t>
      </w:r>
      <w:proofErr w:type="spellEnd"/>
      <w:r w:rsidR="0010231D" w:rsidRPr="00FF46D2">
        <w:rPr>
          <w:rFonts w:ascii="Times New Roman" w:hAnsi="Times New Roman" w:cs="Times New Roman"/>
          <w:iCs/>
        </w:rPr>
        <w:t xml:space="preserve"> i</w:t>
      </w:r>
      <w:r w:rsidR="001D538C" w:rsidRPr="00FF46D2">
        <w:rPr>
          <w:rFonts w:ascii="Times New Roman" w:hAnsi="Times New Roman" w:cs="Times New Roman"/>
          <w:iCs/>
        </w:rPr>
        <w:t>nference and geographic p</w:t>
      </w:r>
      <w:r w:rsidR="00CE497A" w:rsidRPr="00FF46D2">
        <w:rPr>
          <w:rFonts w:ascii="Times New Roman" w:hAnsi="Times New Roman" w:cs="Times New Roman"/>
          <w:iCs/>
        </w:rPr>
        <w:t>rofiling.</w:t>
      </w:r>
      <w:r w:rsidRPr="00FF46D2">
        <w:rPr>
          <w:rFonts w:ascii="Times New Roman" w:hAnsi="Times New Roman" w:cs="Times New Roman"/>
          <w:noProof/>
        </w:rPr>
        <w:t xml:space="preserve"> </w:t>
      </w:r>
      <w:r w:rsidRPr="00FF46D2">
        <w:rPr>
          <w:rFonts w:ascii="Times New Roman" w:hAnsi="Times New Roman" w:cs="Times New Roman"/>
          <w:i/>
        </w:rPr>
        <w:t>Crime Mapping</w:t>
      </w:r>
      <w:r w:rsidRPr="00FF46D2">
        <w:rPr>
          <w:rFonts w:ascii="Times New Roman" w:hAnsi="Times New Roman" w:cs="Times New Roman"/>
        </w:rPr>
        <w:t xml:space="preserve">.  </w:t>
      </w:r>
      <w:r w:rsidRPr="00FF46D2">
        <w:rPr>
          <w:rFonts w:ascii="Times New Roman" w:hAnsi="Times New Roman" w:cs="Times New Roman"/>
          <w:b/>
          <w:bCs/>
        </w:rPr>
        <w:t>2</w:t>
      </w:r>
      <w:r w:rsidRPr="00FF46D2">
        <w:rPr>
          <w:rFonts w:ascii="Times New Roman" w:hAnsi="Times New Roman" w:cs="Times New Roman"/>
        </w:rPr>
        <w:t>.</w:t>
      </w:r>
    </w:p>
    <w:p w14:paraId="77C7E01E" w14:textId="77777777" w:rsidR="00881B68" w:rsidRPr="00FF46D2" w:rsidRDefault="00881B68" w:rsidP="00466A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Times New Roman" w:hAnsi="Times New Roman" w:cs="Times New Roman"/>
        </w:rPr>
      </w:pPr>
    </w:p>
    <w:p w14:paraId="6EEA4435" w14:textId="5A23804D" w:rsidR="00EC4AA1" w:rsidRPr="00FF46D2" w:rsidRDefault="00CE497A" w:rsidP="00466A74">
      <w:pPr>
        <w:widowControl w:val="0"/>
        <w:autoSpaceDE w:val="0"/>
        <w:autoSpaceDN w:val="0"/>
        <w:adjustRightInd w:val="0"/>
        <w:spacing w:after="240" w:line="480" w:lineRule="auto"/>
        <w:jc w:val="both"/>
        <w:rPr>
          <w:rFonts w:ascii="Times New Roman" w:hAnsi="Times New Roman" w:cs="Times New Roman"/>
        </w:rPr>
      </w:pPr>
      <w:r w:rsidRPr="00FF46D2">
        <w:rPr>
          <w:rFonts w:ascii="Times New Roman" w:hAnsi="Times New Roman" w:cs="Times New Roman"/>
        </w:rPr>
        <w:t>O’Leary, M. (2012)</w:t>
      </w:r>
      <w:r w:rsidR="0010231D" w:rsidRPr="00FF46D2">
        <w:rPr>
          <w:rFonts w:ascii="Times New Roman" w:hAnsi="Times New Roman" w:cs="Times New Roman"/>
        </w:rPr>
        <w:t xml:space="preserve"> New mathematical a</w:t>
      </w:r>
      <w:r w:rsidR="001D538C" w:rsidRPr="00FF46D2">
        <w:rPr>
          <w:rFonts w:ascii="Times New Roman" w:hAnsi="Times New Roman" w:cs="Times New Roman"/>
        </w:rPr>
        <w:t>pproach to geographic p</w:t>
      </w:r>
      <w:r w:rsidR="00EC4AA1" w:rsidRPr="00FF46D2">
        <w:rPr>
          <w:rFonts w:ascii="Times New Roman" w:hAnsi="Times New Roman" w:cs="Times New Roman"/>
        </w:rPr>
        <w:t xml:space="preserve">rofiling. National Institute of Justice, Washington, D.C. </w:t>
      </w:r>
    </w:p>
    <w:p w14:paraId="49B34A1E" w14:textId="133B4FED" w:rsidR="005D561B" w:rsidRPr="00FF46D2" w:rsidRDefault="00CE497A" w:rsidP="00466A74">
      <w:pPr>
        <w:spacing w:line="480" w:lineRule="auto"/>
        <w:jc w:val="both"/>
        <w:rPr>
          <w:rFonts w:ascii="Times New Roman" w:hAnsi="Times New Roman" w:cs="Times New Roman"/>
          <w:lang w:val="en-GB"/>
        </w:rPr>
      </w:pPr>
      <w:proofErr w:type="spellStart"/>
      <w:r w:rsidRPr="00FF46D2">
        <w:rPr>
          <w:rFonts w:ascii="Times New Roman" w:hAnsi="Times New Roman" w:cs="Times New Roman"/>
          <w:lang w:val="en-GB"/>
        </w:rPr>
        <w:t>Pluess</w:t>
      </w:r>
      <w:proofErr w:type="spellEnd"/>
      <w:r w:rsidRPr="00FF46D2">
        <w:rPr>
          <w:rFonts w:ascii="Times New Roman" w:hAnsi="Times New Roman" w:cs="Times New Roman"/>
          <w:lang w:val="en-GB"/>
        </w:rPr>
        <w:t xml:space="preserve">, T., Cannon, R., </w:t>
      </w:r>
      <w:proofErr w:type="spellStart"/>
      <w:r w:rsidRPr="00FF46D2">
        <w:rPr>
          <w:rFonts w:ascii="Times New Roman" w:eastAsia="Arial Unicode MS" w:hAnsi="Times New Roman" w:cs="Times New Roman"/>
        </w:rPr>
        <w:t>Jarošík</w:t>
      </w:r>
      <w:proofErr w:type="spellEnd"/>
      <w:r w:rsidRPr="00FF46D2">
        <w:rPr>
          <w:rFonts w:ascii="Times New Roman" w:eastAsia="Arial Unicode MS" w:hAnsi="Times New Roman" w:cs="Times New Roman"/>
        </w:rPr>
        <w:t xml:space="preserve">, V., </w:t>
      </w:r>
      <w:proofErr w:type="spellStart"/>
      <w:r w:rsidRPr="00FF46D2">
        <w:rPr>
          <w:rFonts w:ascii="Times New Roman" w:eastAsia="Arial Unicode MS" w:hAnsi="Times New Roman" w:cs="Times New Roman"/>
        </w:rPr>
        <w:t>Pergl</w:t>
      </w:r>
      <w:proofErr w:type="spellEnd"/>
      <w:r w:rsidRPr="00FF46D2">
        <w:rPr>
          <w:rFonts w:ascii="Times New Roman" w:eastAsia="Arial Unicode MS" w:hAnsi="Times New Roman" w:cs="Times New Roman"/>
        </w:rPr>
        <w:t xml:space="preserve">, J. &amp; </w:t>
      </w:r>
      <w:proofErr w:type="spellStart"/>
      <w:r w:rsidRPr="00FF46D2">
        <w:rPr>
          <w:rFonts w:ascii="Times New Roman" w:eastAsia="Arial Unicode MS" w:hAnsi="Times New Roman" w:cs="Times New Roman"/>
        </w:rPr>
        <w:t>Bacher</w:t>
      </w:r>
      <w:proofErr w:type="spellEnd"/>
      <w:r w:rsidRPr="00FF46D2">
        <w:rPr>
          <w:rFonts w:ascii="Times New Roman" w:eastAsia="Arial Unicode MS" w:hAnsi="Times New Roman" w:cs="Times New Roman"/>
        </w:rPr>
        <w:t xml:space="preserve"> S.</w:t>
      </w:r>
      <w:r w:rsidRPr="00FF46D2">
        <w:rPr>
          <w:rFonts w:ascii="Times New Roman" w:hAnsi="Times New Roman" w:cs="Times New Roman"/>
          <w:lang w:val="en-GB"/>
        </w:rPr>
        <w:t xml:space="preserve"> (2012)</w:t>
      </w:r>
      <w:r w:rsidR="005D561B" w:rsidRPr="00FF46D2">
        <w:rPr>
          <w:rFonts w:ascii="Times New Roman" w:hAnsi="Times New Roman" w:cs="Times New Roman"/>
          <w:lang w:val="en-GB"/>
        </w:rPr>
        <w:t xml:space="preserve"> When are eradication campaigns successful</w:t>
      </w:r>
      <w:r w:rsidRPr="00FF46D2">
        <w:rPr>
          <w:rFonts w:ascii="Times New Roman" w:hAnsi="Times New Roman" w:cs="Times New Roman"/>
          <w:lang w:val="en-GB"/>
        </w:rPr>
        <w:t>? A test of common assumptions.</w:t>
      </w:r>
      <w:r w:rsidR="005D561B" w:rsidRPr="00FF46D2">
        <w:rPr>
          <w:rFonts w:ascii="Times New Roman" w:hAnsi="Times New Roman" w:cs="Times New Roman"/>
          <w:lang w:val="en-GB"/>
        </w:rPr>
        <w:t xml:space="preserve"> </w:t>
      </w:r>
      <w:r w:rsidR="005D561B" w:rsidRPr="00FF46D2">
        <w:rPr>
          <w:rFonts w:ascii="Times New Roman" w:hAnsi="Times New Roman" w:cs="Times New Roman"/>
          <w:i/>
          <w:iCs/>
          <w:lang w:val="en-GB"/>
        </w:rPr>
        <w:t>Biol</w:t>
      </w:r>
      <w:r w:rsidRPr="00FF46D2">
        <w:rPr>
          <w:rFonts w:ascii="Times New Roman" w:hAnsi="Times New Roman" w:cs="Times New Roman"/>
          <w:i/>
          <w:iCs/>
          <w:lang w:val="en-GB"/>
        </w:rPr>
        <w:t>ogical</w:t>
      </w:r>
      <w:r w:rsidR="005D561B" w:rsidRPr="00FF46D2">
        <w:rPr>
          <w:rFonts w:ascii="Times New Roman" w:hAnsi="Times New Roman" w:cs="Times New Roman"/>
          <w:i/>
          <w:iCs/>
          <w:lang w:val="en-GB"/>
        </w:rPr>
        <w:t xml:space="preserve"> Invasions</w:t>
      </w:r>
      <w:r w:rsidR="005D561B" w:rsidRPr="00FF46D2">
        <w:rPr>
          <w:rFonts w:ascii="Times New Roman" w:hAnsi="Times New Roman" w:cs="Times New Roman"/>
          <w:lang w:val="en-GB"/>
        </w:rPr>
        <w:t xml:space="preserve">. </w:t>
      </w:r>
      <w:r w:rsidR="005D561B" w:rsidRPr="00FF46D2">
        <w:rPr>
          <w:rFonts w:ascii="Times New Roman" w:hAnsi="Times New Roman" w:cs="Times New Roman"/>
          <w:b/>
          <w:bCs/>
          <w:lang w:val="en-GB"/>
        </w:rPr>
        <w:t>14</w:t>
      </w:r>
      <w:r w:rsidRPr="00FF46D2">
        <w:rPr>
          <w:rFonts w:ascii="Times New Roman" w:hAnsi="Times New Roman" w:cs="Times New Roman"/>
          <w:lang w:val="en-GB"/>
        </w:rPr>
        <w:t xml:space="preserve">, </w:t>
      </w:r>
      <w:r w:rsidR="005D561B" w:rsidRPr="00FF46D2">
        <w:rPr>
          <w:rFonts w:ascii="Times New Roman" w:hAnsi="Times New Roman" w:cs="Times New Roman"/>
          <w:lang w:val="en-GB"/>
        </w:rPr>
        <w:t>1365-1378.</w:t>
      </w:r>
    </w:p>
    <w:p w14:paraId="7741EBFE" w14:textId="77777777" w:rsidR="005D561B" w:rsidRPr="00FF46D2" w:rsidRDefault="005D561B" w:rsidP="00466A74">
      <w:pPr>
        <w:spacing w:line="480" w:lineRule="auto"/>
        <w:jc w:val="both"/>
        <w:rPr>
          <w:rFonts w:ascii="Times New Roman" w:hAnsi="Times New Roman" w:cs="Times New Roman"/>
          <w:lang w:val="en-GB"/>
        </w:rPr>
      </w:pPr>
    </w:p>
    <w:p w14:paraId="2C479A85" w14:textId="4712A4A5" w:rsidR="00EC4AA1" w:rsidRPr="00FF46D2" w:rsidRDefault="00CE497A" w:rsidP="00466A74">
      <w:pPr>
        <w:spacing w:line="480" w:lineRule="auto"/>
        <w:jc w:val="both"/>
        <w:rPr>
          <w:rFonts w:ascii="Times New Roman" w:hAnsi="Times New Roman" w:cs="Times New Roman"/>
        </w:rPr>
      </w:pPr>
      <w:proofErr w:type="spellStart"/>
      <w:r w:rsidRPr="00FF46D2">
        <w:rPr>
          <w:rFonts w:ascii="Times New Roman" w:hAnsi="Times New Roman" w:cs="Times New Roman"/>
        </w:rPr>
        <w:t>Pyšek</w:t>
      </w:r>
      <w:proofErr w:type="spellEnd"/>
      <w:r w:rsidRPr="00FF46D2">
        <w:rPr>
          <w:rFonts w:ascii="Times New Roman" w:hAnsi="Times New Roman" w:cs="Times New Roman"/>
        </w:rPr>
        <w:t xml:space="preserve">, P., </w:t>
      </w:r>
      <w:proofErr w:type="spellStart"/>
      <w:r w:rsidRPr="00FF46D2">
        <w:rPr>
          <w:rFonts w:ascii="Times New Roman" w:eastAsia="Arial Unicode MS" w:hAnsi="Times New Roman" w:cs="Times New Roman"/>
        </w:rPr>
        <w:t>Jarošík</w:t>
      </w:r>
      <w:proofErr w:type="spellEnd"/>
      <w:r w:rsidRPr="00FF46D2">
        <w:rPr>
          <w:rFonts w:ascii="Times New Roman" w:eastAsia="Arial Unicode MS" w:hAnsi="Times New Roman" w:cs="Times New Roman"/>
        </w:rPr>
        <w:t xml:space="preserve">, V., </w:t>
      </w:r>
      <w:proofErr w:type="spellStart"/>
      <w:r w:rsidRPr="00FF46D2">
        <w:rPr>
          <w:rFonts w:ascii="Times New Roman" w:eastAsia="Arial Unicode MS" w:hAnsi="Times New Roman" w:cs="Times New Roman"/>
        </w:rPr>
        <w:t>Hulme</w:t>
      </w:r>
      <w:proofErr w:type="spellEnd"/>
      <w:r w:rsidRPr="00FF46D2">
        <w:rPr>
          <w:rFonts w:ascii="Times New Roman" w:eastAsia="Arial Unicode MS" w:hAnsi="Times New Roman" w:cs="Times New Roman"/>
        </w:rPr>
        <w:t xml:space="preserve">, P.E., </w:t>
      </w:r>
      <w:proofErr w:type="spellStart"/>
      <w:r w:rsidRPr="00FF46D2">
        <w:rPr>
          <w:rFonts w:ascii="Times New Roman" w:eastAsia="Arial Unicode MS" w:hAnsi="Times New Roman" w:cs="Times New Roman"/>
        </w:rPr>
        <w:t>Pergl</w:t>
      </w:r>
      <w:proofErr w:type="spellEnd"/>
      <w:r w:rsidRPr="00FF46D2">
        <w:rPr>
          <w:rFonts w:ascii="Times New Roman" w:eastAsia="Arial Unicode MS" w:hAnsi="Times New Roman" w:cs="Times New Roman"/>
        </w:rPr>
        <w:t xml:space="preserve">, J., </w:t>
      </w:r>
      <w:proofErr w:type="spellStart"/>
      <w:r w:rsidRPr="00FF46D2">
        <w:rPr>
          <w:rFonts w:ascii="Times New Roman" w:eastAsia="Arial Unicode MS" w:hAnsi="Times New Roman" w:cs="Times New Roman"/>
        </w:rPr>
        <w:t>Hejda</w:t>
      </w:r>
      <w:proofErr w:type="spellEnd"/>
      <w:r w:rsidRPr="00FF46D2">
        <w:rPr>
          <w:rFonts w:ascii="Times New Roman" w:eastAsia="Arial Unicode MS" w:hAnsi="Times New Roman" w:cs="Times New Roman"/>
        </w:rPr>
        <w:t xml:space="preserve">, M., </w:t>
      </w:r>
      <w:proofErr w:type="spellStart"/>
      <w:r w:rsidRPr="00FF46D2">
        <w:rPr>
          <w:rFonts w:ascii="Times New Roman" w:eastAsia="Arial Unicode MS" w:hAnsi="Times New Roman" w:cs="Times New Roman"/>
        </w:rPr>
        <w:t>Schaffner</w:t>
      </w:r>
      <w:proofErr w:type="spellEnd"/>
      <w:r w:rsidRPr="00FF46D2">
        <w:rPr>
          <w:rFonts w:ascii="Times New Roman" w:eastAsia="Arial Unicode MS" w:hAnsi="Times New Roman" w:cs="Times New Roman"/>
        </w:rPr>
        <w:t>, U. &amp;</w:t>
      </w:r>
      <w:proofErr w:type="spellStart"/>
      <w:r w:rsidRPr="00FF46D2">
        <w:rPr>
          <w:rFonts w:ascii="Times New Roman" w:hAnsi="Times New Roman" w:cs="Times New Roman"/>
        </w:rPr>
        <w:t>Vilà</w:t>
      </w:r>
      <w:proofErr w:type="spellEnd"/>
      <w:r w:rsidRPr="00FF46D2">
        <w:rPr>
          <w:rFonts w:ascii="Times New Roman" w:hAnsi="Times New Roman" w:cs="Times New Roman"/>
        </w:rPr>
        <w:t xml:space="preserve"> M.  (2012)</w:t>
      </w:r>
      <w:r w:rsidR="00EC4AA1" w:rsidRPr="00FF46D2">
        <w:rPr>
          <w:rFonts w:ascii="Times New Roman" w:hAnsi="Times New Roman" w:cs="Times New Roman"/>
        </w:rPr>
        <w:t xml:space="preserve">  A global assessment of invasive plant impacts on resident species, communities and ecosystems: the interaction of impact measures, invading s</w:t>
      </w:r>
      <w:r w:rsidR="003A1D05" w:rsidRPr="00FF46D2">
        <w:rPr>
          <w:rFonts w:ascii="Times New Roman" w:hAnsi="Times New Roman" w:cs="Times New Roman"/>
        </w:rPr>
        <w:t>pecies' traits and environment.</w:t>
      </w:r>
      <w:r w:rsidR="00EC4AA1" w:rsidRPr="00FF46D2">
        <w:rPr>
          <w:rFonts w:ascii="Times New Roman" w:hAnsi="Times New Roman" w:cs="Times New Roman"/>
          <w:noProof/>
        </w:rPr>
        <w:t xml:space="preserve"> </w:t>
      </w:r>
      <w:r w:rsidR="003A1D05" w:rsidRPr="00FF46D2">
        <w:rPr>
          <w:rFonts w:ascii="Times New Roman" w:hAnsi="Times New Roman" w:cs="Times New Roman"/>
          <w:i/>
        </w:rPr>
        <w:t>Global Change</w:t>
      </w:r>
      <w:r w:rsidR="00EC4AA1" w:rsidRPr="00FF46D2">
        <w:rPr>
          <w:rFonts w:ascii="Times New Roman" w:hAnsi="Times New Roman" w:cs="Times New Roman"/>
          <w:i/>
        </w:rPr>
        <w:t xml:space="preserve"> Biol</w:t>
      </w:r>
      <w:r w:rsidR="003A1D05" w:rsidRPr="00FF46D2">
        <w:rPr>
          <w:rFonts w:ascii="Times New Roman" w:hAnsi="Times New Roman" w:cs="Times New Roman"/>
          <w:i/>
        </w:rPr>
        <w:t>ogy</w:t>
      </w:r>
      <w:r w:rsidR="003A1D05" w:rsidRPr="00FF46D2">
        <w:rPr>
          <w:rFonts w:ascii="Times New Roman" w:hAnsi="Times New Roman" w:cs="Times New Roman"/>
        </w:rPr>
        <w:t xml:space="preserve">. </w:t>
      </w:r>
      <w:r w:rsidR="003A1D05" w:rsidRPr="00FF46D2">
        <w:rPr>
          <w:rFonts w:ascii="Times New Roman" w:hAnsi="Times New Roman" w:cs="Times New Roman"/>
          <w:b/>
        </w:rPr>
        <w:t>18</w:t>
      </w:r>
      <w:r w:rsidR="003A1D05" w:rsidRPr="00FF46D2">
        <w:rPr>
          <w:rFonts w:ascii="Times New Roman" w:hAnsi="Times New Roman" w:cs="Times New Roman"/>
        </w:rPr>
        <w:t>,</w:t>
      </w:r>
      <w:r w:rsidR="00EC4AA1" w:rsidRPr="00FF46D2">
        <w:rPr>
          <w:rFonts w:ascii="Times New Roman" w:hAnsi="Times New Roman" w:cs="Times New Roman"/>
        </w:rPr>
        <w:t xml:space="preserve"> 1725-1737.</w:t>
      </w:r>
    </w:p>
    <w:p w14:paraId="51FF9E22" w14:textId="77777777" w:rsidR="00EC4AA1" w:rsidRPr="00FF46D2" w:rsidRDefault="00EC4AA1" w:rsidP="00466A74">
      <w:pPr>
        <w:spacing w:line="480" w:lineRule="auto"/>
        <w:jc w:val="both"/>
        <w:rPr>
          <w:rFonts w:ascii="Times New Roman" w:hAnsi="Times New Roman" w:cs="Times New Roman"/>
        </w:rPr>
      </w:pPr>
    </w:p>
    <w:p w14:paraId="56625292" w14:textId="77777777" w:rsidR="00EC4AA1" w:rsidRPr="00FF46D2" w:rsidRDefault="00EC4AA1" w:rsidP="00466A74">
      <w:pPr>
        <w:pStyle w:val="PreformattedText"/>
        <w:autoSpaceDE w:val="0"/>
        <w:spacing w:after="200" w:line="480" w:lineRule="auto"/>
        <w:jc w:val="both"/>
        <w:rPr>
          <w:rFonts w:ascii="Times New Roman" w:hAnsi="Times New Roman" w:cs="Times New Roman"/>
          <w:sz w:val="24"/>
          <w:szCs w:val="24"/>
        </w:rPr>
      </w:pPr>
      <w:r w:rsidRPr="00FF46D2">
        <w:rPr>
          <w:rFonts w:ascii="Times New Roman" w:hAnsi="Times New Roman" w:cs="Times New Roman"/>
          <w:sz w:val="24"/>
          <w:szCs w:val="24"/>
        </w:rPr>
        <w:t>R Development Core Team (2014) R: A language and environment for statistical computing. R Foundation for Statistical Computing , &lt;www. R-project.org&gt;.</w:t>
      </w:r>
    </w:p>
    <w:p w14:paraId="15068B2D" w14:textId="3DB98E7D" w:rsidR="00EC4AA1" w:rsidRPr="00FF46D2" w:rsidRDefault="003A1D05" w:rsidP="00466A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Times New Roman" w:hAnsi="Times New Roman" w:cs="Times New Roman"/>
        </w:rPr>
      </w:pPr>
      <w:proofErr w:type="spellStart"/>
      <w:r w:rsidRPr="00FF46D2">
        <w:rPr>
          <w:rFonts w:ascii="Times New Roman" w:hAnsi="Times New Roman" w:cs="Times New Roman"/>
        </w:rPr>
        <w:t>Raine</w:t>
      </w:r>
      <w:proofErr w:type="spellEnd"/>
      <w:r w:rsidRPr="00FF46D2">
        <w:rPr>
          <w:rFonts w:ascii="Times New Roman" w:hAnsi="Times New Roman" w:cs="Times New Roman"/>
        </w:rPr>
        <w:t xml:space="preserve">, N.E., </w:t>
      </w:r>
      <w:proofErr w:type="spellStart"/>
      <w:r w:rsidRPr="00FF46D2">
        <w:rPr>
          <w:rFonts w:ascii="Times New Roman" w:hAnsi="Times New Roman" w:cs="Times New Roman"/>
        </w:rPr>
        <w:t>Rossmo</w:t>
      </w:r>
      <w:proofErr w:type="spellEnd"/>
      <w:r w:rsidRPr="00FF46D2">
        <w:rPr>
          <w:rFonts w:ascii="Times New Roman" w:hAnsi="Times New Roman" w:cs="Times New Roman"/>
        </w:rPr>
        <w:t>, D.K. &amp; Le Comber, S.C.</w:t>
      </w:r>
      <w:r w:rsidR="00EC4AA1" w:rsidRPr="00FF46D2">
        <w:rPr>
          <w:rFonts w:ascii="Times New Roman" w:hAnsi="Times New Roman" w:cs="Times New Roman"/>
        </w:rPr>
        <w:t xml:space="preserve"> </w:t>
      </w:r>
      <w:r w:rsidRPr="00FF46D2">
        <w:rPr>
          <w:rFonts w:ascii="Times New Roman" w:hAnsi="Times New Roman" w:cs="Times New Roman"/>
        </w:rPr>
        <w:t>(2009)</w:t>
      </w:r>
      <w:r w:rsidR="00EC4AA1" w:rsidRPr="00FF46D2">
        <w:rPr>
          <w:rFonts w:ascii="Times New Roman" w:hAnsi="Times New Roman" w:cs="Times New Roman"/>
        </w:rPr>
        <w:t xml:space="preserve"> Geographic profiling applied to testing models of bumble-bee foraging.</w:t>
      </w:r>
      <w:r w:rsidRPr="00FF46D2">
        <w:rPr>
          <w:rFonts w:ascii="Times New Roman" w:hAnsi="Times New Roman" w:cs="Times New Roman"/>
          <w:noProof/>
        </w:rPr>
        <w:t xml:space="preserve"> </w:t>
      </w:r>
      <w:r w:rsidR="00EC4AA1" w:rsidRPr="00FF46D2">
        <w:rPr>
          <w:rFonts w:ascii="Times New Roman" w:hAnsi="Times New Roman" w:cs="Times New Roman"/>
          <w:i/>
          <w:noProof/>
        </w:rPr>
        <w:t>J</w:t>
      </w:r>
      <w:r w:rsidRPr="00FF46D2">
        <w:rPr>
          <w:rFonts w:ascii="Times New Roman" w:hAnsi="Times New Roman" w:cs="Times New Roman"/>
          <w:i/>
          <w:noProof/>
        </w:rPr>
        <w:t>ournal of the Royal</w:t>
      </w:r>
      <w:r w:rsidR="00AA7E7C" w:rsidRPr="00FF46D2">
        <w:rPr>
          <w:rFonts w:ascii="Times New Roman" w:hAnsi="Times New Roman" w:cs="Times New Roman"/>
          <w:i/>
          <w:noProof/>
        </w:rPr>
        <w:t xml:space="preserve"> </w:t>
      </w:r>
      <w:r w:rsidR="00EC4AA1" w:rsidRPr="00FF46D2">
        <w:rPr>
          <w:rFonts w:ascii="Times New Roman" w:hAnsi="Times New Roman" w:cs="Times New Roman"/>
          <w:i/>
          <w:noProof/>
        </w:rPr>
        <w:t>Soc</w:t>
      </w:r>
      <w:r w:rsidRPr="00FF46D2">
        <w:rPr>
          <w:rFonts w:ascii="Times New Roman" w:hAnsi="Times New Roman" w:cs="Times New Roman"/>
          <w:i/>
          <w:noProof/>
        </w:rPr>
        <w:t>iety Interface</w:t>
      </w:r>
      <w:r w:rsidR="00EC4AA1" w:rsidRPr="00FF46D2">
        <w:rPr>
          <w:rFonts w:ascii="Times New Roman" w:hAnsi="Times New Roman" w:cs="Times New Roman"/>
          <w:noProof/>
        </w:rPr>
        <w:t xml:space="preserve">. </w:t>
      </w:r>
      <w:r w:rsidRPr="00FF46D2">
        <w:rPr>
          <w:rFonts w:ascii="Times New Roman" w:hAnsi="Times New Roman" w:cs="Times New Roman"/>
          <w:b/>
        </w:rPr>
        <w:t>6</w:t>
      </w:r>
      <w:r w:rsidRPr="00FF46D2">
        <w:rPr>
          <w:rFonts w:ascii="Times New Roman" w:hAnsi="Times New Roman" w:cs="Times New Roman"/>
        </w:rPr>
        <w:t>,</w:t>
      </w:r>
      <w:r w:rsidR="00EC4AA1" w:rsidRPr="00FF46D2">
        <w:rPr>
          <w:rFonts w:ascii="Times New Roman" w:hAnsi="Times New Roman" w:cs="Times New Roman"/>
        </w:rPr>
        <w:t xml:space="preserve"> 307–319.</w:t>
      </w:r>
    </w:p>
    <w:p w14:paraId="0FDCB245" w14:textId="77777777" w:rsidR="00EC4AA1" w:rsidRPr="00FF46D2" w:rsidRDefault="00EC4AA1" w:rsidP="00466A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Times New Roman" w:hAnsi="Times New Roman" w:cs="Times New Roman"/>
        </w:rPr>
      </w:pPr>
    </w:p>
    <w:p w14:paraId="04F290E1" w14:textId="3B1959DB" w:rsidR="003D58D5" w:rsidRPr="00FF46D2" w:rsidRDefault="003A1D05" w:rsidP="00466A74">
      <w:pPr>
        <w:pStyle w:val="CommentText"/>
        <w:spacing w:line="480" w:lineRule="auto"/>
        <w:jc w:val="both"/>
        <w:rPr>
          <w:rFonts w:ascii="Times New Roman" w:hAnsi="Times New Roman" w:cs="Times New Roman"/>
        </w:rPr>
      </w:pPr>
      <w:r w:rsidRPr="00FF46D2">
        <w:rPr>
          <w:rFonts w:ascii="Times New Roman" w:hAnsi="Times New Roman" w:cs="Times New Roman"/>
          <w:lang w:val="en-GB"/>
        </w:rPr>
        <w:t xml:space="preserve">Robertson, P.A., </w:t>
      </w:r>
      <w:proofErr w:type="spellStart"/>
      <w:r w:rsidRPr="00FF46D2">
        <w:rPr>
          <w:rFonts w:ascii="Times New Roman" w:hAnsi="Times New Roman" w:cs="Times New Roman"/>
          <w:lang w:val="en-GB"/>
        </w:rPr>
        <w:t>Adriaens</w:t>
      </w:r>
      <w:proofErr w:type="spellEnd"/>
      <w:r w:rsidRPr="00FF46D2">
        <w:rPr>
          <w:rFonts w:ascii="Times New Roman" w:hAnsi="Times New Roman" w:cs="Times New Roman"/>
          <w:lang w:val="en-GB"/>
        </w:rPr>
        <w:t xml:space="preserve">, T., </w:t>
      </w:r>
      <w:proofErr w:type="spellStart"/>
      <w:r w:rsidRPr="00FF46D2">
        <w:rPr>
          <w:rFonts w:ascii="Times New Roman" w:hAnsi="Times New Roman" w:cs="Times New Roman"/>
          <w:lang w:val="en-GB"/>
        </w:rPr>
        <w:t>Lambin</w:t>
      </w:r>
      <w:proofErr w:type="spellEnd"/>
      <w:r w:rsidRPr="00FF46D2">
        <w:rPr>
          <w:rFonts w:ascii="Times New Roman" w:hAnsi="Times New Roman" w:cs="Times New Roman"/>
          <w:lang w:val="en-GB"/>
        </w:rPr>
        <w:t xml:space="preserve">, X., Mill, A., Roy, S., </w:t>
      </w:r>
      <w:proofErr w:type="spellStart"/>
      <w:r w:rsidRPr="00FF46D2">
        <w:rPr>
          <w:rFonts w:ascii="Times New Roman" w:hAnsi="Times New Roman" w:cs="Times New Roman"/>
          <w:lang w:val="en-GB"/>
        </w:rPr>
        <w:t>Shuttleworth</w:t>
      </w:r>
      <w:proofErr w:type="spellEnd"/>
      <w:r w:rsidRPr="00FF46D2">
        <w:rPr>
          <w:rFonts w:ascii="Times New Roman" w:hAnsi="Times New Roman" w:cs="Times New Roman"/>
          <w:lang w:val="en-GB"/>
        </w:rPr>
        <w:t>, C.M. &amp; Sutton-Croft, M.</w:t>
      </w:r>
      <w:r w:rsidRPr="00FF46D2">
        <w:rPr>
          <w:rFonts w:ascii="Times New Roman" w:hAnsi="Times New Roman" w:cs="Times New Roman"/>
        </w:rPr>
        <w:t xml:space="preserve"> (</w:t>
      </w:r>
      <w:r w:rsidR="003D58D5" w:rsidRPr="00FF46D2">
        <w:rPr>
          <w:rFonts w:ascii="Times New Roman" w:hAnsi="Times New Roman" w:cs="Times New Roman"/>
        </w:rPr>
        <w:t>2015</w:t>
      </w:r>
      <w:r w:rsidRPr="00FF46D2">
        <w:rPr>
          <w:rFonts w:ascii="Times New Roman" w:hAnsi="Times New Roman" w:cs="Times New Roman"/>
        </w:rPr>
        <w:t>)</w:t>
      </w:r>
      <w:r w:rsidR="003D58D5" w:rsidRPr="00FF46D2">
        <w:rPr>
          <w:rFonts w:ascii="Times New Roman" w:hAnsi="Times New Roman" w:cs="Times New Roman"/>
        </w:rPr>
        <w:t xml:space="preserve"> </w:t>
      </w:r>
      <w:r w:rsidR="0010231D" w:rsidRPr="00FF46D2">
        <w:rPr>
          <w:rFonts w:ascii="Times New Roman" w:hAnsi="Times New Roman" w:cs="Times New Roman"/>
          <w:lang w:val="en"/>
        </w:rPr>
        <w:t>The large-scale removal of mammalian invasive alien s</w:t>
      </w:r>
      <w:r w:rsidR="003D58D5" w:rsidRPr="00FF46D2">
        <w:rPr>
          <w:rFonts w:ascii="Times New Roman" w:hAnsi="Times New Roman" w:cs="Times New Roman"/>
          <w:lang w:val="en"/>
        </w:rPr>
        <w:t>pecies in Northern Europe.</w:t>
      </w:r>
      <w:r w:rsidRPr="00FF46D2">
        <w:rPr>
          <w:rFonts w:ascii="Times New Roman" w:hAnsi="Times New Roman" w:cs="Times New Roman"/>
          <w:lang w:val="en"/>
        </w:rPr>
        <w:t xml:space="preserve"> </w:t>
      </w:r>
      <w:r w:rsidR="003D58D5" w:rsidRPr="00FF46D2">
        <w:rPr>
          <w:rFonts w:ascii="Times New Roman" w:hAnsi="Times New Roman" w:cs="Times New Roman"/>
          <w:i/>
          <w:lang w:val="en"/>
        </w:rPr>
        <w:t>Pest Management Science</w:t>
      </w:r>
      <w:r w:rsidR="003D58D5" w:rsidRPr="00FF46D2">
        <w:rPr>
          <w:rFonts w:ascii="Times New Roman" w:hAnsi="Times New Roman" w:cs="Times New Roman"/>
          <w:lang w:val="en"/>
        </w:rPr>
        <w:t xml:space="preserve"> DOI: 10.1002/ps.4224</w:t>
      </w:r>
      <w:r w:rsidR="00A662BE" w:rsidRPr="00FF46D2">
        <w:rPr>
          <w:rFonts w:ascii="Times New Roman" w:hAnsi="Times New Roman" w:cs="Times New Roman"/>
          <w:lang w:val="en"/>
        </w:rPr>
        <w:t>.</w:t>
      </w:r>
    </w:p>
    <w:p w14:paraId="46409706" w14:textId="77777777" w:rsidR="003D58D5" w:rsidRPr="00FF46D2" w:rsidRDefault="003D58D5" w:rsidP="00466A74">
      <w:pPr>
        <w:pStyle w:val="CommentText"/>
        <w:spacing w:line="480" w:lineRule="auto"/>
        <w:jc w:val="both"/>
        <w:rPr>
          <w:rFonts w:ascii="Times New Roman" w:hAnsi="Times New Roman" w:cs="Times New Roman"/>
        </w:rPr>
      </w:pPr>
    </w:p>
    <w:p w14:paraId="3715F28C" w14:textId="49237ED2" w:rsidR="00EC4AA1" w:rsidRPr="00FF46D2" w:rsidRDefault="00EC4AA1" w:rsidP="00466A74">
      <w:pPr>
        <w:pStyle w:val="CommentText"/>
        <w:spacing w:line="480" w:lineRule="auto"/>
        <w:jc w:val="both"/>
        <w:rPr>
          <w:rFonts w:ascii="Times New Roman" w:hAnsi="Times New Roman" w:cs="Times New Roman"/>
        </w:rPr>
      </w:pPr>
      <w:proofErr w:type="spellStart"/>
      <w:r w:rsidRPr="00FF46D2">
        <w:rPr>
          <w:rFonts w:ascii="Times New Roman" w:hAnsi="Times New Roman" w:cs="Times New Roman"/>
        </w:rPr>
        <w:lastRenderedPageBreak/>
        <w:t>Rossmo</w:t>
      </w:r>
      <w:proofErr w:type="spellEnd"/>
      <w:r w:rsidRPr="00FF46D2">
        <w:rPr>
          <w:rFonts w:ascii="Times New Roman" w:hAnsi="Times New Roman" w:cs="Times New Roman"/>
        </w:rPr>
        <w:t xml:space="preserve">, D.K. </w:t>
      </w:r>
      <w:r w:rsidR="003A1D05" w:rsidRPr="00FF46D2">
        <w:rPr>
          <w:rFonts w:ascii="Times New Roman" w:hAnsi="Times New Roman" w:cs="Times New Roman"/>
        </w:rPr>
        <w:t>(</w:t>
      </w:r>
      <w:r w:rsidRPr="00FF46D2">
        <w:rPr>
          <w:rFonts w:ascii="Times New Roman" w:hAnsi="Times New Roman" w:cs="Times New Roman"/>
        </w:rPr>
        <w:t>2000</w:t>
      </w:r>
      <w:r w:rsidR="003A1D05" w:rsidRPr="00FF46D2">
        <w:rPr>
          <w:rFonts w:ascii="Times New Roman" w:hAnsi="Times New Roman" w:cs="Times New Roman"/>
        </w:rPr>
        <w:t>)</w:t>
      </w:r>
      <w:r w:rsidRPr="00FF46D2">
        <w:rPr>
          <w:rFonts w:ascii="Times New Roman" w:hAnsi="Times New Roman" w:cs="Times New Roman"/>
        </w:rPr>
        <w:t xml:space="preserve">  Geographic profiling.</w:t>
      </w:r>
      <w:r w:rsidR="0018255D" w:rsidRPr="00FF46D2">
        <w:rPr>
          <w:rFonts w:ascii="Times New Roman" w:hAnsi="Times New Roman" w:cs="Times New Roman"/>
          <w:noProof/>
        </w:rPr>
        <w:t xml:space="preserve"> – </w:t>
      </w:r>
      <w:r w:rsidR="0018255D" w:rsidRPr="00FF46D2">
        <w:rPr>
          <w:rFonts w:ascii="Times New Roman" w:hAnsi="Times New Roman" w:cs="Times New Roman"/>
        </w:rPr>
        <w:t xml:space="preserve"> CRC Press</w:t>
      </w:r>
      <w:r w:rsidRPr="00FF46D2">
        <w:rPr>
          <w:rFonts w:ascii="Times New Roman" w:hAnsi="Times New Roman" w:cs="Times New Roman"/>
        </w:rPr>
        <w:t>.</w:t>
      </w:r>
    </w:p>
    <w:p w14:paraId="20AFBC69" w14:textId="77777777" w:rsidR="00EC4AA1" w:rsidRPr="00FF46D2" w:rsidRDefault="00EC4AA1" w:rsidP="00466A74">
      <w:pPr>
        <w:pStyle w:val="CommentText"/>
        <w:spacing w:line="480" w:lineRule="auto"/>
        <w:jc w:val="both"/>
        <w:rPr>
          <w:rFonts w:ascii="Times New Roman" w:hAnsi="Times New Roman" w:cs="Times New Roman"/>
        </w:rPr>
      </w:pPr>
    </w:p>
    <w:p w14:paraId="6006BD59" w14:textId="3296C187" w:rsidR="00EC4AA1" w:rsidRPr="00FF46D2" w:rsidRDefault="003A1D05" w:rsidP="00466A74">
      <w:pPr>
        <w:spacing w:line="480" w:lineRule="auto"/>
        <w:jc w:val="both"/>
        <w:rPr>
          <w:rFonts w:ascii="Times New Roman" w:hAnsi="Times New Roman" w:cs="Times New Roman"/>
          <w:noProof/>
        </w:rPr>
      </w:pPr>
      <w:r w:rsidRPr="00FF46D2">
        <w:rPr>
          <w:rFonts w:ascii="Times New Roman" w:hAnsi="Times New Roman" w:cs="Times New Roman"/>
          <w:noProof/>
        </w:rPr>
        <w:t>Roy, S.S</w:t>
      </w:r>
      <w:r w:rsidR="0018255D" w:rsidRPr="00FF46D2">
        <w:rPr>
          <w:rFonts w:ascii="Times New Roman" w:hAnsi="Times New Roman" w:cs="Times New Roman"/>
          <w:noProof/>
        </w:rPr>
        <w:t xml:space="preserve">. </w:t>
      </w:r>
      <w:r w:rsidRPr="00FF46D2">
        <w:rPr>
          <w:rFonts w:ascii="Times New Roman" w:hAnsi="Times New Roman" w:cs="Times New Roman"/>
          <w:noProof/>
        </w:rPr>
        <w:t>(2011)</w:t>
      </w:r>
      <w:r w:rsidR="0018255D" w:rsidRPr="00FF46D2">
        <w:rPr>
          <w:rFonts w:ascii="Times New Roman" w:hAnsi="Times New Roman" w:cs="Times New Roman"/>
          <w:noProof/>
        </w:rPr>
        <w:t xml:space="preserve"> Strategies to impro</w:t>
      </w:r>
      <w:r w:rsidR="00EC4AA1" w:rsidRPr="00FF46D2">
        <w:rPr>
          <w:rFonts w:ascii="Times New Roman" w:hAnsi="Times New Roman" w:cs="Times New Roman"/>
          <w:noProof/>
        </w:rPr>
        <w:t>ve landscape scale management of mink popu</w:t>
      </w:r>
      <w:r w:rsidR="0018255D" w:rsidRPr="00FF46D2">
        <w:rPr>
          <w:rFonts w:ascii="Times New Roman" w:hAnsi="Times New Roman" w:cs="Times New Roman"/>
          <w:noProof/>
        </w:rPr>
        <w:t>lations in the west coast of Sco</w:t>
      </w:r>
      <w:r w:rsidR="00EC4AA1" w:rsidRPr="00FF46D2">
        <w:rPr>
          <w:rFonts w:ascii="Times New Roman" w:hAnsi="Times New Roman" w:cs="Times New Roman"/>
          <w:noProof/>
        </w:rPr>
        <w:t>t</w:t>
      </w:r>
      <w:r w:rsidR="005B6F75" w:rsidRPr="00FF46D2">
        <w:rPr>
          <w:rFonts w:ascii="Times New Roman" w:hAnsi="Times New Roman" w:cs="Times New Roman"/>
          <w:noProof/>
        </w:rPr>
        <w:t>land: lessons learned from the U</w:t>
      </w:r>
      <w:r w:rsidR="00EC4AA1" w:rsidRPr="00FF46D2">
        <w:rPr>
          <w:rFonts w:ascii="Times New Roman" w:hAnsi="Times New Roman" w:cs="Times New Roman"/>
          <w:noProof/>
        </w:rPr>
        <w:t xml:space="preserve">ists 2001-2006. Island Invasives: Eradication and Management. IUCN, Gland, Switzerland. </w:t>
      </w:r>
    </w:p>
    <w:p w14:paraId="7D9AED06" w14:textId="77777777" w:rsidR="00EC4AA1" w:rsidRPr="00FF46D2" w:rsidRDefault="00EC4AA1" w:rsidP="00466A74">
      <w:pPr>
        <w:spacing w:line="480" w:lineRule="auto"/>
        <w:jc w:val="both"/>
        <w:rPr>
          <w:rFonts w:ascii="Times New Roman" w:hAnsi="Times New Roman" w:cs="Times New Roman"/>
          <w:noProof/>
        </w:rPr>
      </w:pPr>
    </w:p>
    <w:p w14:paraId="3B83FC63" w14:textId="65A2ED42" w:rsidR="00EC4AA1" w:rsidRPr="00FF46D2" w:rsidRDefault="003A1D05" w:rsidP="00466A74">
      <w:pPr>
        <w:spacing w:line="480" w:lineRule="auto"/>
        <w:jc w:val="both"/>
        <w:rPr>
          <w:rFonts w:ascii="Times New Roman" w:hAnsi="Times New Roman" w:cs="Times New Roman"/>
          <w:noProof/>
        </w:rPr>
      </w:pPr>
      <w:r w:rsidRPr="00FF46D2">
        <w:rPr>
          <w:rFonts w:ascii="Times New Roman" w:hAnsi="Times New Roman" w:cs="Times New Roman"/>
          <w:noProof/>
        </w:rPr>
        <w:t xml:space="preserve">Roy, S.S., Chauvenet, A.L.M. &amp; Robertson, P.A. (2015) </w:t>
      </w:r>
      <w:r w:rsidR="00EC4AA1" w:rsidRPr="00FF46D2">
        <w:rPr>
          <w:rFonts w:ascii="Times New Roman" w:hAnsi="Times New Roman" w:cs="Times New Roman"/>
          <w:noProof/>
        </w:rPr>
        <w:t>Removal of Americal mink (</w:t>
      </w:r>
      <w:r w:rsidR="00EC4AA1" w:rsidRPr="00FF46D2">
        <w:rPr>
          <w:rFonts w:ascii="Times New Roman" w:hAnsi="Times New Roman" w:cs="Times New Roman"/>
          <w:i/>
          <w:noProof/>
        </w:rPr>
        <w:t>Neovison vison</w:t>
      </w:r>
      <w:r w:rsidR="00EC4AA1" w:rsidRPr="00FF46D2">
        <w:rPr>
          <w:rFonts w:ascii="Times New Roman" w:hAnsi="Times New Roman" w:cs="Times New Roman"/>
          <w:noProof/>
        </w:rPr>
        <w:t>) from the Uis</w:t>
      </w:r>
      <w:r w:rsidRPr="00FF46D2">
        <w:rPr>
          <w:rFonts w:ascii="Times New Roman" w:hAnsi="Times New Roman" w:cs="Times New Roman"/>
          <w:noProof/>
        </w:rPr>
        <w:t xml:space="preserve">ts, Outer Hebrides, Scotland. </w:t>
      </w:r>
      <w:r w:rsidR="00EC4AA1" w:rsidRPr="00FF46D2">
        <w:rPr>
          <w:rFonts w:ascii="Times New Roman" w:hAnsi="Times New Roman" w:cs="Times New Roman"/>
          <w:i/>
          <w:noProof/>
        </w:rPr>
        <w:t>Biol</w:t>
      </w:r>
      <w:r w:rsidRPr="00FF46D2">
        <w:rPr>
          <w:rFonts w:ascii="Times New Roman" w:hAnsi="Times New Roman" w:cs="Times New Roman"/>
          <w:i/>
          <w:noProof/>
        </w:rPr>
        <w:t>ogical</w:t>
      </w:r>
      <w:r w:rsidR="00EC4AA1" w:rsidRPr="00FF46D2">
        <w:rPr>
          <w:rFonts w:ascii="Times New Roman" w:hAnsi="Times New Roman" w:cs="Times New Roman"/>
          <w:i/>
          <w:noProof/>
        </w:rPr>
        <w:t xml:space="preserve"> Invasions</w:t>
      </w:r>
      <w:r w:rsidRPr="00FF46D2">
        <w:rPr>
          <w:rFonts w:ascii="Times New Roman" w:hAnsi="Times New Roman" w:cs="Times New Roman"/>
          <w:noProof/>
        </w:rPr>
        <w:t xml:space="preserve">. </w:t>
      </w:r>
      <w:r w:rsidRPr="00FF46D2">
        <w:rPr>
          <w:rFonts w:ascii="Times New Roman" w:hAnsi="Times New Roman" w:cs="Times New Roman"/>
          <w:b/>
          <w:noProof/>
        </w:rPr>
        <w:t>17</w:t>
      </w:r>
      <w:r w:rsidRPr="00FF46D2">
        <w:rPr>
          <w:rFonts w:ascii="Times New Roman" w:hAnsi="Times New Roman" w:cs="Times New Roman"/>
          <w:noProof/>
        </w:rPr>
        <w:t>,</w:t>
      </w:r>
      <w:r w:rsidR="00EC4AA1" w:rsidRPr="00FF46D2">
        <w:rPr>
          <w:rFonts w:ascii="Times New Roman" w:hAnsi="Times New Roman" w:cs="Times New Roman"/>
          <w:noProof/>
        </w:rPr>
        <w:t xml:space="preserve"> 2811-2820.</w:t>
      </w:r>
    </w:p>
    <w:p w14:paraId="51762985" w14:textId="77777777" w:rsidR="00EC4AA1" w:rsidRPr="00FF46D2" w:rsidRDefault="00EC4AA1" w:rsidP="00466A74">
      <w:pPr>
        <w:spacing w:line="480" w:lineRule="auto"/>
        <w:jc w:val="both"/>
        <w:rPr>
          <w:rFonts w:ascii="Times New Roman" w:hAnsi="Times New Roman" w:cs="Times New Roman"/>
          <w:noProof/>
        </w:rPr>
      </w:pPr>
    </w:p>
    <w:p w14:paraId="5AF47A97" w14:textId="77777777" w:rsidR="00B86A17" w:rsidRPr="00FF46D2" w:rsidRDefault="00B86A17" w:rsidP="005E7255">
      <w:pPr>
        <w:spacing w:line="480" w:lineRule="auto"/>
      </w:pPr>
      <w:proofErr w:type="spellStart"/>
      <w:r w:rsidRPr="00FF46D2">
        <w:t>Simberloff</w:t>
      </w:r>
      <w:proofErr w:type="spellEnd"/>
      <w:r w:rsidRPr="00FF46D2">
        <w:t>, D. (2003)</w:t>
      </w:r>
      <w:r w:rsidRPr="00FF46D2">
        <w:rPr>
          <w:rFonts w:ascii="Times New Roman" w:hAnsi="Times New Roman" w:cs="Times New Roman"/>
        </w:rPr>
        <w:t xml:space="preserve"> How Much Information on Population Biology Is Needed to Manage Introduced Species?. </w:t>
      </w:r>
      <w:r w:rsidRPr="00FF46D2">
        <w:rPr>
          <w:rFonts w:ascii="Times New Roman" w:hAnsi="Times New Roman" w:cs="Times New Roman"/>
          <w:i/>
        </w:rPr>
        <w:t>Conservation Biology</w:t>
      </w:r>
      <w:r w:rsidRPr="00FF46D2">
        <w:t xml:space="preserve">, </w:t>
      </w:r>
      <w:r w:rsidRPr="00FF46D2">
        <w:rPr>
          <w:b/>
        </w:rPr>
        <w:t>17</w:t>
      </w:r>
      <w:r w:rsidRPr="00FF46D2">
        <w:t>,</w:t>
      </w:r>
      <w:r w:rsidRPr="00FF46D2">
        <w:rPr>
          <w:rFonts w:ascii="Times New Roman" w:hAnsi="Times New Roman" w:cs="Times New Roman"/>
        </w:rPr>
        <w:t xml:space="preserve"> 83–92. </w:t>
      </w:r>
    </w:p>
    <w:p w14:paraId="5B72B772" w14:textId="77777777" w:rsidR="00B86A17" w:rsidRPr="00FF46D2" w:rsidRDefault="00B86A17" w:rsidP="00466A74">
      <w:pPr>
        <w:spacing w:line="480" w:lineRule="auto"/>
        <w:jc w:val="both"/>
        <w:rPr>
          <w:rFonts w:ascii="Times New Roman" w:hAnsi="Times New Roman" w:cs="Times New Roman"/>
          <w:noProof/>
        </w:rPr>
      </w:pPr>
    </w:p>
    <w:p w14:paraId="3D23BF10" w14:textId="7202845B" w:rsidR="00EC4AA1" w:rsidRPr="00FF46D2" w:rsidRDefault="003A1D05" w:rsidP="00466A74">
      <w:pPr>
        <w:spacing w:line="480" w:lineRule="auto"/>
        <w:jc w:val="both"/>
        <w:rPr>
          <w:rFonts w:ascii="Times New Roman" w:hAnsi="Times New Roman" w:cs="Times New Roman"/>
          <w:noProof/>
        </w:rPr>
      </w:pPr>
      <w:r w:rsidRPr="00FF46D2">
        <w:rPr>
          <w:rFonts w:ascii="Times New Roman" w:hAnsi="Times New Roman" w:cs="Times New Roman"/>
          <w:noProof/>
        </w:rPr>
        <w:t xml:space="preserve">Snäll, T.,  Kindvall, O., Nilsson, J. &amp; </w:t>
      </w:r>
      <w:proofErr w:type="spellStart"/>
      <w:r w:rsidRPr="00FF46D2">
        <w:rPr>
          <w:rFonts w:ascii="Times New Roman" w:eastAsia="Arial Unicode MS" w:hAnsi="Times New Roman" w:cs="Times New Roman"/>
        </w:rPr>
        <w:t>Pärt</w:t>
      </w:r>
      <w:proofErr w:type="spellEnd"/>
      <w:r w:rsidRPr="00FF46D2">
        <w:rPr>
          <w:rFonts w:ascii="Times New Roman" w:eastAsia="Arial Unicode MS" w:hAnsi="Times New Roman" w:cs="Times New Roman"/>
        </w:rPr>
        <w:t>, T</w:t>
      </w:r>
      <w:r w:rsidR="00EC4AA1" w:rsidRPr="00FF46D2">
        <w:rPr>
          <w:rFonts w:ascii="Times New Roman" w:hAnsi="Times New Roman" w:cs="Times New Roman"/>
          <w:noProof/>
        </w:rPr>
        <w:t xml:space="preserve">. </w:t>
      </w:r>
      <w:r w:rsidRPr="00FF46D2">
        <w:rPr>
          <w:rFonts w:ascii="Times New Roman" w:hAnsi="Times New Roman" w:cs="Times New Roman"/>
          <w:noProof/>
        </w:rPr>
        <w:t>(</w:t>
      </w:r>
      <w:r w:rsidR="00EC4AA1" w:rsidRPr="00FF46D2">
        <w:rPr>
          <w:rFonts w:ascii="Times New Roman" w:hAnsi="Times New Roman" w:cs="Times New Roman"/>
          <w:noProof/>
        </w:rPr>
        <w:t>20</w:t>
      </w:r>
      <w:r w:rsidRPr="00FF46D2">
        <w:rPr>
          <w:rFonts w:ascii="Times New Roman" w:hAnsi="Times New Roman" w:cs="Times New Roman"/>
          <w:noProof/>
        </w:rPr>
        <w:t>11)</w:t>
      </w:r>
      <w:r w:rsidR="00EC4AA1" w:rsidRPr="00FF46D2">
        <w:rPr>
          <w:rFonts w:ascii="Times New Roman" w:hAnsi="Times New Roman" w:cs="Times New Roman"/>
          <w:noProof/>
        </w:rPr>
        <w:t xml:space="preserve"> Evaluating citizen-based pres</w:t>
      </w:r>
      <w:r w:rsidRPr="00FF46D2">
        <w:rPr>
          <w:rFonts w:ascii="Times New Roman" w:hAnsi="Times New Roman" w:cs="Times New Roman"/>
          <w:noProof/>
        </w:rPr>
        <w:t xml:space="preserve">ence data for bird monitoring. </w:t>
      </w:r>
      <w:r w:rsidR="00EC4AA1" w:rsidRPr="00FF46D2">
        <w:rPr>
          <w:rFonts w:ascii="Times New Roman" w:hAnsi="Times New Roman" w:cs="Times New Roman"/>
          <w:noProof/>
        </w:rPr>
        <w:t xml:space="preserve"> </w:t>
      </w:r>
      <w:r w:rsidR="00EC4AA1" w:rsidRPr="00FF46D2">
        <w:rPr>
          <w:rFonts w:ascii="Times New Roman" w:hAnsi="Times New Roman" w:cs="Times New Roman"/>
          <w:i/>
          <w:noProof/>
        </w:rPr>
        <w:t>Biol</w:t>
      </w:r>
      <w:r w:rsidRPr="00FF46D2">
        <w:rPr>
          <w:rFonts w:ascii="Times New Roman" w:hAnsi="Times New Roman" w:cs="Times New Roman"/>
          <w:i/>
          <w:noProof/>
        </w:rPr>
        <w:t>ogical</w:t>
      </w:r>
      <w:r w:rsidR="00EC4AA1" w:rsidRPr="00FF46D2">
        <w:rPr>
          <w:rFonts w:ascii="Times New Roman" w:hAnsi="Times New Roman" w:cs="Times New Roman"/>
          <w:i/>
          <w:noProof/>
        </w:rPr>
        <w:t xml:space="preserve"> Conserv</w:t>
      </w:r>
      <w:r w:rsidRPr="00FF46D2">
        <w:rPr>
          <w:rFonts w:ascii="Times New Roman" w:hAnsi="Times New Roman" w:cs="Times New Roman"/>
          <w:i/>
          <w:noProof/>
        </w:rPr>
        <w:t>ation</w:t>
      </w:r>
      <w:r w:rsidRPr="00FF46D2">
        <w:rPr>
          <w:rFonts w:ascii="Times New Roman" w:hAnsi="Times New Roman" w:cs="Times New Roman"/>
          <w:noProof/>
        </w:rPr>
        <w:t xml:space="preserve">. </w:t>
      </w:r>
      <w:r w:rsidRPr="00FF46D2">
        <w:rPr>
          <w:rFonts w:ascii="Times New Roman" w:hAnsi="Times New Roman" w:cs="Times New Roman"/>
          <w:b/>
          <w:noProof/>
        </w:rPr>
        <w:t>144</w:t>
      </w:r>
      <w:r w:rsidRPr="00FF46D2">
        <w:rPr>
          <w:rFonts w:ascii="Times New Roman" w:hAnsi="Times New Roman" w:cs="Times New Roman"/>
          <w:noProof/>
        </w:rPr>
        <w:t>,</w:t>
      </w:r>
      <w:r w:rsidR="00EC4AA1" w:rsidRPr="00FF46D2">
        <w:rPr>
          <w:rFonts w:ascii="Times New Roman" w:hAnsi="Times New Roman" w:cs="Times New Roman"/>
          <w:noProof/>
        </w:rPr>
        <w:t xml:space="preserve"> 804-810.</w:t>
      </w:r>
    </w:p>
    <w:p w14:paraId="1F65AA4C" w14:textId="77777777" w:rsidR="00EC4AA1" w:rsidRPr="00FF46D2" w:rsidRDefault="00EC4AA1" w:rsidP="00466A74">
      <w:pPr>
        <w:spacing w:line="480" w:lineRule="auto"/>
        <w:jc w:val="both"/>
        <w:rPr>
          <w:rFonts w:ascii="Times New Roman" w:hAnsi="Times New Roman" w:cs="Times New Roman"/>
          <w:noProof/>
        </w:rPr>
      </w:pPr>
    </w:p>
    <w:p w14:paraId="1A42E527" w14:textId="3A0E306E" w:rsidR="00EC4AA1" w:rsidRPr="00FF46D2" w:rsidRDefault="003639F7" w:rsidP="00466A74">
      <w:pPr>
        <w:spacing w:line="480" w:lineRule="auto"/>
        <w:jc w:val="both"/>
        <w:rPr>
          <w:rFonts w:ascii="Times New Roman" w:hAnsi="Times New Roman" w:cs="Times New Roman"/>
          <w:noProof/>
        </w:rPr>
      </w:pPr>
      <w:r w:rsidRPr="00FF46D2">
        <w:rPr>
          <w:rFonts w:ascii="Times New Roman" w:hAnsi="Times New Roman" w:cs="Times New Roman"/>
          <w:noProof/>
        </w:rPr>
        <w:t>Stevenson, M.D., Rossmo, D.K., Knell, R.J. &amp; Le Comber, S.C</w:t>
      </w:r>
      <w:r w:rsidR="00EC4AA1" w:rsidRPr="00FF46D2">
        <w:rPr>
          <w:rFonts w:ascii="Times New Roman" w:hAnsi="Times New Roman" w:cs="Times New Roman"/>
          <w:noProof/>
        </w:rPr>
        <w:t xml:space="preserve">. </w:t>
      </w:r>
      <w:r w:rsidRPr="00FF46D2">
        <w:rPr>
          <w:rFonts w:ascii="Times New Roman" w:hAnsi="Times New Roman" w:cs="Times New Roman"/>
          <w:noProof/>
        </w:rPr>
        <w:t>(2012)</w:t>
      </w:r>
      <w:r w:rsidR="00EC4AA1" w:rsidRPr="00FF46D2">
        <w:rPr>
          <w:rFonts w:ascii="Times New Roman" w:hAnsi="Times New Roman" w:cs="Times New Roman"/>
          <w:noProof/>
        </w:rPr>
        <w:t xml:space="preserve"> Geographic profiling as a novel spatial tool for targeting the </w:t>
      </w:r>
      <w:r w:rsidRPr="00FF46D2">
        <w:rPr>
          <w:rFonts w:ascii="Times New Roman" w:hAnsi="Times New Roman" w:cs="Times New Roman"/>
          <w:noProof/>
        </w:rPr>
        <w:t xml:space="preserve">control of invasive species.  </w:t>
      </w:r>
      <w:r w:rsidR="00EC4AA1" w:rsidRPr="00FF46D2">
        <w:rPr>
          <w:rFonts w:ascii="Times New Roman" w:hAnsi="Times New Roman" w:cs="Times New Roman"/>
          <w:i/>
          <w:noProof/>
        </w:rPr>
        <w:t>Ecography</w:t>
      </w:r>
      <w:r w:rsidRPr="00FF46D2">
        <w:rPr>
          <w:rFonts w:ascii="Times New Roman" w:hAnsi="Times New Roman" w:cs="Times New Roman"/>
          <w:noProof/>
        </w:rPr>
        <w:t xml:space="preserve">. </w:t>
      </w:r>
      <w:r w:rsidRPr="00FF46D2">
        <w:rPr>
          <w:rFonts w:ascii="Times New Roman" w:hAnsi="Times New Roman" w:cs="Times New Roman"/>
          <w:b/>
          <w:noProof/>
        </w:rPr>
        <w:t>35</w:t>
      </w:r>
      <w:r w:rsidRPr="00FF46D2">
        <w:rPr>
          <w:rFonts w:ascii="Times New Roman" w:hAnsi="Times New Roman" w:cs="Times New Roman"/>
          <w:noProof/>
        </w:rPr>
        <w:t>,</w:t>
      </w:r>
      <w:r w:rsidR="00EC4AA1" w:rsidRPr="00FF46D2">
        <w:rPr>
          <w:rFonts w:ascii="Times New Roman" w:hAnsi="Times New Roman" w:cs="Times New Roman"/>
          <w:noProof/>
        </w:rPr>
        <w:t xml:space="preserve"> 704-715.</w:t>
      </w:r>
    </w:p>
    <w:p w14:paraId="135DBDD8" w14:textId="77777777" w:rsidR="00EC4AA1" w:rsidRPr="00FF46D2" w:rsidRDefault="00EC4AA1" w:rsidP="00466A74">
      <w:pPr>
        <w:spacing w:line="480" w:lineRule="auto"/>
        <w:jc w:val="both"/>
        <w:rPr>
          <w:rFonts w:ascii="Times New Roman" w:hAnsi="Times New Roman" w:cs="Times New Roman"/>
          <w:noProof/>
        </w:rPr>
      </w:pPr>
    </w:p>
    <w:p w14:paraId="0E48D58C" w14:textId="0F6ACDD7" w:rsidR="00EC4AA1" w:rsidRPr="00FF46D2" w:rsidRDefault="0010231D" w:rsidP="00466A74">
      <w:pPr>
        <w:spacing w:line="480" w:lineRule="auto"/>
        <w:jc w:val="both"/>
        <w:rPr>
          <w:rFonts w:ascii="Times New Roman" w:hAnsi="Times New Roman" w:cs="Times New Roman"/>
          <w:noProof/>
        </w:rPr>
      </w:pPr>
      <w:r w:rsidRPr="00FF46D2">
        <w:rPr>
          <w:rFonts w:ascii="Times New Roman" w:hAnsi="Times New Roman" w:cs="Times New Roman"/>
          <w:noProof/>
        </w:rPr>
        <w:t>Stone, P.A.</w:t>
      </w:r>
      <w:r w:rsidR="003639F7" w:rsidRPr="00FF46D2">
        <w:rPr>
          <w:rFonts w:ascii="Times New Roman" w:hAnsi="Times New Roman" w:cs="Times New Roman"/>
          <w:noProof/>
        </w:rPr>
        <w:t>, Snell, H.L. &amp; Snell, H.M.</w:t>
      </w:r>
      <w:r w:rsidRPr="00FF46D2">
        <w:rPr>
          <w:rFonts w:ascii="Times New Roman" w:hAnsi="Times New Roman" w:cs="Times New Roman"/>
          <w:noProof/>
        </w:rPr>
        <w:t xml:space="preserve"> </w:t>
      </w:r>
      <w:r w:rsidR="003639F7" w:rsidRPr="00FF46D2">
        <w:rPr>
          <w:rFonts w:ascii="Times New Roman" w:hAnsi="Times New Roman" w:cs="Times New Roman"/>
          <w:noProof/>
        </w:rPr>
        <w:t>(1994)</w:t>
      </w:r>
      <w:r w:rsidRPr="00FF46D2">
        <w:rPr>
          <w:rFonts w:ascii="Times New Roman" w:hAnsi="Times New Roman" w:cs="Times New Roman"/>
          <w:noProof/>
        </w:rPr>
        <w:t xml:space="preserve"> Behavioural diversity as biological diversity: Introduced cats and lava lizard warine</w:t>
      </w:r>
      <w:r w:rsidR="003639F7" w:rsidRPr="00FF46D2">
        <w:rPr>
          <w:rFonts w:ascii="Times New Roman" w:hAnsi="Times New Roman" w:cs="Times New Roman"/>
          <w:noProof/>
        </w:rPr>
        <w:t xml:space="preserve">ss. </w:t>
      </w:r>
      <w:r w:rsidR="003639F7" w:rsidRPr="00FF46D2">
        <w:rPr>
          <w:rFonts w:ascii="Times New Roman" w:hAnsi="Times New Roman" w:cs="Times New Roman"/>
          <w:i/>
          <w:noProof/>
        </w:rPr>
        <w:t>Conservation</w:t>
      </w:r>
      <w:r w:rsidR="00EC4AA1" w:rsidRPr="00FF46D2">
        <w:rPr>
          <w:rFonts w:ascii="Times New Roman" w:hAnsi="Times New Roman" w:cs="Times New Roman"/>
          <w:i/>
          <w:noProof/>
        </w:rPr>
        <w:t xml:space="preserve"> Biol</w:t>
      </w:r>
      <w:r w:rsidR="003639F7" w:rsidRPr="00FF46D2">
        <w:rPr>
          <w:rFonts w:ascii="Times New Roman" w:hAnsi="Times New Roman" w:cs="Times New Roman"/>
          <w:i/>
          <w:noProof/>
        </w:rPr>
        <w:t>ogy</w:t>
      </w:r>
      <w:r w:rsidR="003639F7" w:rsidRPr="00FF46D2">
        <w:rPr>
          <w:rFonts w:ascii="Times New Roman" w:hAnsi="Times New Roman" w:cs="Times New Roman"/>
          <w:noProof/>
        </w:rPr>
        <w:t xml:space="preserve">. </w:t>
      </w:r>
      <w:r w:rsidR="003639F7" w:rsidRPr="00FF46D2">
        <w:rPr>
          <w:rFonts w:ascii="Times New Roman" w:hAnsi="Times New Roman" w:cs="Times New Roman"/>
          <w:b/>
          <w:noProof/>
        </w:rPr>
        <w:t>8</w:t>
      </w:r>
      <w:r w:rsidR="003639F7" w:rsidRPr="00FF46D2">
        <w:rPr>
          <w:rFonts w:ascii="Times New Roman" w:hAnsi="Times New Roman" w:cs="Times New Roman"/>
          <w:noProof/>
        </w:rPr>
        <w:t>,</w:t>
      </w:r>
      <w:r w:rsidR="00EC4AA1" w:rsidRPr="00FF46D2">
        <w:rPr>
          <w:rFonts w:ascii="Times New Roman" w:hAnsi="Times New Roman" w:cs="Times New Roman"/>
          <w:noProof/>
        </w:rPr>
        <w:t xml:space="preserve"> 569-573.</w:t>
      </w:r>
    </w:p>
    <w:p w14:paraId="1B3519AE" w14:textId="77777777" w:rsidR="00EC4AA1" w:rsidRPr="00FF46D2" w:rsidRDefault="00EC4AA1" w:rsidP="00466A74">
      <w:pPr>
        <w:spacing w:line="480" w:lineRule="auto"/>
        <w:jc w:val="both"/>
        <w:rPr>
          <w:rFonts w:ascii="Times New Roman" w:hAnsi="Times New Roman" w:cs="Times New Roman"/>
          <w:noProof/>
        </w:rPr>
      </w:pPr>
    </w:p>
    <w:p w14:paraId="5F26D611" w14:textId="2E5A4E08" w:rsidR="00EC4AA1" w:rsidRPr="00FF46D2" w:rsidRDefault="003639F7" w:rsidP="00466A74">
      <w:pPr>
        <w:spacing w:line="480" w:lineRule="auto"/>
        <w:jc w:val="both"/>
        <w:rPr>
          <w:rFonts w:ascii="Times New Roman" w:hAnsi="Times New Roman" w:cs="Times New Roman"/>
          <w:noProof/>
        </w:rPr>
      </w:pPr>
      <w:r w:rsidRPr="00FF46D2">
        <w:rPr>
          <w:rFonts w:ascii="Times New Roman" w:hAnsi="Times New Roman" w:cs="Times New Roman"/>
          <w:noProof/>
        </w:rPr>
        <w:lastRenderedPageBreak/>
        <w:t xml:space="preserve">Sullivan, B.L., Wood, C.L., </w:t>
      </w:r>
      <w:proofErr w:type="spellStart"/>
      <w:r w:rsidRPr="00FF46D2">
        <w:rPr>
          <w:rFonts w:ascii="Times New Roman" w:eastAsia="Arial Unicode MS" w:hAnsi="Times New Roman" w:cs="Times New Roman"/>
        </w:rPr>
        <w:t>Iliff</w:t>
      </w:r>
      <w:proofErr w:type="spellEnd"/>
      <w:r w:rsidRPr="00FF46D2">
        <w:rPr>
          <w:rFonts w:ascii="Times New Roman" w:eastAsia="Arial Unicode MS" w:hAnsi="Times New Roman" w:cs="Times New Roman"/>
        </w:rPr>
        <w:t xml:space="preserve">, M.J., </w:t>
      </w:r>
      <w:proofErr w:type="spellStart"/>
      <w:r w:rsidRPr="00FF46D2">
        <w:rPr>
          <w:rFonts w:ascii="Times New Roman" w:eastAsia="Arial Unicode MS" w:hAnsi="Times New Roman" w:cs="Times New Roman"/>
        </w:rPr>
        <w:t>Bonney</w:t>
      </w:r>
      <w:proofErr w:type="spellEnd"/>
      <w:r w:rsidRPr="00FF46D2">
        <w:rPr>
          <w:rFonts w:ascii="Times New Roman" w:eastAsia="Arial Unicode MS" w:hAnsi="Times New Roman" w:cs="Times New Roman"/>
        </w:rPr>
        <w:t xml:space="preserve">, R.E., Fink, D. &amp; </w:t>
      </w:r>
      <w:proofErr w:type="spellStart"/>
      <w:r w:rsidRPr="00FF46D2">
        <w:rPr>
          <w:rFonts w:ascii="Times New Roman" w:eastAsia="Arial Unicode MS" w:hAnsi="Times New Roman" w:cs="Times New Roman"/>
        </w:rPr>
        <w:t>Kelling</w:t>
      </w:r>
      <w:proofErr w:type="spellEnd"/>
      <w:r w:rsidRPr="00FF46D2">
        <w:rPr>
          <w:rFonts w:ascii="Times New Roman" w:eastAsia="Arial Unicode MS" w:hAnsi="Times New Roman" w:cs="Times New Roman"/>
        </w:rPr>
        <w:t>, S</w:t>
      </w:r>
      <w:r w:rsidR="00EC4AA1" w:rsidRPr="00FF46D2">
        <w:rPr>
          <w:rFonts w:ascii="Times New Roman" w:hAnsi="Times New Roman" w:cs="Times New Roman"/>
          <w:noProof/>
        </w:rPr>
        <w:t xml:space="preserve">. </w:t>
      </w:r>
      <w:r w:rsidRPr="00FF46D2">
        <w:rPr>
          <w:rFonts w:ascii="Times New Roman" w:hAnsi="Times New Roman" w:cs="Times New Roman"/>
          <w:noProof/>
        </w:rPr>
        <w:t>(2009)</w:t>
      </w:r>
      <w:r w:rsidR="00EC4AA1" w:rsidRPr="00FF46D2">
        <w:rPr>
          <w:rFonts w:ascii="Times New Roman" w:hAnsi="Times New Roman" w:cs="Times New Roman"/>
          <w:noProof/>
        </w:rPr>
        <w:t xml:space="preserve"> eBrid: A citizen-based bird observation netwr</w:t>
      </w:r>
      <w:r w:rsidRPr="00FF46D2">
        <w:rPr>
          <w:rFonts w:ascii="Times New Roman" w:hAnsi="Times New Roman" w:cs="Times New Roman"/>
          <w:noProof/>
        </w:rPr>
        <w:t xml:space="preserve">ok in the biological sciences. </w:t>
      </w:r>
      <w:r w:rsidRPr="00FF46D2">
        <w:rPr>
          <w:rFonts w:ascii="Times New Roman" w:hAnsi="Times New Roman" w:cs="Times New Roman"/>
          <w:i/>
          <w:noProof/>
        </w:rPr>
        <w:t>Biological Conservation</w:t>
      </w:r>
      <w:r w:rsidRPr="00FF46D2">
        <w:rPr>
          <w:rFonts w:ascii="Times New Roman" w:hAnsi="Times New Roman" w:cs="Times New Roman"/>
          <w:noProof/>
        </w:rPr>
        <w:t xml:space="preserve">. </w:t>
      </w:r>
      <w:r w:rsidRPr="00FF46D2">
        <w:rPr>
          <w:rFonts w:ascii="Times New Roman" w:hAnsi="Times New Roman" w:cs="Times New Roman"/>
          <w:b/>
          <w:noProof/>
        </w:rPr>
        <w:t>142</w:t>
      </w:r>
      <w:r w:rsidRPr="00FF46D2">
        <w:rPr>
          <w:rFonts w:ascii="Times New Roman" w:hAnsi="Times New Roman" w:cs="Times New Roman"/>
          <w:noProof/>
        </w:rPr>
        <w:t>,</w:t>
      </w:r>
      <w:r w:rsidR="00EC4AA1" w:rsidRPr="00FF46D2">
        <w:rPr>
          <w:rFonts w:ascii="Times New Roman" w:hAnsi="Times New Roman" w:cs="Times New Roman"/>
          <w:noProof/>
        </w:rPr>
        <w:t xml:space="preserve"> 2282-2292.</w:t>
      </w:r>
    </w:p>
    <w:p w14:paraId="6FEF2A4E" w14:textId="77777777" w:rsidR="00EC4AA1" w:rsidRPr="00FF46D2" w:rsidRDefault="00EC4AA1" w:rsidP="00466A74">
      <w:pPr>
        <w:spacing w:line="480" w:lineRule="auto"/>
        <w:jc w:val="both"/>
        <w:rPr>
          <w:rFonts w:ascii="Times New Roman" w:hAnsi="Times New Roman" w:cs="Times New Roman"/>
          <w:noProof/>
        </w:rPr>
      </w:pPr>
    </w:p>
    <w:p w14:paraId="4536F443" w14:textId="56C210A1" w:rsidR="00EC4AA1" w:rsidRPr="00FF46D2" w:rsidRDefault="003639F7" w:rsidP="00466A74">
      <w:pPr>
        <w:spacing w:line="480" w:lineRule="auto"/>
        <w:jc w:val="both"/>
        <w:rPr>
          <w:rFonts w:ascii="Times New Roman" w:hAnsi="Times New Roman" w:cs="Times New Roman"/>
          <w:noProof/>
        </w:rPr>
      </w:pPr>
      <w:r w:rsidRPr="00FF46D2">
        <w:rPr>
          <w:rFonts w:ascii="Times New Roman" w:hAnsi="Times New Roman" w:cs="Times New Roman"/>
          <w:noProof/>
        </w:rPr>
        <w:t>Tyre, A.J., Tenhumberg, B., Field, S.A., Niejalke, D., Parris, K. &amp; Possingham, H.P</w:t>
      </w:r>
      <w:r w:rsidR="00EC4AA1" w:rsidRPr="00FF46D2">
        <w:rPr>
          <w:rFonts w:ascii="Times New Roman" w:hAnsi="Times New Roman" w:cs="Times New Roman"/>
          <w:noProof/>
        </w:rPr>
        <w:t xml:space="preserve">. </w:t>
      </w:r>
      <w:r w:rsidRPr="00FF46D2">
        <w:rPr>
          <w:rFonts w:ascii="Times New Roman" w:hAnsi="Times New Roman" w:cs="Times New Roman"/>
          <w:noProof/>
        </w:rPr>
        <w:t>(2003)</w:t>
      </w:r>
      <w:r w:rsidR="00EC4AA1" w:rsidRPr="00FF46D2">
        <w:rPr>
          <w:rFonts w:ascii="Times New Roman" w:hAnsi="Times New Roman" w:cs="Times New Roman"/>
          <w:noProof/>
        </w:rPr>
        <w:t xml:space="preserve"> Improving precision and reducing bias in biological surveys: estimatin</w:t>
      </w:r>
      <w:r w:rsidRPr="00FF46D2">
        <w:rPr>
          <w:rFonts w:ascii="Times New Roman" w:hAnsi="Times New Roman" w:cs="Times New Roman"/>
          <w:noProof/>
        </w:rPr>
        <w:t xml:space="preserve">g false-negative error rates. </w:t>
      </w:r>
      <w:r w:rsidRPr="00FF46D2">
        <w:rPr>
          <w:rFonts w:ascii="Times New Roman" w:hAnsi="Times New Roman" w:cs="Times New Roman"/>
          <w:i/>
          <w:noProof/>
        </w:rPr>
        <w:t>Ecological</w:t>
      </w:r>
      <w:r w:rsidR="00EC4AA1" w:rsidRPr="00FF46D2">
        <w:rPr>
          <w:rFonts w:ascii="Times New Roman" w:hAnsi="Times New Roman" w:cs="Times New Roman"/>
          <w:i/>
          <w:noProof/>
        </w:rPr>
        <w:t xml:space="preserve"> Appl</w:t>
      </w:r>
      <w:r w:rsidRPr="00FF46D2">
        <w:rPr>
          <w:rFonts w:ascii="Times New Roman" w:hAnsi="Times New Roman" w:cs="Times New Roman"/>
          <w:i/>
          <w:noProof/>
        </w:rPr>
        <w:t>ications</w:t>
      </w:r>
      <w:r w:rsidRPr="00FF46D2">
        <w:rPr>
          <w:rFonts w:ascii="Times New Roman" w:hAnsi="Times New Roman" w:cs="Times New Roman"/>
          <w:noProof/>
        </w:rPr>
        <w:t xml:space="preserve">. </w:t>
      </w:r>
      <w:r w:rsidRPr="00FF46D2">
        <w:rPr>
          <w:rFonts w:ascii="Times New Roman" w:hAnsi="Times New Roman" w:cs="Times New Roman"/>
          <w:b/>
          <w:noProof/>
        </w:rPr>
        <w:t>13</w:t>
      </w:r>
      <w:r w:rsidRPr="00FF46D2">
        <w:rPr>
          <w:rFonts w:ascii="Times New Roman" w:hAnsi="Times New Roman" w:cs="Times New Roman"/>
          <w:noProof/>
        </w:rPr>
        <w:t>,</w:t>
      </w:r>
      <w:r w:rsidR="00EC4AA1" w:rsidRPr="00FF46D2">
        <w:rPr>
          <w:rFonts w:ascii="Times New Roman" w:hAnsi="Times New Roman" w:cs="Times New Roman"/>
          <w:noProof/>
        </w:rPr>
        <w:t xml:space="preserve"> 1790-1801.</w:t>
      </w:r>
    </w:p>
    <w:p w14:paraId="684586FA" w14:textId="77777777" w:rsidR="00EC4AA1" w:rsidRPr="00FF46D2" w:rsidRDefault="00EC4AA1" w:rsidP="00466A74">
      <w:pPr>
        <w:spacing w:line="480" w:lineRule="auto"/>
        <w:jc w:val="both"/>
        <w:rPr>
          <w:rFonts w:ascii="Times New Roman" w:hAnsi="Times New Roman" w:cs="Times New Roman"/>
          <w:noProof/>
        </w:rPr>
      </w:pPr>
    </w:p>
    <w:p w14:paraId="4E582074" w14:textId="7D9340DE" w:rsidR="00EC4AA1" w:rsidRPr="00FF46D2" w:rsidRDefault="003639F7" w:rsidP="00466A74">
      <w:pPr>
        <w:spacing w:line="480" w:lineRule="auto"/>
        <w:jc w:val="both"/>
        <w:rPr>
          <w:rFonts w:ascii="Times New Roman" w:hAnsi="Times New Roman" w:cs="Times New Roman"/>
          <w:noProof/>
        </w:rPr>
      </w:pPr>
      <w:r w:rsidRPr="00FF46D2">
        <w:rPr>
          <w:rFonts w:ascii="Times New Roman" w:hAnsi="Times New Roman" w:cs="Times New Roman"/>
          <w:noProof/>
        </w:rPr>
        <w:t>Verity, R., Stevenson, M.D., Rossmo, D.K., Nichols, R.A. &amp; Le Comber, S.C. (2014)</w:t>
      </w:r>
      <w:r w:rsidR="00EC4AA1" w:rsidRPr="00FF46D2">
        <w:rPr>
          <w:rFonts w:ascii="Times New Roman" w:hAnsi="Times New Roman" w:cs="Times New Roman"/>
          <w:noProof/>
        </w:rPr>
        <w:t xml:space="preserve"> Spatial targeting of infectious disease control: indentifying multiple, </w:t>
      </w:r>
      <w:r w:rsidRPr="00FF46D2">
        <w:rPr>
          <w:rFonts w:ascii="Times New Roman" w:hAnsi="Times New Roman" w:cs="Times New Roman"/>
          <w:noProof/>
        </w:rPr>
        <w:t xml:space="preserve">unknown sources. </w:t>
      </w:r>
      <w:r w:rsidRPr="00FF46D2">
        <w:rPr>
          <w:rFonts w:ascii="Times New Roman" w:hAnsi="Times New Roman" w:cs="Times New Roman"/>
          <w:bCs/>
          <w:i/>
        </w:rPr>
        <w:t>Methods</w:t>
      </w:r>
      <w:r w:rsidRPr="00FF46D2">
        <w:rPr>
          <w:rFonts w:ascii="Times New Roman" w:hAnsi="Times New Roman" w:cs="Times New Roman"/>
          <w:i/>
        </w:rPr>
        <w:t xml:space="preserve"> in </w:t>
      </w:r>
      <w:r w:rsidRPr="00FF46D2">
        <w:rPr>
          <w:rFonts w:ascii="Times New Roman" w:hAnsi="Times New Roman" w:cs="Times New Roman"/>
          <w:bCs/>
          <w:i/>
        </w:rPr>
        <w:t>Ecology</w:t>
      </w:r>
      <w:r w:rsidRPr="00FF46D2">
        <w:rPr>
          <w:rFonts w:ascii="Times New Roman" w:hAnsi="Times New Roman" w:cs="Times New Roman"/>
          <w:i/>
        </w:rPr>
        <w:t xml:space="preserve"> and </w:t>
      </w:r>
      <w:r w:rsidRPr="00FF46D2">
        <w:rPr>
          <w:rFonts w:ascii="Times New Roman" w:hAnsi="Times New Roman" w:cs="Times New Roman"/>
          <w:bCs/>
          <w:i/>
        </w:rPr>
        <w:t>Evolution</w:t>
      </w:r>
      <w:r w:rsidRPr="00FF46D2">
        <w:rPr>
          <w:rFonts w:ascii="Times New Roman" w:hAnsi="Times New Roman" w:cs="Times New Roman"/>
          <w:noProof/>
        </w:rPr>
        <w:t xml:space="preserve">. </w:t>
      </w:r>
      <w:r w:rsidRPr="00FF46D2">
        <w:rPr>
          <w:rFonts w:ascii="Times New Roman" w:hAnsi="Times New Roman" w:cs="Times New Roman"/>
          <w:b/>
          <w:noProof/>
        </w:rPr>
        <w:t>5</w:t>
      </w:r>
      <w:r w:rsidRPr="00FF46D2">
        <w:rPr>
          <w:rFonts w:ascii="Times New Roman" w:hAnsi="Times New Roman" w:cs="Times New Roman"/>
          <w:noProof/>
        </w:rPr>
        <w:t>,</w:t>
      </w:r>
      <w:r w:rsidR="00EC4AA1" w:rsidRPr="00FF46D2">
        <w:rPr>
          <w:rFonts w:ascii="Times New Roman" w:hAnsi="Times New Roman" w:cs="Times New Roman"/>
          <w:noProof/>
        </w:rPr>
        <w:t xml:space="preserve"> 647-655.</w:t>
      </w:r>
    </w:p>
    <w:p w14:paraId="25E1D0BE" w14:textId="77777777" w:rsidR="00EC4AA1" w:rsidRPr="00FF46D2" w:rsidRDefault="00EC4AA1" w:rsidP="00466A74">
      <w:pPr>
        <w:spacing w:line="480" w:lineRule="auto"/>
        <w:jc w:val="both"/>
        <w:rPr>
          <w:rFonts w:ascii="Times New Roman" w:hAnsi="Times New Roman" w:cs="Times New Roman"/>
          <w:noProof/>
        </w:rPr>
      </w:pPr>
    </w:p>
    <w:p w14:paraId="6311D141" w14:textId="11202181" w:rsidR="00EC4AA1" w:rsidRPr="00FF46D2" w:rsidRDefault="003639F7" w:rsidP="00466A74">
      <w:pPr>
        <w:spacing w:line="480" w:lineRule="auto"/>
        <w:jc w:val="both"/>
        <w:rPr>
          <w:rFonts w:ascii="Times New Roman" w:hAnsi="Times New Roman" w:cs="Times New Roman"/>
          <w:noProof/>
        </w:rPr>
      </w:pPr>
      <w:r w:rsidRPr="00FF46D2">
        <w:rPr>
          <w:rFonts w:ascii="Times New Roman" w:hAnsi="Times New Roman" w:cs="Times New Roman"/>
          <w:noProof/>
        </w:rPr>
        <w:t>Vitousek, P.M., D’Antonio, C.M., Loope, L.L. &amp; Westbrooks, R. (1996)</w:t>
      </w:r>
      <w:r w:rsidR="00EC4AA1" w:rsidRPr="00FF46D2">
        <w:rPr>
          <w:rFonts w:ascii="Times New Roman" w:hAnsi="Times New Roman" w:cs="Times New Roman"/>
          <w:noProof/>
        </w:rPr>
        <w:t xml:space="preserve"> Biological invasions as gl</w:t>
      </w:r>
      <w:r w:rsidRPr="00FF46D2">
        <w:rPr>
          <w:rFonts w:ascii="Times New Roman" w:hAnsi="Times New Roman" w:cs="Times New Roman"/>
          <w:noProof/>
        </w:rPr>
        <w:t xml:space="preserve">obal environmental change. </w:t>
      </w:r>
      <w:r w:rsidRPr="00FF46D2">
        <w:rPr>
          <w:rFonts w:ascii="Times New Roman" w:hAnsi="Times New Roman" w:cs="Times New Roman"/>
          <w:i/>
          <w:noProof/>
        </w:rPr>
        <w:t>American</w:t>
      </w:r>
      <w:r w:rsidR="00EC4AA1" w:rsidRPr="00FF46D2">
        <w:rPr>
          <w:rFonts w:ascii="Times New Roman" w:hAnsi="Times New Roman" w:cs="Times New Roman"/>
          <w:i/>
          <w:noProof/>
        </w:rPr>
        <w:t xml:space="preserve"> Sci</w:t>
      </w:r>
      <w:r w:rsidRPr="00FF46D2">
        <w:rPr>
          <w:rFonts w:ascii="Times New Roman" w:hAnsi="Times New Roman" w:cs="Times New Roman"/>
          <w:i/>
          <w:noProof/>
        </w:rPr>
        <w:t>entist</w:t>
      </w:r>
      <w:r w:rsidRPr="00FF46D2">
        <w:rPr>
          <w:rFonts w:ascii="Times New Roman" w:hAnsi="Times New Roman" w:cs="Times New Roman"/>
          <w:noProof/>
        </w:rPr>
        <w:t xml:space="preserve">. </w:t>
      </w:r>
      <w:r w:rsidRPr="00FF46D2">
        <w:rPr>
          <w:rFonts w:ascii="Times New Roman" w:hAnsi="Times New Roman" w:cs="Times New Roman"/>
          <w:b/>
          <w:noProof/>
        </w:rPr>
        <w:t>84</w:t>
      </w:r>
      <w:r w:rsidRPr="00FF46D2">
        <w:rPr>
          <w:rFonts w:ascii="Times New Roman" w:hAnsi="Times New Roman" w:cs="Times New Roman"/>
          <w:noProof/>
        </w:rPr>
        <w:t>,</w:t>
      </w:r>
      <w:r w:rsidR="00EC4AA1" w:rsidRPr="00FF46D2">
        <w:rPr>
          <w:rFonts w:ascii="Times New Roman" w:hAnsi="Times New Roman" w:cs="Times New Roman"/>
          <w:noProof/>
        </w:rPr>
        <w:t xml:space="preserve"> 468-478.</w:t>
      </w:r>
    </w:p>
    <w:p w14:paraId="3D958859" w14:textId="77777777" w:rsidR="00EC4AA1" w:rsidRPr="00FF46D2" w:rsidRDefault="00EC4AA1" w:rsidP="00466A74">
      <w:pPr>
        <w:spacing w:line="480" w:lineRule="auto"/>
        <w:jc w:val="both"/>
        <w:rPr>
          <w:rFonts w:ascii="Times New Roman" w:hAnsi="Times New Roman" w:cs="Times New Roman"/>
          <w:noProof/>
        </w:rPr>
      </w:pPr>
    </w:p>
    <w:p w14:paraId="2C9CA117" w14:textId="61394AF3" w:rsidR="000A57F4" w:rsidRPr="00FF46D2" w:rsidRDefault="009828B1" w:rsidP="00466A74">
      <w:pPr>
        <w:spacing w:line="480" w:lineRule="auto"/>
        <w:jc w:val="both"/>
        <w:rPr>
          <w:rFonts w:ascii="Times New Roman" w:hAnsi="Times New Roman" w:cs="Times New Roman"/>
          <w:noProof/>
        </w:rPr>
      </w:pPr>
      <w:r w:rsidRPr="00FF46D2">
        <w:rPr>
          <w:rFonts w:ascii="Times New Roman" w:hAnsi="Times New Roman" w:cs="Times New Roman"/>
          <w:noProof/>
        </w:rPr>
        <w:t>Wilcove, D.S., Rothstein, D., Dubow, J., Philips. A. &amp; Losos E</w:t>
      </w:r>
      <w:r w:rsidR="00EC4AA1" w:rsidRPr="00FF46D2">
        <w:rPr>
          <w:rFonts w:ascii="Times New Roman" w:hAnsi="Times New Roman" w:cs="Times New Roman"/>
          <w:noProof/>
        </w:rPr>
        <w:t xml:space="preserve">. </w:t>
      </w:r>
      <w:r w:rsidRPr="00FF46D2">
        <w:rPr>
          <w:rFonts w:ascii="Times New Roman" w:hAnsi="Times New Roman" w:cs="Times New Roman"/>
          <w:noProof/>
        </w:rPr>
        <w:t>(</w:t>
      </w:r>
      <w:r w:rsidR="00EC4AA1" w:rsidRPr="00FF46D2">
        <w:rPr>
          <w:rFonts w:ascii="Times New Roman" w:hAnsi="Times New Roman" w:cs="Times New Roman"/>
          <w:noProof/>
        </w:rPr>
        <w:t>1998</w:t>
      </w:r>
      <w:r w:rsidRPr="00FF46D2">
        <w:rPr>
          <w:rFonts w:ascii="Times New Roman" w:hAnsi="Times New Roman" w:cs="Times New Roman"/>
          <w:noProof/>
        </w:rPr>
        <w:t>)</w:t>
      </w:r>
      <w:r w:rsidR="00AA7E7C" w:rsidRPr="00FF46D2">
        <w:rPr>
          <w:rFonts w:ascii="Times New Roman" w:hAnsi="Times New Roman" w:cs="Times New Roman"/>
          <w:noProof/>
        </w:rPr>
        <w:t xml:space="preserve"> Quantifying threats to imperi</w:t>
      </w:r>
      <w:r w:rsidR="00EC4AA1" w:rsidRPr="00FF46D2">
        <w:rPr>
          <w:rFonts w:ascii="Times New Roman" w:hAnsi="Times New Roman" w:cs="Times New Roman"/>
          <w:noProof/>
        </w:rPr>
        <w:t>led spec</w:t>
      </w:r>
      <w:r w:rsidRPr="00FF46D2">
        <w:rPr>
          <w:rFonts w:ascii="Times New Roman" w:hAnsi="Times New Roman" w:cs="Times New Roman"/>
          <w:noProof/>
        </w:rPr>
        <w:t xml:space="preserve">ies in the United States. </w:t>
      </w:r>
      <w:r w:rsidR="00EC4AA1" w:rsidRPr="00FF46D2">
        <w:rPr>
          <w:rFonts w:ascii="Times New Roman" w:hAnsi="Times New Roman" w:cs="Times New Roman"/>
          <w:i/>
          <w:noProof/>
        </w:rPr>
        <w:t>Bioscience</w:t>
      </w:r>
      <w:r w:rsidRPr="00FF46D2">
        <w:rPr>
          <w:rFonts w:ascii="Times New Roman" w:hAnsi="Times New Roman" w:cs="Times New Roman"/>
          <w:noProof/>
        </w:rPr>
        <w:t xml:space="preserve">. </w:t>
      </w:r>
      <w:r w:rsidRPr="00FF46D2">
        <w:rPr>
          <w:rFonts w:ascii="Times New Roman" w:hAnsi="Times New Roman" w:cs="Times New Roman"/>
          <w:b/>
          <w:noProof/>
        </w:rPr>
        <w:t>48</w:t>
      </w:r>
      <w:r w:rsidRPr="00FF46D2">
        <w:rPr>
          <w:rFonts w:ascii="Times New Roman" w:hAnsi="Times New Roman" w:cs="Times New Roman"/>
          <w:noProof/>
        </w:rPr>
        <w:t>,</w:t>
      </w:r>
      <w:r w:rsidR="00EC4AA1" w:rsidRPr="00FF46D2">
        <w:rPr>
          <w:rFonts w:ascii="Times New Roman" w:hAnsi="Times New Roman" w:cs="Times New Roman"/>
          <w:noProof/>
        </w:rPr>
        <w:t xml:space="preserve"> 607-615.</w:t>
      </w:r>
    </w:p>
    <w:p w14:paraId="6DFD25F7" w14:textId="77777777" w:rsidR="000A57F4" w:rsidRPr="00FF46D2" w:rsidRDefault="000A57F4">
      <w:pPr>
        <w:rPr>
          <w:rFonts w:ascii="Times New Roman" w:hAnsi="Times New Roman" w:cs="Times New Roman"/>
          <w:noProof/>
        </w:rPr>
      </w:pPr>
      <w:r w:rsidRPr="00FF46D2">
        <w:rPr>
          <w:rFonts w:ascii="Times New Roman" w:hAnsi="Times New Roman" w:cs="Times New Roman"/>
          <w:noProof/>
        </w:rPr>
        <w:br w:type="page"/>
      </w:r>
    </w:p>
    <w:p w14:paraId="6DE5F4FC" w14:textId="29F44DFA" w:rsidR="000A57F4" w:rsidRPr="00FF46D2" w:rsidRDefault="000A57F4" w:rsidP="00466A74">
      <w:pPr>
        <w:spacing w:line="480" w:lineRule="auto"/>
        <w:jc w:val="both"/>
        <w:rPr>
          <w:rFonts w:ascii="Times New Roman" w:hAnsi="Times New Roman" w:cs="Times New Roman"/>
          <w:b/>
          <w:noProof/>
        </w:rPr>
      </w:pPr>
      <w:r w:rsidRPr="00FF46D2">
        <w:rPr>
          <w:rFonts w:ascii="Times New Roman" w:hAnsi="Times New Roman" w:cs="Times New Roman"/>
          <w:b/>
          <w:noProof/>
        </w:rPr>
        <w:lastRenderedPageBreak/>
        <w:t>Biosketch</w:t>
      </w:r>
    </w:p>
    <w:p w14:paraId="3287F14F" w14:textId="3CB08C9B" w:rsidR="000A57F4" w:rsidRPr="00FF46D2" w:rsidRDefault="000A57F4" w:rsidP="000A57F4">
      <w:pPr>
        <w:widowControl w:val="0"/>
        <w:autoSpaceDE w:val="0"/>
        <w:autoSpaceDN w:val="0"/>
        <w:adjustRightInd w:val="0"/>
        <w:spacing w:line="360" w:lineRule="auto"/>
        <w:rPr>
          <w:rFonts w:ascii="Times New Roman" w:hAnsi="Times New Roman" w:cs="Times New Roman"/>
        </w:rPr>
      </w:pPr>
      <w:r w:rsidRPr="00FF46D2">
        <w:rPr>
          <w:rFonts w:ascii="Times New Roman" w:hAnsi="Times New Roman" w:cs="Times New Roman"/>
          <w:iCs/>
        </w:rPr>
        <w:t>The researchers involved in this analyses work</w:t>
      </w:r>
      <w:r w:rsidR="00947665" w:rsidRPr="00FF46D2">
        <w:rPr>
          <w:rFonts w:ascii="Times New Roman" w:hAnsi="Times New Roman" w:cs="Times New Roman"/>
          <w:iCs/>
        </w:rPr>
        <w:t xml:space="preserve"> in</w:t>
      </w:r>
      <w:r w:rsidRPr="00FF46D2">
        <w:rPr>
          <w:rFonts w:ascii="Times New Roman" w:hAnsi="Times New Roman" w:cs="Times New Roman"/>
          <w:iCs/>
        </w:rPr>
        <w:t xml:space="preserve"> </w:t>
      </w:r>
      <w:r w:rsidR="00FA4690" w:rsidRPr="00FF46D2">
        <w:rPr>
          <w:rFonts w:ascii="Times New Roman" w:hAnsi="Times New Roman" w:cs="Times New Roman"/>
          <w:iCs/>
        </w:rPr>
        <w:t xml:space="preserve">or have collaborated with </w:t>
      </w:r>
      <w:r w:rsidRPr="00FF46D2">
        <w:rPr>
          <w:rFonts w:ascii="Times New Roman" w:hAnsi="Times New Roman" w:cs="Times New Roman"/>
          <w:iCs/>
        </w:rPr>
        <w:t>the Le comber lab (</w:t>
      </w:r>
      <w:hyperlink r:id="rId11" w:history="1">
        <w:r w:rsidRPr="00FF46D2">
          <w:rPr>
            <w:rFonts w:ascii="Times New Roman" w:hAnsi="Times New Roman" w:cs="Times New Roman"/>
            <w:iCs/>
            <w:u w:val="single" w:color="386EFF"/>
          </w:rPr>
          <w:t>https://evolve.sbcs.qmul.ac.uk/lecomber/</w:t>
        </w:r>
      </w:hyperlink>
      <w:r w:rsidRPr="00FF46D2">
        <w:rPr>
          <w:rFonts w:ascii="Times New Roman" w:hAnsi="Times New Roman" w:cs="Times New Roman"/>
          <w:iCs/>
        </w:rPr>
        <w:t>). This lab covers a wide range of subjects within evolutionary biology, with an emphasis on developing geographic profiling techniques and applying them to biological data. </w:t>
      </w:r>
    </w:p>
    <w:p w14:paraId="244137C5" w14:textId="77777777" w:rsidR="000A57F4" w:rsidRPr="00FF46D2" w:rsidRDefault="000A57F4" w:rsidP="000A57F4">
      <w:pPr>
        <w:widowControl w:val="0"/>
        <w:autoSpaceDE w:val="0"/>
        <w:autoSpaceDN w:val="0"/>
        <w:adjustRightInd w:val="0"/>
        <w:spacing w:line="360" w:lineRule="auto"/>
        <w:rPr>
          <w:rFonts w:ascii="Times New Roman" w:hAnsi="Times New Roman" w:cs="Times New Roman"/>
          <w:iCs/>
        </w:rPr>
      </w:pPr>
    </w:p>
    <w:p w14:paraId="30F7581C" w14:textId="750552C3" w:rsidR="000A57F4" w:rsidRPr="00FF46D2" w:rsidRDefault="000A57F4" w:rsidP="000A57F4">
      <w:pPr>
        <w:spacing w:line="360" w:lineRule="auto"/>
        <w:jc w:val="both"/>
        <w:rPr>
          <w:rFonts w:ascii="Times New Roman" w:hAnsi="Times New Roman" w:cs="Times New Roman"/>
          <w:b/>
          <w:noProof/>
        </w:rPr>
      </w:pPr>
      <w:r w:rsidRPr="00FF46D2">
        <w:rPr>
          <w:rFonts w:ascii="Times New Roman" w:hAnsi="Times New Roman" w:cs="Times New Roman"/>
          <w:iCs/>
        </w:rPr>
        <w:t>Author contributions: DR, SSR, SCF and SLC conceived the idea. SCF and SLC proceeded with the data analysis and led the writing. SSR and PAR provided the data. RV, MDS and SLC led the development of the model. All authors contributed to the final written production. </w:t>
      </w:r>
    </w:p>
    <w:p w14:paraId="5030A1DB" w14:textId="77777777" w:rsidR="00EC4AA1" w:rsidRPr="00FF46D2" w:rsidRDefault="00EC4AA1" w:rsidP="00EC4AA1">
      <w:pPr>
        <w:pStyle w:val="CommentText"/>
        <w:spacing w:line="360" w:lineRule="auto"/>
        <w:jc w:val="both"/>
        <w:rPr>
          <w:rFonts w:ascii="Times New Roman" w:hAnsi="Times New Roman" w:cs="Times New Roman"/>
        </w:rPr>
      </w:pPr>
    </w:p>
    <w:p w14:paraId="1C19DFBE" w14:textId="26B9C88D" w:rsidR="003317F6" w:rsidRPr="00FF46D2" w:rsidRDefault="003317F6" w:rsidP="000C058A">
      <w:pPr>
        <w:widowControl w:val="0"/>
        <w:autoSpaceDE w:val="0"/>
        <w:autoSpaceDN w:val="0"/>
        <w:adjustRightInd w:val="0"/>
        <w:spacing w:after="240" w:line="200" w:lineRule="atLeast"/>
        <w:rPr>
          <w:rFonts w:ascii="Times New Roman" w:hAnsi="Times New Roman"/>
        </w:rPr>
        <w:sectPr w:rsidR="003317F6" w:rsidRPr="00FF46D2" w:rsidSect="0040665E">
          <w:headerReference w:type="even" r:id="rId12"/>
          <w:headerReference w:type="default" r:id="rId13"/>
          <w:footerReference w:type="even" r:id="rId14"/>
          <w:footerReference w:type="default" r:id="rId15"/>
          <w:pgSz w:w="11900" w:h="16840"/>
          <w:pgMar w:top="1440" w:right="1797" w:bottom="1440" w:left="1797" w:header="709" w:footer="709" w:gutter="0"/>
          <w:cols w:space="708"/>
          <w:docGrid w:linePitch="360"/>
        </w:sectPr>
      </w:pPr>
      <w:r w:rsidRPr="00FF46D2">
        <w:rPr>
          <w:rFonts w:ascii="Times New Roman" w:hAnsi="Times New Roman" w:cs="Times New Roman"/>
        </w:rPr>
        <w:br w:type="page"/>
      </w:r>
    </w:p>
    <w:p w14:paraId="2BD287E3" w14:textId="77777777" w:rsidR="002B4EB2" w:rsidRPr="00FF46D2" w:rsidRDefault="0022322A" w:rsidP="002B4EB2">
      <w:pPr>
        <w:widowControl w:val="0"/>
        <w:autoSpaceDE w:val="0"/>
        <w:autoSpaceDN w:val="0"/>
        <w:adjustRightInd w:val="0"/>
        <w:spacing w:line="360" w:lineRule="auto"/>
        <w:contextualSpacing/>
        <w:jc w:val="both"/>
        <w:rPr>
          <w:rFonts w:ascii="Times New Roman" w:hAnsi="Times New Roman" w:cs="Times New Roman"/>
        </w:rPr>
      </w:pPr>
      <w:r w:rsidRPr="00FF46D2">
        <w:rPr>
          <w:rFonts w:ascii="Times New Roman" w:hAnsi="Times New Roman" w:cs="Times New Roman"/>
          <w:b/>
        </w:rPr>
        <w:lastRenderedPageBreak/>
        <w:t>Appendix 1</w:t>
      </w:r>
      <w:r w:rsidR="002B4EB2" w:rsidRPr="00FF46D2">
        <w:rPr>
          <w:rFonts w:ascii="Times New Roman" w:hAnsi="Times New Roman" w:cs="Times New Roman"/>
        </w:rPr>
        <w:t xml:space="preserve"> </w:t>
      </w:r>
    </w:p>
    <w:p w14:paraId="78894587" w14:textId="106E83C1" w:rsidR="002B4EB2" w:rsidRPr="00FF46D2" w:rsidRDefault="002B4EB2" w:rsidP="002B4EB2">
      <w:pPr>
        <w:widowControl w:val="0"/>
        <w:autoSpaceDE w:val="0"/>
        <w:autoSpaceDN w:val="0"/>
        <w:adjustRightInd w:val="0"/>
        <w:spacing w:line="360" w:lineRule="auto"/>
        <w:contextualSpacing/>
        <w:jc w:val="both"/>
        <w:rPr>
          <w:rFonts w:ascii="Times New Roman" w:hAnsi="Times New Roman" w:cs="Times New Roman"/>
        </w:rPr>
      </w:pPr>
      <w:r w:rsidRPr="00FF46D2">
        <w:rPr>
          <w:rFonts w:ascii="Times New Roman" w:hAnsi="Times New Roman" w:cs="Times New Roman"/>
        </w:rPr>
        <w:t>Here we build on the basic DPM model that is described in detail in the appendix of Verity</w:t>
      </w:r>
      <w:r w:rsidRPr="00FF46D2">
        <w:rPr>
          <w:rFonts w:ascii="Times New Roman" w:hAnsi="Times New Roman" w:cs="Times New Roman"/>
          <w:i/>
        </w:rPr>
        <w:t xml:space="preserve"> </w:t>
      </w:r>
      <w:r w:rsidRPr="00FF46D2">
        <w:rPr>
          <w:rFonts w:ascii="Times New Roman" w:hAnsi="Times New Roman" w:cs="Times New Roman"/>
        </w:rPr>
        <w:t>et al</w:t>
      </w:r>
      <w:r w:rsidRPr="00FF46D2">
        <w:rPr>
          <w:rFonts w:ascii="Times New Roman" w:hAnsi="Times New Roman" w:cs="Times New Roman"/>
          <w:i/>
        </w:rPr>
        <w:t>.</w:t>
      </w:r>
      <w:r w:rsidRPr="00FF46D2">
        <w:rPr>
          <w:rFonts w:ascii="Times New Roman" w:hAnsi="Times New Roman" w:cs="Times New Roman"/>
        </w:rPr>
        <w:t xml:space="preserve"> (2014) to allow for variable dispersal distance. Following the same notation, and assuming that crime sites </w:t>
      </w:r>
      <m:oMath>
        <m:sSub>
          <m:sSubPr>
            <m:ctrlPr>
              <w:rPr>
                <w:rFonts w:ascii="Cambria Math" w:hAnsi="Cambria Math" w:cs="Times New Roman"/>
                <w:i/>
              </w:rPr>
            </m:ctrlPr>
          </m:sSubPr>
          <m:e>
            <m:r>
              <m:rPr>
                <m:sty m:val="bi"/>
              </m:rPr>
              <w:rPr>
                <w:rFonts w:ascii="Cambria Math" w:hAnsi="Cambria Math" w:cs="Times New Roman"/>
              </w:rPr>
              <m:t>x</m:t>
            </m:r>
          </m:e>
          <m:sub>
            <m:r>
              <w:rPr>
                <w:rFonts w:ascii="Cambria Math" w:hAnsi="Cambria Math" w:cs="Times New Roman"/>
              </w:rPr>
              <m:t>i</m:t>
            </m:r>
          </m:sub>
        </m:sSub>
      </m:oMath>
      <w:r w:rsidRPr="00FF46D2">
        <w:rPr>
          <w:rFonts w:ascii="Times New Roman" w:hAnsi="Times New Roman" w:cs="Times New Roman"/>
        </w:rPr>
        <w:t xml:space="preserve"> (for </w:t>
      </w:r>
      <m:oMath>
        <m:r>
          <w:rPr>
            <w:rFonts w:ascii="Cambria Math" w:hAnsi="Cambria Math" w:cs="Times New Roman"/>
          </w:rPr>
          <m:t>i ϵ 1,…,n</m:t>
        </m:r>
      </m:oMath>
      <w:r w:rsidRPr="00FF46D2">
        <w:rPr>
          <w:rFonts w:ascii="Times New Roman" w:hAnsi="Times New Roman" w:cs="Times New Roman"/>
        </w:rPr>
        <w:t xml:space="preserve">) are drawn from a bivariate normal distribution around their corresponding source locations </w:t>
      </w:r>
      <m:oMath>
        <m:sSub>
          <m:sSubPr>
            <m:ctrlPr>
              <w:rPr>
                <w:rFonts w:ascii="Cambria Math" w:hAnsi="Cambria Math" w:cs="Times New Roman"/>
                <w:i/>
              </w:rPr>
            </m:ctrlPr>
          </m:sSubPr>
          <m:e>
            <m:r>
              <m:rPr>
                <m:sty m:val="bi"/>
              </m:rPr>
              <w:rPr>
                <w:rFonts w:ascii="Cambria Math" w:hAnsi="Cambria Math" w:cs="Times New Roman"/>
              </w:rPr>
              <m:t>μ</m:t>
            </m:r>
          </m:e>
          <m:sub>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sub>
        </m:sSub>
      </m:oMath>
      <w:r w:rsidRPr="00FF46D2">
        <w:rPr>
          <w:rFonts w:ascii="Times New Roman" w:hAnsi="Times New Roman" w:cs="Times New Roman"/>
        </w:rPr>
        <w:t>, we obtain the following likelihood:</w:t>
      </w:r>
    </w:p>
    <w:tbl>
      <w:tblPr>
        <w:tblStyle w:val="TableGrid"/>
        <w:tblW w:w="0" w:type="auto"/>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7"/>
        <w:gridCol w:w="496"/>
      </w:tblGrid>
      <w:tr w:rsidR="002B4EB2" w:rsidRPr="00FF46D2" w14:paraId="735917C2" w14:textId="77777777" w:rsidTr="00685200">
        <w:tc>
          <w:tcPr>
            <w:tcW w:w="7547" w:type="dxa"/>
          </w:tcPr>
          <w:p w14:paraId="453D3491" w14:textId="77777777" w:rsidR="002B4EB2" w:rsidRPr="00FF46D2" w:rsidRDefault="002B4EB2" w:rsidP="00685200">
            <w:pPr>
              <w:widowControl w:val="0"/>
              <w:autoSpaceDE w:val="0"/>
              <w:autoSpaceDN w:val="0"/>
              <w:adjustRightInd w:val="0"/>
              <w:spacing w:line="360" w:lineRule="auto"/>
              <w:contextualSpacing/>
              <w:jc w:val="both"/>
              <w:rPr>
                <w:rFonts w:ascii="Times New Roman" w:hAnsi="Times New Roman" w:cs="Times New Roman"/>
              </w:rPr>
            </w:pPr>
            <m:oMathPara>
              <m:oMath>
                <m:r>
                  <w:rPr>
                    <w:rFonts w:ascii="Cambria Math" w:hAnsi="Cambria Math" w:cs="Times New Roman"/>
                  </w:rPr>
                  <m:t>f</m:t>
                </m:r>
                <m:d>
                  <m:dPr>
                    <m:endChr m:val="|"/>
                    <m:ctrlPr>
                      <w:rPr>
                        <w:rFonts w:ascii="Cambria Math" w:hAnsi="Cambria Math" w:cs="Times New Roman"/>
                        <w:i/>
                      </w:rPr>
                    </m:ctrlPr>
                  </m:dPr>
                  <m:e>
                    <m:r>
                      <m:rPr>
                        <m:sty m:val="bi"/>
                      </m:rPr>
                      <w:rPr>
                        <w:rFonts w:ascii="Cambria Math" w:hAnsi="Cambria Math" w:cs="Times New Roman"/>
                      </w:rPr>
                      <m:t>x</m:t>
                    </m:r>
                    <m:r>
                      <w:rPr>
                        <w:rFonts w:ascii="Cambria Math" w:hAnsi="Cambria Math" w:cs="Times New Roman"/>
                      </w:rPr>
                      <m:t xml:space="preserve"> </m:t>
                    </m:r>
                  </m:e>
                </m:d>
                <m:sSup>
                  <m:sSupPr>
                    <m:ctrlPr>
                      <w:rPr>
                        <w:rFonts w:ascii="Cambria Math" w:hAnsi="Cambria Math" w:cs="Times New Roman"/>
                        <w:i/>
                      </w:rPr>
                    </m:ctrlPr>
                  </m:sSupPr>
                  <m:e>
                    <m:r>
                      <w:rPr>
                        <w:rFonts w:ascii="Cambria Math" w:hAnsi="Cambria Math" w:cs="Times New Roman"/>
                      </w:rPr>
                      <m:t>σ</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1</m:t>
                            </m:r>
                          </m:num>
                          <m:den>
                            <m:sSup>
                              <m:sSupPr>
                                <m:ctrlPr>
                                  <w:rPr>
                                    <w:rFonts w:ascii="Cambria Math" w:hAnsi="Cambria Math" w:cs="Times New Roman"/>
                                    <w:i/>
                                  </w:rPr>
                                </m:ctrlPr>
                              </m:sSupPr>
                              <m:e>
                                <m:r>
                                  <w:rPr>
                                    <w:rFonts w:ascii="Cambria Math" w:hAnsi="Cambria Math" w:cs="Times New Roman"/>
                                  </w:rPr>
                                  <m:t>σ</m:t>
                                </m:r>
                              </m:e>
                              <m:sup>
                                <m:r>
                                  <w:rPr>
                                    <w:rFonts w:ascii="Cambria Math" w:hAnsi="Cambria Math" w:cs="Times New Roman"/>
                                  </w:rPr>
                                  <m:t>2</m:t>
                                </m:r>
                              </m:sup>
                            </m:sSup>
                          </m:den>
                        </m:f>
                      </m:e>
                    </m:d>
                  </m:e>
                  <m:sup>
                    <m:r>
                      <w:rPr>
                        <w:rFonts w:ascii="Cambria Math" w:hAnsi="Cambria Math" w:cs="Times New Roman"/>
                      </w:rPr>
                      <m:t>n</m:t>
                    </m:r>
                  </m:sup>
                </m:sSup>
                <m:r>
                  <m:rPr>
                    <m:nor/>
                  </m:rPr>
                  <w:rPr>
                    <w:rFonts w:ascii="Cambria Math" w:hAnsi="Cambria Math" w:cs="Times New Roman"/>
                  </w:rPr>
                  <m:t>exp</m:t>
                </m:r>
                <m:d>
                  <m:dPr>
                    <m:begChr m:val="{"/>
                    <m:endChr m:val="}"/>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sSup>
                          <m:sSupPr>
                            <m:ctrlPr>
                              <w:rPr>
                                <w:rFonts w:ascii="Cambria Math" w:hAnsi="Cambria Math" w:cs="Times New Roman"/>
                                <w:i/>
                              </w:rPr>
                            </m:ctrlPr>
                          </m:sSupPr>
                          <m:e>
                            <m:r>
                              <w:rPr>
                                <w:rFonts w:ascii="Cambria Math" w:hAnsi="Cambria Math" w:cs="Times New Roman"/>
                              </w:rPr>
                              <m:t>σ</m:t>
                            </m:r>
                          </m:e>
                          <m:sup>
                            <m:r>
                              <w:rPr>
                                <w:rFonts w:ascii="Cambria Math" w:hAnsi="Cambria Math" w:cs="Times New Roman"/>
                              </w:rPr>
                              <m:t>2</m:t>
                            </m:r>
                          </m:sup>
                        </m:sSup>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m:rPr>
                                        <m:sty m:val="bi"/>
                                      </m:rPr>
                                      <w:rPr>
                                        <w:rFonts w:ascii="Cambria Math" w:hAnsi="Cambria Math" w:cs="Times New Roman"/>
                                      </w:rPr>
                                      <m:t>x</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μ</m:t>
                                    </m:r>
                                  </m:e>
                                  <m:sub>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sub>
                                </m:sSub>
                              </m:e>
                            </m:d>
                          </m:e>
                          <m:sup>
                            <m:r>
                              <w:rPr>
                                <w:rFonts w:ascii="Cambria Math" w:hAnsi="Cambria Math" w:cs="Times New Roman"/>
                              </w:rPr>
                              <m:t>T</m:t>
                            </m:r>
                          </m:sup>
                        </m:sSup>
                        <m:d>
                          <m:dPr>
                            <m:ctrlPr>
                              <w:rPr>
                                <w:rFonts w:ascii="Cambria Math" w:hAnsi="Cambria Math" w:cs="Times New Roman"/>
                                <w:i/>
                              </w:rPr>
                            </m:ctrlPr>
                          </m:dPr>
                          <m:e>
                            <m:sSub>
                              <m:sSubPr>
                                <m:ctrlPr>
                                  <w:rPr>
                                    <w:rFonts w:ascii="Cambria Math" w:hAnsi="Cambria Math" w:cs="Times New Roman"/>
                                    <w:i/>
                                  </w:rPr>
                                </m:ctrlPr>
                              </m:sSubPr>
                              <m:e>
                                <m:r>
                                  <m:rPr>
                                    <m:sty m:val="bi"/>
                                  </m:rPr>
                                  <w:rPr>
                                    <w:rFonts w:ascii="Cambria Math" w:hAnsi="Cambria Math" w:cs="Times New Roman"/>
                                  </w:rPr>
                                  <m:t>x</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μ</m:t>
                                </m:r>
                              </m:e>
                              <m:sub>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sub>
                            </m:sSub>
                          </m:e>
                        </m:d>
                      </m:e>
                    </m:nary>
                  </m:e>
                </m:d>
              </m:oMath>
            </m:oMathPara>
          </w:p>
        </w:tc>
        <w:tc>
          <w:tcPr>
            <w:tcW w:w="496" w:type="dxa"/>
          </w:tcPr>
          <w:p w14:paraId="58168780" w14:textId="77777777" w:rsidR="002B4EB2" w:rsidRPr="00FF46D2" w:rsidRDefault="002B4EB2" w:rsidP="00685200">
            <w:pPr>
              <w:widowControl w:val="0"/>
              <w:autoSpaceDE w:val="0"/>
              <w:autoSpaceDN w:val="0"/>
              <w:adjustRightInd w:val="0"/>
              <w:spacing w:line="360" w:lineRule="auto"/>
              <w:contextualSpacing/>
              <w:jc w:val="both"/>
              <w:rPr>
                <w:rFonts w:ascii="Times New Roman" w:hAnsi="Times New Roman" w:cs="Times New Roman"/>
              </w:rPr>
            </w:pPr>
            <w:r w:rsidRPr="00FF46D2">
              <w:rPr>
                <w:rFonts w:ascii="Times New Roman" w:hAnsi="Times New Roman" w:cs="Times New Roman"/>
              </w:rPr>
              <w:t>(1)</w:t>
            </w:r>
          </w:p>
        </w:tc>
      </w:tr>
    </w:tbl>
    <w:p w14:paraId="3BF15AA6" w14:textId="77777777" w:rsidR="002B4EB2" w:rsidRPr="00FF46D2" w:rsidRDefault="002B4EB2" w:rsidP="002B4EB2">
      <w:pPr>
        <w:widowControl w:val="0"/>
        <w:autoSpaceDE w:val="0"/>
        <w:autoSpaceDN w:val="0"/>
        <w:adjustRightInd w:val="0"/>
        <w:spacing w:line="360" w:lineRule="auto"/>
        <w:contextualSpacing/>
        <w:jc w:val="both"/>
        <w:rPr>
          <w:rFonts w:ascii="Times New Roman" w:hAnsi="Times New Roman" w:cs="Times New Roman"/>
        </w:rPr>
      </w:pPr>
      <w:r w:rsidRPr="00FF46D2">
        <w:rPr>
          <w:rFonts w:ascii="Times New Roman" w:hAnsi="Times New Roman" w:cs="Times New Roman"/>
        </w:rPr>
        <w:t xml:space="preserve">(where </w:t>
      </w:r>
      <m:oMath>
        <m:sSub>
          <m:sSubPr>
            <m:ctrlPr>
              <w:rPr>
                <w:rFonts w:ascii="Cambria Math" w:hAnsi="Cambria Math" w:cs="Times New Roman"/>
                <w:i/>
              </w:rPr>
            </m:ctrlPr>
          </m:sSubPr>
          <m:e>
            <m:r>
              <m:rPr>
                <m:sty m:val="bi"/>
              </m:rPr>
              <w:rPr>
                <w:rFonts w:ascii="Cambria Math" w:hAnsi="Cambria Math" w:cs="Times New Roman"/>
              </w:rPr>
              <m:t>x</m:t>
            </m:r>
          </m:e>
          <m:sub>
            <m:r>
              <w:rPr>
                <w:rFonts w:ascii="Cambria Math" w:hAnsi="Cambria Math" w:cs="Times New Roman"/>
              </w:rPr>
              <m:t>i</m:t>
            </m:r>
          </m:sub>
        </m:sSub>
      </m:oMath>
      <w:r w:rsidRPr="00FF46D2">
        <w:rPr>
          <w:rFonts w:ascii="Times New Roman" w:hAnsi="Times New Roman" w:cs="Times New Roman"/>
        </w:rPr>
        <w:t xml:space="preserve"> and </w:t>
      </w:r>
      <m:oMath>
        <m:sSub>
          <m:sSubPr>
            <m:ctrlPr>
              <w:rPr>
                <w:rFonts w:ascii="Cambria Math" w:hAnsi="Cambria Math" w:cs="Times New Roman"/>
                <w:i/>
              </w:rPr>
            </m:ctrlPr>
          </m:sSubPr>
          <m:e>
            <m:r>
              <m:rPr>
                <m:sty m:val="bi"/>
              </m:rPr>
              <w:rPr>
                <w:rFonts w:ascii="Cambria Math" w:hAnsi="Cambria Math" w:cs="Times New Roman"/>
              </w:rPr>
              <m:t>μ</m:t>
            </m:r>
          </m:e>
          <m:sub>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sub>
        </m:sSub>
      </m:oMath>
      <w:r w:rsidRPr="00FF46D2">
        <w:rPr>
          <w:rFonts w:ascii="Times New Roman" w:hAnsi="Times New Roman" w:cs="Times New Roman"/>
        </w:rPr>
        <w:t xml:space="preserve"> are column vectors, each with two rows). In order to infer </w:t>
      </w:r>
      <m:oMath>
        <m:sSup>
          <m:sSupPr>
            <m:ctrlPr>
              <w:rPr>
                <w:rFonts w:ascii="Cambria Math" w:hAnsi="Cambria Math" w:cs="Times New Roman"/>
                <w:i/>
              </w:rPr>
            </m:ctrlPr>
          </m:sSupPr>
          <m:e>
            <m:r>
              <w:rPr>
                <w:rFonts w:ascii="Cambria Math" w:hAnsi="Cambria Math" w:cs="Times New Roman"/>
              </w:rPr>
              <m:t>σ</m:t>
            </m:r>
          </m:e>
          <m:sup>
            <m:r>
              <w:rPr>
                <w:rFonts w:ascii="Cambria Math" w:hAnsi="Cambria Math" w:cs="Times New Roman"/>
              </w:rPr>
              <m:t>2</m:t>
            </m:r>
          </m:sup>
        </m:sSup>
      </m:oMath>
      <w:r w:rsidRPr="00FF46D2">
        <w:rPr>
          <w:rFonts w:ascii="Times New Roman" w:hAnsi="Times New Roman" w:cs="Times New Roman"/>
        </w:rPr>
        <w:t xml:space="preserve"> we must first choose a suitable prior for this parameter. We follow the convention of using an inverse-gamma prior on </w:t>
      </w:r>
      <m:oMath>
        <m:sSup>
          <m:sSupPr>
            <m:ctrlPr>
              <w:rPr>
                <w:rFonts w:ascii="Cambria Math" w:hAnsi="Cambria Math" w:cs="Times New Roman"/>
                <w:i/>
              </w:rPr>
            </m:ctrlPr>
          </m:sSupPr>
          <m:e>
            <m:r>
              <w:rPr>
                <w:rFonts w:ascii="Cambria Math" w:hAnsi="Cambria Math" w:cs="Times New Roman"/>
              </w:rPr>
              <m:t>σ</m:t>
            </m:r>
          </m:e>
          <m:sup>
            <m:r>
              <w:rPr>
                <w:rFonts w:ascii="Cambria Math" w:hAnsi="Cambria Math" w:cs="Times New Roman"/>
              </w:rPr>
              <m:t>2</m:t>
            </m:r>
          </m:sup>
        </m:sSup>
      </m:oMath>
      <w:r w:rsidRPr="00FF46D2">
        <w:rPr>
          <w:rFonts w:ascii="Times New Roman" w:hAnsi="Times New Roman" w:cs="Times New Roman"/>
        </w:rPr>
        <w:t>:</w:t>
      </w:r>
    </w:p>
    <w:tbl>
      <w:tblPr>
        <w:tblW w:w="0" w:type="auto"/>
        <w:tblLook w:val="04A0" w:firstRow="1" w:lastRow="0" w:firstColumn="1" w:lastColumn="0" w:noHBand="0" w:noVBand="1"/>
      </w:tblPr>
      <w:tblGrid>
        <w:gridCol w:w="8027"/>
        <w:gridCol w:w="496"/>
      </w:tblGrid>
      <w:tr w:rsidR="002B4EB2" w:rsidRPr="00FF46D2" w14:paraId="568D2663" w14:textId="77777777" w:rsidTr="00685200">
        <w:tc>
          <w:tcPr>
            <w:tcW w:w="8027" w:type="dxa"/>
          </w:tcPr>
          <w:p w14:paraId="352F5ECF" w14:textId="77777777" w:rsidR="002B4EB2" w:rsidRPr="00FF46D2" w:rsidRDefault="002B4EB2" w:rsidP="00685200">
            <w:pPr>
              <w:widowControl w:val="0"/>
              <w:autoSpaceDE w:val="0"/>
              <w:autoSpaceDN w:val="0"/>
              <w:adjustRightInd w:val="0"/>
              <w:spacing w:line="360" w:lineRule="auto"/>
              <w:contextualSpacing/>
              <w:jc w:val="both"/>
              <w:rPr>
                <w:rFonts w:ascii="Times New Roman" w:hAnsi="Times New Roman" w:cs="Times New Roman"/>
              </w:rPr>
            </w:pPr>
            <m:oMathPara>
              <m:oMath>
                <m:r>
                  <w:rPr>
                    <w:rFonts w:ascii="Cambria Math" w:hAnsi="Cambria Math" w:cs="Times New Roman"/>
                  </w:rPr>
                  <m:t>f</m:t>
                </m:r>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σ</m:t>
                        </m:r>
                      </m:e>
                      <m:sup>
                        <m:r>
                          <w:rPr>
                            <w:rFonts w:ascii="Cambria Math" w:hAnsi="Cambria Math" w:cs="Times New Roman"/>
                          </w:rPr>
                          <m:t>2</m:t>
                        </m:r>
                      </m:sup>
                    </m:sSup>
                  </m:e>
                </m:d>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1</m:t>
                            </m:r>
                          </m:num>
                          <m:den>
                            <m:sSup>
                              <m:sSupPr>
                                <m:ctrlPr>
                                  <w:rPr>
                                    <w:rFonts w:ascii="Cambria Math" w:hAnsi="Cambria Math" w:cs="Times New Roman"/>
                                    <w:i/>
                                  </w:rPr>
                                </m:ctrlPr>
                              </m:sSupPr>
                              <m:e>
                                <m:r>
                                  <w:rPr>
                                    <w:rFonts w:ascii="Cambria Math" w:hAnsi="Cambria Math" w:cs="Times New Roman"/>
                                  </w:rPr>
                                  <m:t>σ</m:t>
                                </m:r>
                              </m:e>
                              <m:sup>
                                <m:r>
                                  <w:rPr>
                                    <w:rFonts w:ascii="Cambria Math" w:hAnsi="Cambria Math" w:cs="Times New Roman"/>
                                  </w:rPr>
                                  <m:t>2</m:t>
                                </m:r>
                              </m:sup>
                            </m:sSup>
                          </m:den>
                        </m:f>
                      </m:e>
                    </m:d>
                  </m:e>
                  <m:sup>
                    <m:r>
                      <w:rPr>
                        <w:rFonts w:ascii="Cambria Math" w:hAnsi="Cambria Math" w:cs="Times New Roman"/>
                      </w:rPr>
                      <m:t>δ+1</m:t>
                    </m:r>
                  </m:sup>
                </m:sSup>
                <m:r>
                  <m:rPr>
                    <m:nor/>
                  </m:rPr>
                  <w:rPr>
                    <w:rFonts w:ascii="Cambria Math" w:hAnsi="Cambria Math" w:cs="Times New Roman"/>
                  </w:rPr>
                  <m:t>exp</m:t>
                </m:r>
                <m:d>
                  <m:dPr>
                    <m:begChr m:val="{"/>
                    <m:endChr m:val="}"/>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-β</m:t>
                        </m:r>
                      </m:num>
                      <m:den>
                        <m:sSup>
                          <m:sSupPr>
                            <m:ctrlPr>
                              <w:rPr>
                                <w:rFonts w:ascii="Cambria Math" w:hAnsi="Cambria Math" w:cs="Times New Roman"/>
                                <w:i/>
                              </w:rPr>
                            </m:ctrlPr>
                          </m:sSupPr>
                          <m:e>
                            <m:r>
                              <w:rPr>
                                <w:rFonts w:ascii="Cambria Math" w:hAnsi="Cambria Math" w:cs="Times New Roman"/>
                              </w:rPr>
                              <m:t>σ</m:t>
                            </m:r>
                          </m:e>
                          <m:sup>
                            <m:r>
                              <w:rPr>
                                <w:rFonts w:ascii="Cambria Math" w:hAnsi="Cambria Math" w:cs="Times New Roman"/>
                              </w:rPr>
                              <m:t>2</m:t>
                            </m:r>
                          </m:sup>
                        </m:sSup>
                      </m:den>
                    </m:f>
                  </m:e>
                </m:d>
                <m:r>
                  <w:rPr>
                    <w:rFonts w:ascii="Cambria Math" w:hAnsi="Cambria Math" w:cs="Times New Roman"/>
                  </w:rPr>
                  <m:t xml:space="preserve"> .</m:t>
                </m:r>
              </m:oMath>
            </m:oMathPara>
          </w:p>
        </w:tc>
        <w:tc>
          <w:tcPr>
            <w:tcW w:w="496" w:type="dxa"/>
          </w:tcPr>
          <w:p w14:paraId="7554F021" w14:textId="77777777" w:rsidR="002B4EB2" w:rsidRPr="00FF46D2" w:rsidRDefault="002B4EB2" w:rsidP="00685200">
            <w:pPr>
              <w:widowControl w:val="0"/>
              <w:autoSpaceDE w:val="0"/>
              <w:autoSpaceDN w:val="0"/>
              <w:adjustRightInd w:val="0"/>
              <w:spacing w:line="360" w:lineRule="auto"/>
              <w:contextualSpacing/>
              <w:jc w:val="both"/>
              <w:rPr>
                <w:rFonts w:ascii="Times New Roman" w:hAnsi="Times New Roman" w:cs="Times New Roman"/>
              </w:rPr>
            </w:pPr>
            <w:r w:rsidRPr="00FF46D2">
              <w:rPr>
                <w:rFonts w:ascii="Times New Roman" w:hAnsi="Times New Roman" w:cs="Times New Roman"/>
              </w:rPr>
              <w:t>(2)</w:t>
            </w:r>
          </w:p>
        </w:tc>
      </w:tr>
    </w:tbl>
    <w:p w14:paraId="00067C4F" w14:textId="77777777" w:rsidR="002B4EB2" w:rsidRPr="00FF46D2" w:rsidRDefault="002B4EB2" w:rsidP="002B4EB2">
      <w:pPr>
        <w:widowControl w:val="0"/>
        <w:autoSpaceDE w:val="0"/>
        <w:autoSpaceDN w:val="0"/>
        <w:adjustRightInd w:val="0"/>
        <w:spacing w:line="360" w:lineRule="auto"/>
        <w:contextualSpacing/>
        <w:jc w:val="both"/>
        <w:rPr>
          <w:rFonts w:ascii="Times New Roman" w:hAnsi="Times New Roman" w:cs="Times New Roman"/>
        </w:rPr>
      </w:pPr>
      <w:r w:rsidRPr="00FF46D2">
        <w:rPr>
          <w:rFonts w:ascii="Times New Roman" w:hAnsi="Times New Roman" w:cs="Times New Roman"/>
        </w:rPr>
        <w:t xml:space="preserve">This prior has the significant advantage of being conjugate to the likelihood; if the prior distribution on </w:t>
      </w:r>
      <m:oMath>
        <m:sSup>
          <m:sSupPr>
            <m:ctrlPr>
              <w:rPr>
                <w:rFonts w:ascii="Cambria Math" w:hAnsi="Cambria Math" w:cs="Times New Roman"/>
                <w:i/>
              </w:rPr>
            </m:ctrlPr>
          </m:sSupPr>
          <m:e>
            <m:r>
              <w:rPr>
                <w:rFonts w:ascii="Cambria Math" w:hAnsi="Cambria Math" w:cs="Times New Roman"/>
              </w:rPr>
              <m:t>σ</m:t>
            </m:r>
          </m:e>
          <m:sup>
            <m:r>
              <w:rPr>
                <w:rFonts w:ascii="Cambria Math" w:hAnsi="Cambria Math" w:cs="Times New Roman"/>
              </w:rPr>
              <m:t>2</m:t>
            </m:r>
          </m:sup>
        </m:sSup>
      </m:oMath>
      <w:r w:rsidRPr="00FF46D2">
        <w:rPr>
          <w:rFonts w:ascii="Times New Roman" w:hAnsi="Times New Roman" w:cs="Times New Roman"/>
        </w:rPr>
        <w:t xml:space="preserve"> is written </w:t>
      </w:r>
      <w:proofErr w:type="spellStart"/>
      <m:oMath>
        <m:r>
          <m:rPr>
            <m:nor/>
          </m:rPr>
          <w:rPr>
            <w:rFonts w:ascii="Cambria Math" w:hAnsi="Cambria Math" w:cs="Times New Roman"/>
          </w:rPr>
          <m:t>Inv</m:t>
        </m:r>
        <w:proofErr w:type="spellEnd"/>
        <m:r>
          <m:rPr>
            <m:nor/>
          </m:rPr>
          <w:rPr>
            <w:rFonts w:ascii="Cambria Math" w:hAnsi="Cambria Math" w:cs="Times New Roman"/>
          </w:rPr>
          <m:t>-Gamma</m:t>
        </m:r>
        <m:d>
          <m:dPr>
            <m:ctrlPr>
              <w:rPr>
                <w:rFonts w:ascii="Cambria Math" w:hAnsi="Cambria Math" w:cs="Times New Roman"/>
                <w:i/>
              </w:rPr>
            </m:ctrlPr>
          </m:dPr>
          <m:e>
            <m:r>
              <w:rPr>
                <w:rFonts w:ascii="Cambria Math" w:hAnsi="Cambria Math" w:cs="Times New Roman"/>
              </w:rPr>
              <m:t>δ,β</m:t>
            </m:r>
          </m:e>
        </m:d>
      </m:oMath>
      <w:r w:rsidRPr="00FF46D2">
        <w:rPr>
          <w:rFonts w:ascii="Times New Roman" w:hAnsi="Times New Roman" w:cs="Times New Roman"/>
        </w:rPr>
        <w:t xml:space="preserve"> then the conditional posterior is given by </w:t>
      </w:r>
      <w:proofErr w:type="spellStart"/>
      <m:oMath>
        <m:r>
          <m:rPr>
            <m:nor/>
          </m:rPr>
          <w:rPr>
            <w:rFonts w:ascii="Cambria Math" w:hAnsi="Cambria Math" w:cs="Times New Roman"/>
          </w:rPr>
          <m:t>Inv</m:t>
        </m:r>
        <w:proofErr w:type="spellEnd"/>
        <m:r>
          <m:rPr>
            <m:nor/>
          </m:rPr>
          <w:rPr>
            <w:rFonts w:ascii="Cambria Math" w:hAnsi="Cambria Math" w:cs="Times New Roman"/>
          </w:rPr>
          <m:t>-Gamma</m:t>
        </m:r>
        <m:d>
          <m:dPr>
            <m:ctrlPr>
              <w:rPr>
                <w:rFonts w:ascii="Cambria Math" w:hAnsi="Cambria Math" w:cs="Times New Roman"/>
                <w:i/>
              </w:rPr>
            </m:ctrlPr>
          </m:dPr>
          <m:e>
            <m:r>
              <w:rPr>
                <w:rFonts w:ascii="Cambria Math" w:hAnsi="Cambria Math" w:cs="Times New Roman"/>
              </w:rPr>
              <m:t>δ+n,  β+</m:t>
            </m:r>
            <m:box>
              <m:boxPr>
                <m:ctrlPr>
                  <w:rPr>
                    <w:rFonts w:ascii="Cambria Math" w:hAnsi="Cambria Math" w:cs="Times New Roman"/>
                    <w:i/>
                  </w:rPr>
                </m:ctrlPr>
              </m:boxPr>
              <m:e>
                <m:argPr>
                  <m:argSz m:val="-1"/>
                </m:argP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e>
            </m:box>
            <m:nary>
              <m:naryPr>
                <m:chr m:val="∑"/>
                <m:limLoc m:val="subSup"/>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m:rPr>
                                <m:sty m:val="bi"/>
                              </m:rPr>
                              <w:rPr>
                                <w:rFonts w:ascii="Cambria Math" w:hAnsi="Cambria Math" w:cs="Times New Roman"/>
                              </w:rPr>
                              <m:t>x</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μ</m:t>
                            </m:r>
                          </m:e>
                          <m:sub>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sub>
                        </m:sSub>
                      </m:e>
                    </m:d>
                  </m:e>
                  <m:sup>
                    <m:r>
                      <w:rPr>
                        <w:rFonts w:ascii="Cambria Math" w:hAnsi="Cambria Math" w:cs="Times New Roman"/>
                      </w:rPr>
                      <m:t>T</m:t>
                    </m:r>
                  </m:sup>
                </m:sSup>
                <m:d>
                  <m:dPr>
                    <m:ctrlPr>
                      <w:rPr>
                        <w:rFonts w:ascii="Cambria Math" w:hAnsi="Cambria Math" w:cs="Times New Roman"/>
                        <w:i/>
                      </w:rPr>
                    </m:ctrlPr>
                  </m:dPr>
                  <m:e>
                    <m:sSub>
                      <m:sSubPr>
                        <m:ctrlPr>
                          <w:rPr>
                            <w:rFonts w:ascii="Cambria Math" w:hAnsi="Cambria Math" w:cs="Times New Roman"/>
                            <w:i/>
                          </w:rPr>
                        </m:ctrlPr>
                      </m:sSubPr>
                      <m:e>
                        <m:r>
                          <m:rPr>
                            <m:sty m:val="bi"/>
                          </m:rPr>
                          <w:rPr>
                            <w:rFonts w:ascii="Cambria Math" w:hAnsi="Cambria Math" w:cs="Times New Roman"/>
                          </w:rPr>
                          <m:t>x</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μ</m:t>
                        </m:r>
                      </m:e>
                      <m:sub>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sub>
                    </m:sSub>
                  </m:e>
                </m:d>
              </m:e>
            </m:nary>
          </m:e>
        </m:d>
      </m:oMath>
      <w:r w:rsidRPr="00FF46D2">
        <w:rPr>
          <w:rFonts w:ascii="Times New Roman" w:hAnsi="Times New Roman" w:cs="Times New Roman"/>
        </w:rPr>
        <w:t xml:space="preserve">. By drawing a new value of </w:t>
      </w:r>
      <m:oMath>
        <m:sSup>
          <m:sSupPr>
            <m:ctrlPr>
              <w:rPr>
                <w:rFonts w:ascii="Cambria Math" w:hAnsi="Cambria Math" w:cs="Times New Roman"/>
                <w:i/>
              </w:rPr>
            </m:ctrlPr>
          </m:sSupPr>
          <m:e>
            <m:r>
              <w:rPr>
                <w:rFonts w:ascii="Cambria Math" w:hAnsi="Cambria Math" w:cs="Times New Roman"/>
              </w:rPr>
              <m:t>σ</m:t>
            </m:r>
          </m:e>
          <m:sup>
            <m:r>
              <w:rPr>
                <w:rFonts w:ascii="Cambria Math" w:hAnsi="Cambria Math" w:cs="Times New Roman"/>
              </w:rPr>
              <m:t>2</m:t>
            </m:r>
          </m:sup>
        </m:sSup>
      </m:oMath>
      <w:r w:rsidRPr="00FF46D2">
        <w:rPr>
          <w:rFonts w:ascii="Times New Roman" w:hAnsi="Times New Roman" w:cs="Times New Roman"/>
        </w:rPr>
        <w:t xml:space="preserve"> from this conditional posterior distribution at each iteration of the MCMC – conditional on known source locations (</w:t>
      </w:r>
      <m:oMath>
        <m:r>
          <m:rPr>
            <m:sty m:val="bi"/>
          </m:rPr>
          <w:rPr>
            <w:rFonts w:ascii="Cambria Math" w:hAnsi="Cambria Math" w:cs="Times New Roman"/>
          </w:rPr>
          <m:t>μ</m:t>
        </m:r>
      </m:oMath>
      <w:r w:rsidRPr="00FF46D2">
        <w:rPr>
          <w:rFonts w:ascii="Times New Roman" w:hAnsi="Times New Roman" w:cs="Times New Roman"/>
        </w:rPr>
        <w:t>) and cluster allocation (</w:t>
      </w:r>
      <m:oMath>
        <m:r>
          <m:rPr>
            <m:sty m:val="bi"/>
          </m:rPr>
          <w:rPr>
            <w:rFonts w:ascii="Cambria Math" w:hAnsi="Cambria Math" w:cs="Times New Roman"/>
          </w:rPr>
          <m:t>c</m:t>
        </m:r>
      </m:oMath>
      <w:r w:rsidRPr="00FF46D2">
        <w:rPr>
          <w:rFonts w:ascii="Times New Roman" w:hAnsi="Times New Roman" w:cs="Times New Roman"/>
        </w:rPr>
        <w:t xml:space="preserve">) at that point in the algorithm – we obtain a series of draws from the complete posterior distribution  of </w:t>
      </w:r>
      <m:oMath>
        <m:sSup>
          <m:sSupPr>
            <m:ctrlPr>
              <w:rPr>
                <w:rFonts w:ascii="Cambria Math" w:hAnsi="Cambria Math" w:cs="Times New Roman"/>
                <w:i/>
              </w:rPr>
            </m:ctrlPr>
          </m:sSupPr>
          <m:e>
            <m:r>
              <w:rPr>
                <w:rFonts w:ascii="Cambria Math" w:hAnsi="Cambria Math" w:cs="Times New Roman"/>
              </w:rPr>
              <m:t>σ</m:t>
            </m:r>
          </m:e>
          <m:sup>
            <m:r>
              <w:rPr>
                <w:rFonts w:ascii="Cambria Math" w:hAnsi="Cambria Math" w:cs="Times New Roman"/>
              </w:rPr>
              <m:t>2</m:t>
            </m:r>
          </m:sup>
        </m:sSup>
      </m:oMath>
      <w:r w:rsidRPr="00FF46D2">
        <w:rPr>
          <w:rFonts w:ascii="Times New Roman" w:hAnsi="Times New Roman" w:cs="Times New Roman"/>
        </w:rPr>
        <w:t xml:space="preserve">. The posterior distribution of source locations (i.e. the geoprofile) can then be considered to be integrated over the prior on </w:t>
      </w:r>
      <m:oMath>
        <m:sSup>
          <m:sSupPr>
            <m:ctrlPr>
              <w:rPr>
                <w:rFonts w:ascii="Cambria Math" w:hAnsi="Cambria Math" w:cs="Times New Roman"/>
                <w:i/>
              </w:rPr>
            </m:ctrlPr>
          </m:sSupPr>
          <m:e>
            <m:r>
              <w:rPr>
                <w:rFonts w:ascii="Cambria Math" w:hAnsi="Cambria Math" w:cs="Times New Roman"/>
              </w:rPr>
              <m:t>σ</m:t>
            </m:r>
          </m:e>
          <m:sup>
            <m:r>
              <w:rPr>
                <w:rFonts w:ascii="Cambria Math" w:hAnsi="Cambria Math" w:cs="Times New Roman"/>
              </w:rPr>
              <m:t>2</m:t>
            </m:r>
          </m:sup>
        </m:sSup>
      </m:oMath>
      <w:r w:rsidRPr="00FF46D2">
        <w:rPr>
          <w:rFonts w:ascii="Times New Roman" w:hAnsi="Times New Roman" w:cs="Times New Roman"/>
        </w:rPr>
        <w:t>. We note that in the original Verity</w:t>
      </w:r>
      <w:r w:rsidRPr="00FF46D2">
        <w:rPr>
          <w:rFonts w:ascii="Times New Roman" w:hAnsi="Times New Roman" w:cs="Times New Roman"/>
          <w:i/>
        </w:rPr>
        <w:t xml:space="preserve"> </w:t>
      </w:r>
      <w:r w:rsidRPr="00FF46D2">
        <w:rPr>
          <w:rFonts w:ascii="Times New Roman" w:hAnsi="Times New Roman" w:cs="Times New Roman"/>
        </w:rPr>
        <w:t>et al</w:t>
      </w:r>
      <w:r w:rsidRPr="00FF46D2">
        <w:rPr>
          <w:rFonts w:ascii="Times New Roman" w:hAnsi="Times New Roman" w:cs="Times New Roman"/>
          <w:i/>
        </w:rPr>
        <w:t>.</w:t>
      </w:r>
      <w:r w:rsidRPr="00FF46D2">
        <w:rPr>
          <w:rFonts w:ascii="Times New Roman" w:hAnsi="Times New Roman" w:cs="Times New Roman"/>
        </w:rPr>
        <w:t xml:space="preserve"> (2014) application </w:t>
      </w:r>
      <m:oMath>
        <m:r>
          <m:rPr>
            <m:sty m:val="bi"/>
          </m:rPr>
          <w:rPr>
            <w:rFonts w:ascii="Cambria Math" w:hAnsi="Cambria Math" w:cs="Times New Roman"/>
          </w:rPr>
          <m:t>μ</m:t>
        </m:r>
      </m:oMath>
      <w:r w:rsidRPr="00FF46D2">
        <w:rPr>
          <w:rFonts w:ascii="Times New Roman" w:hAnsi="Times New Roman" w:cs="Times New Roman"/>
        </w:rPr>
        <w:t xml:space="preserve"> was integrated out analytically, meaning only the group allocation needed to be updated as part of the MCMC sampler. Here we can still make use of this gain in efficiency by integrating over </w:t>
      </w:r>
      <m:oMath>
        <m:r>
          <m:rPr>
            <m:sty m:val="bi"/>
          </m:rPr>
          <w:rPr>
            <w:rFonts w:ascii="Cambria Math" w:hAnsi="Cambria Math" w:cs="Times New Roman"/>
          </w:rPr>
          <m:t>μ</m:t>
        </m:r>
      </m:oMath>
      <w:r w:rsidRPr="00FF46D2">
        <w:rPr>
          <w:rFonts w:ascii="Times New Roman" w:hAnsi="Times New Roman" w:cs="Times New Roman"/>
        </w:rPr>
        <w:t xml:space="preserve"> when updating the group allocation, however, </w:t>
      </w:r>
      <m:oMath>
        <m:r>
          <m:rPr>
            <m:sty m:val="bi"/>
          </m:rPr>
          <w:rPr>
            <w:rFonts w:ascii="Cambria Math" w:hAnsi="Cambria Math" w:cs="Times New Roman"/>
          </w:rPr>
          <m:t>μ</m:t>
        </m:r>
      </m:oMath>
      <w:r w:rsidRPr="00FF46D2">
        <w:rPr>
          <w:rFonts w:ascii="Times New Roman" w:hAnsi="Times New Roman" w:cs="Times New Roman"/>
        </w:rPr>
        <w:t xml:space="preserve"> values must be realized immediately prior to updating </w:t>
      </w:r>
      <m:oMath>
        <m:sSup>
          <m:sSupPr>
            <m:ctrlPr>
              <w:rPr>
                <w:rFonts w:ascii="Cambria Math" w:hAnsi="Cambria Math" w:cs="Times New Roman"/>
                <w:i/>
              </w:rPr>
            </m:ctrlPr>
          </m:sSupPr>
          <m:e>
            <m:r>
              <w:rPr>
                <w:rFonts w:ascii="Cambria Math" w:hAnsi="Cambria Math" w:cs="Times New Roman"/>
              </w:rPr>
              <m:t>σ</m:t>
            </m:r>
          </m:e>
          <m:sup>
            <m:r>
              <w:rPr>
                <w:rFonts w:ascii="Cambria Math" w:hAnsi="Cambria Math" w:cs="Times New Roman"/>
              </w:rPr>
              <m:t>2</m:t>
            </m:r>
          </m:sup>
        </m:sSup>
      </m:oMath>
      <w:r w:rsidRPr="00FF46D2">
        <w:rPr>
          <w:rFonts w:ascii="Times New Roman" w:hAnsi="Times New Roman" w:cs="Times New Roman"/>
        </w:rPr>
        <w:t xml:space="preserve">, as the posterior on </w:t>
      </w:r>
      <m:oMath>
        <m:sSup>
          <m:sSupPr>
            <m:ctrlPr>
              <w:rPr>
                <w:rFonts w:ascii="Cambria Math" w:hAnsi="Cambria Math" w:cs="Times New Roman"/>
                <w:i/>
              </w:rPr>
            </m:ctrlPr>
          </m:sSupPr>
          <m:e>
            <m:r>
              <w:rPr>
                <w:rFonts w:ascii="Cambria Math" w:hAnsi="Cambria Math" w:cs="Times New Roman"/>
              </w:rPr>
              <m:t>σ</m:t>
            </m:r>
          </m:e>
          <m:sup>
            <m:r>
              <w:rPr>
                <w:rFonts w:ascii="Cambria Math" w:hAnsi="Cambria Math" w:cs="Times New Roman"/>
              </w:rPr>
              <m:t>2</m:t>
            </m:r>
          </m:sup>
        </m:sSup>
      </m:oMath>
      <w:r w:rsidRPr="00FF46D2">
        <w:rPr>
          <w:rFonts w:ascii="Times New Roman" w:hAnsi="Times New Roman" w:cs="Times New Roman"/>
        </w:rPr>
        <w:t xml:space="preserve"> is conditional on these values.</w:t>
      </w:r>
    </w:p>
    <w:p w14:paraId="13DB9C19" w14:textId="77777777" w:rsidR="002B4EB2" w:rsidRPr="00FF46D2" w:rsidRDefault="002B4EB2" w:rsidP="002B4EB2">
      <w:pPr>
        <w:widowControl w:val="0"/>
        <w:autoSpaceDE w:val="0"/>
        <w:autoSpaceDN w:val="0"/>
        <w:adjustRightInd w:val="0"/>
        <w:spacing w:line="360" w:lineRule="auto"/>
        <w:contextualSpacing/>
        <w:jc w:val="both"/>
        <w:rPr>
          <w:rFonts w:ascii="Times New Roman" w:hAnsi="Times New Roman" w:cs="Times New Roman"/>
        </w:rPr>
      </w:pPr>
      <w:r w:rsidRPr="00FF46D2">
        <w:rPr>
          <w:rFonts w:ascii="Times New Roman" w:hAnsi="Times New Roman" w:cs="Times New Roman"/>
        </w:rPr>
        <w:tab/>
        <w:t xml:space="preserve">Finally, when defining prior parameters we choose to work in the space of </w:t>
      </w:r>
      <m:oMath>
        <m:r>
          <w:rPr>
            <w:rFonts w:ascii="Cambria Math" w:hAnsi="Cambria Math" w:cs="Times New Roman"/>
          </w:rPr>
          <m:t>σ</m:t>
        </m:r>
      </m:oMath>
      <w:r w:rsidRPr="00FF46D2">
        <w:rPr>
          <w:rFonts w:ascii="Times New Roman" w:hAnsi="Times New Roman" w:cs="Times New Roman"/>
        </w:rPr>
        <w:t xml:space="preserve"> rather than </w:t>
      </w:r>
      <m:oMath>
        <m:sSup>
          <m:sSupPr>
            <m:ctrlPr>
              <w:rPr>
                <w:rFonts w:ascii="Cambria Math" w:hAnsi="Cambria Math" w:cs="Times New Roman"/>
                <w:i/>
              </w:rPr>
            </m:ctrlPr>
          </m:sSupPr>
          <m:e>
            <m:r>
              <w:rPr>
                <w:rFonts w:ascii="Cambria Math" w:hAnsi="Cambria Math" w:cs="Times New Roman"/>
              </w:rPr>
              <m:t>σ</m:t>
            </m:r>
          </m:e>
          <m:sup>
            <m:r>
              <w:rPr>
                <w:rFonts w:ascii="Cambria Math" w:hAnsi="Cambria Math" w:cs="Times New Roman"/>
              </w:rPr>
              <m:t>2</m:t>
            </m:r>
          </m:sup>
        </m:sSup>
      </m:oMath>
      <w:r w:rsidRPr="00FF46D2">
        <w:rPr>
          <w:rFonts w:ascii="Times New Roman" w:hAnsi="Times New Roman" w:cs="Times New Roman"/>
        </w:rPr>
        <w:t xml:space="preserve">. The parameters set by the user are the expectation of </w:t>
      </w:r>
      <m:oMath>
        <m:r>
          <w:rPr>
            <w:rFonts w:ascii="Cambria Math" w:hAnsi="Cambria Math" w:cs="Times New Roman"/>
          </w:rPr>
          <m:t>σ</m:t>
        </m:r>
      </m:oMath>
      <w:r w:rsidRPr="00FF46D2">
        <w:rPr>
          <w:rFonts w:ascii="Times New Roman" w:hAnsi="Times New Roman" w:cs="Times New Roman"/>
        </w:rPr>
        <w:t xml:space="preserve">, denoted </w:t>
      </w:r>
      <m:oMath>
        <m:r>
          <w:rPr>
            <w:rFonts w:ascii="Cambria Math" w:hAnsi="Cambria Math" w:cs="Times New Roman"/>
          </w:rPr>
          <m:t>ε</m:t>
        </m:r>
      </m:oMath>
      <w:r w:rsidRPr="00FF46D2">
        <w:rPr>
          <w:rFonts w:ascii="Times New Roman" w:hAnsi="Times New Roman" w:cs="Times New Roman"/>
        </w:rPr>
        <w:t xml:space="preserve">, and the shape parameter </w:t>
      </w:r>
      <m:oMath>
        <m:r>
          <w:rPr>
            <w:rFonts w:ascii="Cambria Math" w:hAnsi="Cambria Math" w:cs="Times New Roman"/>
          </w:rPr>
          <m:t>δ</m:t>
        </m:r>
      </m:oMath>
      <w:r w:rsidRPr="00FF46D2">
        <w:rPr>
          <w:rFonts w:ascii="Times New Roman" w:hAnsi="Times New Roman" w:cs="Times New Roman"/>
        </w:rPr>
        <w:t xml:space="preserve">. The distribution of </w:t>
      </w:r>
      <m:oMath>
        <m:r>
          <w:rPr>
            <w:rFonts w:ascii="Cambria Math" w:hAnsi="Cambria Math" w:cs="Times New Roman"/>
          </w:rPr>
          <m:t>σ</m:t>
        </m:r>
      </m:oMath>
      <w:r w:rsidRPr="00FF46D2">
        <w:rPr>
          <w:rFonts w:ascii="Times New Roman" w:hAnsi="Times New Roman" w:cs="Times New Roman"/>
        </w:rPr>
        <w:t xml:space="preserve"> can then be written</w:t>
      </w:r>
    </w:p>
    <w:p w14:paraId="6B0023CD" w14:textId="77777777" w:rsidR="002B4EB2" w:rsidRPr="00FF46D2" w:rsidRDefault="002B4EB2" w:rsidP="002B4EB2">
      <w:pPr>
        <w:widowControl w:val="0"/>
        <w:autoSpaceDE w:val="0"/>
        <w:autoSpaceDN w:val="0"/>
        <w:adjustRightInd w:val="0"/>
        <w:spacing w:line="360" w:lineRule="auto"/>
        <w:contextualSpacing/>
        <w:jc w:val="both"/>
        <w:rPr>
          <w:rFonts w:ascii="Times New Roman" w:hAnsi="Times New Roman" w:cs="Times New Roman"/>
        </w:rPr>
      </w:pPr>
      <m:oMathPara>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σ</m:t>
              </m:r>
            </m:e>
          </m:d>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σ</m:t>
                      </m:r>
                    </m:den>
                  </m:f>
                </m:e>
              </m:d>
            </m:e>
            <m:sup>
              <m:r>
                <w:rPr>
                  <w:rFonts w:ascii="Cambria Math" w:hAnsi="Cambria Math" w:cs="Times New Roman"/>
                </w:rPr>
                <m:t>2δ+1</m:t>
              </m:r>
            </m:sup>
          </m:sSup>
          <m:r>
            <m:rPr>
              <m:nor/>
            </m:rPr>
            <w:rPr>
              <w:rFonts w:ascii="Cambria Math" w:hAnsi="Cambria Math" w:cs="Times New Roman"/>
            </w:rPr>
            <m:t>exp</m:t>
          </m:r>
          <m:d>
            <m:dPr>
              <m:begChr m:val="{"/>
              <m:endChr m:val="}"/>
              <m:ctrlPr>
                <w:rPr>
                  <w:rFonts w:ascii="Cambria Math" w:hAnsi="Cambria Math" w:cs="Times New Roman"/>
                  <w:i/>
                </w:rPr>
              </m:ctrlPr>
            </m:dPr>
            <m:e>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 xml:space="preserve">ε </m:t>
                          </m:r>
                          <m:r>
                            <m:rPr>
                              <m:sty m:val="p"/>
                            </m:rPr>
                            <w:rPr>
                              <w:rFonts w:ascii="Cambria Math" w:hAnsi="Cambria Math" w:cs="Times New Roman"/>
                            </w:rPr>
                            <m:t>Γ</m:t>
                          </m:r>
                          <m:d>
                            <m:dPr>
                              <m:ctrlPr>
                                <w:rPr>
                                  <w:rFonts w:ascii="Cambria Math" w:hAnsi="Cambria Math" w:cs="Times New Roman"/>
                                  <w:i/>
                                </w:rPr>
                              </m:ctrlPr>
                            </m:dPr>
                            <m:e>
                              <m:r>
                                <w:rPr>
                                  <w:rFonts w:ascii="Cambria Math" w:hAnsi="Cambria Math" w:cs="Times New Roman"/>
                                </w:rPr>
                                <m:t>δ</m:t>
                              </m:r>
                            </m:e>
                          </m:d>
                        </m:num>
                        <m:den>
                          <m:r>
                            <w:rPr>
                              <w:rFonts w:ascii="Cambria Math" w:hAnsi="Cambria Math" w:cs="Times New Roman"/>
                            </w:rPr>
                            <m:t xml:space="preserve">σ </m:t>
                          </m:r>
                          <m:r>
                            <m:rPr>
                              <m:sty m:val="p"/>
                            </m:rPr>
                            <w:rPr>
                              <w:rFonts w:ascii="Cambria Math" w:hAnsi="Cambria Math" w:cs="Times New Roman"/>
                            </w:rPr>
                            <m:t>Γ</m:t>
                          </m:r>
                          <m:d>
                            <m:dPr>
                              <m:ctrlPr>
                                <w:rPr>
                                  <w:rFonts w:ascii="Cambria Math" w:hAnsi="Cambria Math" w:cs="Times New Roman"/>
                                  <w:i/>
                                </w:rPr>
                              </m:ctrlPr>
                            </m:dPr>
                            <m:e>
                              <m:r>
                                <w:rPr>
                                  <w:rFonts w:ascii="Cambria Math" w:hAnsi="Cambria Math" w:cs="Times New Roman"/>
                                </w:rPr>
                                <m:t>δ-</m:t>
                              </m:r>
                              <m:box>
                                <m:boxPr>
                                  <m:ctrlPr>
                                    <w:rPr>
                                      <w:rFonts w:ascii="Cambria Math" w:hAnsi="Cambria Math" w:cs="Times New Roman"/>
                                      <w:i/>
                                    </w:rPr>
                                  </m:ctrlPr>
                                </m:boxPr>
                                <m:e>
                                  <m:argPr>
                                    <m:argSz m:val="-1"/>
                                  </m:argP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e>
                              </m:box>
                            </m:e>
                          </m:d>
                        </m:den>
                      </m:f>
                    </m:e>
                  </m:d>
                </m:e>
                <m:sup>
                  <m:r>
                    <w:rPr>
                      <w:rFonts w:ascii="Cambria Math" w:hAnsi="Cambria Math" w:cs="Times New Roman"/>
                    </w:rPr>
                    <m:t>2</m:t>
                  </m:r>
                </m:sup>
              </m:sSup>
            </m:e>
          </m:d>
          <m:r>
            <w:rPr>
              <w:rFonts w:ascii="Cambria Math" w:hAnsi="Cambria Math" w:cs="Times New Roman"/>
            </w:rPr>
            <m:t>.</m:t>
          </m:r>
        </m:oMath>
      </m:oMathPara>
    </w:p>
    <w:p w14:paraId="7F6A6A38" w14:textId="77777777" w:rsidR="002B4EB2" w:rsidRPr="00FF46D2" w:rsidRDefault="002B4EB2" w:rsidP="002B4EB2">
      <w:pPr>
        <w:widowControl w:val="0"/>
        <w:autoSpaceDE w:val="0"/>
        <w:autoSpaceDN w:val="0"/>
        <w:adjustRightInd w:val="0"/>
        <w:spacing w:line="360" w:lineRule="auto"/>
        <w:contextualSpacing/>
        <w:jc w:val="both"/>
        <w:rPr>
          <w:rFonts w:ascii="Times New Roman" w:hAnsi="Times New Roman" w:cs="Times New Roman"/>
        </w:rPr>
      </w:pPr>
      <w:r w:rsidRPr="00FF46D2">
        <w:rPr>
          <w:rFonts w:ascii="Times New Roman" w:hAnsi="Times New Roman" w:cs="Times New Roman"/>
        </w:rPr>
        <w:t xml:space="preserve">The advantage of this setup is that </w:t>
      </w:r>
      <m:oMath>
        <m:r>
          <w:rPr>
            <w:rFonts w:ascii="Cambria Math" w:hAnsi="Cambria Math" w:cs="Times New Roman"/>
          </w:rPr>
          <m:t>ε</m:t>
        </m:r>
      </m:oMath>
      <w:r w:rsidRPr="00FF46D2">
        <w:rPr>
          <w:rFonts w:ascii="Times New Roman" w:hAnsi="Times New Roman" w:cs="Times New Roman"/>
        </w:rPr>
        <w:t xml:space="preserve"> has an intuitive interpretation as the expected </w:t>
      </w:r>
      <w:r w:rsidRPr="00FF46D2">
        <w:rPr>
          <w:rFonts w:ascii="Times New Roman" w:hAnsi="Times New Roman" w:cs="Times New Roman"/>
        </w:rPr>
        <w:lastRenderedPageBreak/>
        <w:t xml:space="preserve">dispersal distance. The prior variance of </w:t>
      </w:r>
      <m:oMath>
        <m:r>
          <w:rPr>
            <w:rFonts w:ascii="Cambria Math" w:hAnsi="Cambria Math" w:cs="Times New Roman"/>
          </w:rPr>
          <m:t>σ</m:t>
        </m:r>
      </m:oMath>
      <w:r w:rsidRPr="00FF46D2">
        <w:rPr>
          <w:rFonts w:ascii="Times New Roman" w:hAnsi="Times New Roman" w:cs="Times New Roman"/>
        </w:rPr>
        <w:t xml:space="preserve"> is given by</w:t>
      </w:r>
    </w:p>
    <w:p w14:paraId="3079F2FC" w14:textId="608D8132" w:rsidR="000C058A" w:rsidRPr="00FF46D2" w:rsidRDefault="002B4EB2" w:rsidP="002B4EB2">
      <w:pPr>
        <w:widowControl w:val="0"/>
        <w:autoSpaceDE w:val="0"/>
        <w:autoSpaceDN w:val="0"/>
        <w:adjustRightInd w:val="0"/>
        <w:spacing w:line="360" w:lineRule="auto"/>
        <w:contextualSpacing/>
        <w:jc w:val="both"/>
        <w:rPr>
          <w:rFonts w:ascii="Times New Roman" w:hAnsi="Times New Roman" w:cs="Times New Roman"/>
        </w:rPr>
      </w:pPr>
      <w:proofErr w:type="spellStart"/>
      <m:oMathPara>
        <m:oMath>
          <m:r>
            <m:rPr>
              <m:nor/>
            </m:rPr>
            <w:rPr>
              <w:rFonts w:ascii="Cambria Math" w:hAnsi="Cambria Math" w:cs="Times New Roman"/>
            </w:rPr>
            <m:t>Var</m:t>
          </m:r>
          <w:proofErr w:type="spellEnd"/>
          <m:d>
            <m:dPr>
              <m:ctrlPr>
                <w:rPr>
                  <w:rFonts w:ascii="Cambria Math" w:hAnsi="Cambria Math" w:cs="Times New Roman"/>
                  <w:i/>
                </w:rPr>
              </m:ctrlPr>
            </m:dPr>
            <m:e>
              <m:r>
                <w:rPr>
                  <w:rFonts w:ascii="Cambria Math" w:hAnsi="Cambria Math" w:cs="Times New Roman"/>
                </w:rPr>
                <m:t>σ</m:t>
              </m:r>
            </m:e>
          </m:d>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ε</m:t>
              </m:r>
            </m:e>
            <m:sup>
              <m:r>
                <w:rPr>
                  <w:rFonts w:ascii="Cambria Math" w:hAnsi="Cambria Math" w:cs="Times New Roman"/>
                </w:rPr>
                <m:t>2</m:t>
              </m:r>
            </m:sup>
          </m:sSup>
          <m:d>
            <m:dPr>
              <m:ctrlPr>
                <w:rPr>
                  <w:rFonts w:ascii="Cambria Math" w:hAnsi="Cambria Math" w:cs="Times New Roman"/>
                  <w:i/>
                </w:rPr>
              </m:ctrlPr>
            </m:dPr>
            <m:e>
              <m:f>
                <m:fPr>
                  <m:ctrlPr>
                    <w:rPr>
                      <w:rFonts w:ascii="Cambria Math" w:hAnsi="Cambria Math" w:cs="Times New Roman"/>
                      <w:i/>
                    </w:rPr>
                  </m:ctrlPr>
                </m:fPr>
                <m:num>
                  <m:r>
                    <m:rPr>
                      <m:sty m:val="p"/>
                    </m:rPr>
                    <w:rPr>
                      <w:rFonts w:ascii="Cambria Math" w:hAnsi="Cambria Math" w:cs="Times New Roman"/>
                    </w:rPr>
                    <m:t>Γ</m:t>
                  </m:r>
                  <m:r>
                    <w:rPr>
                      <w:rFonts w:ascii="Cambria Math" w:hAnsi="Cambria Math" w:cs="Times New Roman"/>
                    </w:rPr>
                    <m:t>(δ-1)</m:t>
                  </m:r>
                  <m:r>
                    <m:rPr>
                      <m:sty m:val="p"/>
                    </m:rPr>
                    <w:rPr>
                      <w:rFonts w:ascii="Cambria Math" w:hAnsi="Cambria Math" w:cs="Times New Roman"/>
                    </w:rPr>
                    <m:t>Γ</m:t>
                  </m:r>
                  <m:r>
                    <w:rPr>
                      <w:rFonts w:ascii="Cambria Math" w:hAnsi="Cambria Math" w:cs="Times New Roman"/>
                    </w:rPr>
                    <m:t>(δ)</m:t>
                  </m:r>
                </m:num>
                <m:den>
                  <m:sSup>
                    <m:sSupPr>
                      <m:ctrlPr>
                        <w:rPr>
                          <w:rFonts w:ascii="Cambria Math" w:hAnsi="Cambria Math" w:cs="Times New Roman"/>
                          <w:i/>
                        </w:rPr>
                      </m:ctrlPr>
                    </m:sSupPr>
                    <m:e>
                      <m:r>
                        <m:rPr>
                          <m:sty m:val="p"/>
                        </m:rPr>
                        <w:rPr>
                          <w:rFonts w:ascii="Cambria Math" w:hAnsi="Cambria Math" w:cs="Times New Roman"/>
                        </w:rPr>
                        <m:t>Γ</m:t>
                      </m:r>
                      <m:r>
                        <w:rPr>
                          <w:rFonts w:ascii="Cambria Math" w:hAnsi="Cambria Math" w:cs="Times New Roman"/>
                        </w:rPr>
                        <m:t>(δ-</m:t>
                      </m:r>
                      <m:box>
                        <m:boxPr>
                          <m:ctrlPr>
                            <w:rPr>
                              <w:rFonts w:ascii="Cambria Math" w:hAnsi="Cambria Math" w:cs="Times New Roman"/>
                              <w:i/>
                            </w:rPr>
                          </m:ctrlPr>
                        </m:boxPr>
                        <m:e>
                          <m:argPr>
                            <m:argSz m:val="-1"/>
                          </m:argP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e>
                      </m:box>
                      <m:r>
                        <w:rPr>
                          <w:rFonts w:ascii="Cambria Math" w:hAnsi="Cambria Math" w:cs="Times New Roman"/>
                        </w:rPr>
                        <m:t>)</m:t>
                      </m:r>
                    </m:e>
                    <m:sup>
                      <m:r>
                        <w:rPr>
                          <w:rFonts w:ascii="Cambria Math" w:hAnsi="Cambria Math" w:cs="Times New Roman"/>
                        </w:rPr>
                        <m:t>2</m:t>
                      </m:r>
                    </m:sup>
                  </m:sSup>
                </m:den>
              </m:f>
              <m:r>
                <w:rPr>
                  <w:rFonts w:ascii="Cambria Math" w:hAnsi="Cambria Math" w:cs="Times New Roman"/>
                </w:rPr>
                <m:t xml:space="preserve"> - 1</m:t>
              </m:r>
            </m:e>
          </m:d>
          <m:r>
            <w:rPr>
              <w:rFonts w:ascii="Cambria Math" w:hAnsi="Cambria Math" w:cs="Times New Roman"/>
            </w:rPr>
            <m:t xml:space="preserve"> .</m:t>
          </m:r>
        </m:oMath>
      </m:oMathPara>
    </w:p>
    <w:p w14:paraId="48257886" w14:textId="56BE486F" w:rsidR="002B4EB2" w:rsidRPr="00FF46D2" w:rsidRDefault="000C058A" w:rsidP="00824E34">
      <w:pPr>
        <w:rPr>
          <w:rFonts w:ascii="Times New Roman" w:hAnsi="Times New Roman" w:cs="Times New Roman"/>
        </w:rPr>
      </w:pPr>
      <w:r w:rsidRPr="00FF46D2">
        <w:rPr>
          <w:rFonts w:ascii="Times New Roman" w:hAnsi="Times New Roman" w:cs="Times New Roman"/>
        </w:rPr>
        <w:br w:type="page"/>
      </w:r>
    </w:p>
    <w:p w14:paraId="516B8523" w14:textId="77777777" w:rsidR="002B4EB2" w:rsidRPr="00FF46D2" w:rsidRDefault="002B4EB2" w:rsidP="002B4EB2">
      <w:pPr>
        <w:widowControl w:val="0"/>
        <w:autoSpaceDE w:val="0"/>
        <w:autoSpaceDN w:val="0"/>
        <w:adjustRightInd w:val="0"/>
        <w:spacing w:line="360" w:lineRule="auto"/>
        <w:contextualSpacing/>
        <w:jc w:val="both"/>
        <w:rPr>
          <w:rFonts w:ascii="Times New Roman" w:hAnsi="Times New Roman" w:cs="Times New Roman"/>
          <w:b/>
        </w:rPr>
      </w:pPr>
    </w:p>
    <w:p w14:paraId="79853FCD" w14:textId="1B02D442" w:rsidR="000C058A" w:rsidRPr="00FF46D2" w:rsidRDefault="000C058A">
      <w:pPr>
        <w:rPr>
          <w:rFonts w:ascii="Times New Roman" w:hAnsi="Times New Roman" w:cs="Times New Roman"/>
          <w:b/>
        </w:rPr>
      </w:pPr>
    </w:p>
    <w:p w14:paraId="2A11EC3E" w14:textId="77777777" w:rsidR="000C058A" w:rsidRPr="00FF46D2" w:rsidRDefault="000C058A" w:rsidP="000C058A">
      <w:pPr>
        <w:widowControl w:val="0"/>
        <w:autoSpaceDE w:val="0"/>
        <w:autoSpaceDN w:val="0"/>
        <w:adjustRightInd w:val="0"/>
        <w:spacing w:line="360" w:lineRule="auto"/>
        <w:contextualSpacing/>
        <w:jc w:val="both"/>
        <w:rPr>
          <w:rFonts w:ascii="Times New Roman" w:hAnsi="Times New Roman" w:cs="Times New Roman"/>
        </w:rPr>
      </w:pPr>
      <w:r w:rsidRPr="00FF46D2">
        <w:rPr>
          <w:rFonts w:ascii="Times New Roman" w:hAnsi="Times New Roman" w:cs="Times New Roman"/>
        </w:rPr>
        <w:t>TABLES</w:t>
      </w:r>
    </w:p>
    <w:p w14:paraId="0CA0BE0C" w14:textId="77777777" w:rsidR="000C058A" w:rsidRPr="00FF46D2" w:rsidRDefault="000C058A" w:rsidP="000C058A">
      <w:pPr>
        <w:widowControl w:val="0"/>
        <w:autoSpaceDE w:val="0"/>
        <w:autoSpaceDN w:val="0"/>
        <w:adjustRightInd w:val="0"/>
        <w:spacing w:line="360" w:lineRule="auto"/>
        <w:contextualSpacing/>
        <w:jc w:val="both"/>
        <w:rPr>
          <w:rFonts w:ascii="Times New Roman" w:hAnsi="Times New Roman" w:cs="Times New Roman"/>
        </w:rPr>
      </w:pPr>
    </w:p>
    <w:p w14:paraId="0DA79CB1" w14:textId="77777777" w:rsidR="000C058A" w:rsidRPr="00FF46D2" w:rsidRDefault="000C058A" w:rsidP="000C058A">
      <w:pPr>
        <w:widowControl w:val="0"/>
        <w:autoSpaceDE w:val="0"/>
        <w:autoSpaceDN w:val="0"/>
        <w:adjustRightInd w:val="0"/>
        <w:spacing w:line="360" w:lineRule="auto"/>
        <w:contextualSpacing/>
        <w:jc w:val="both"/>
        <w:rPr>
          <w:rFonts w:ascii="Times New Roman" w:hAnsi="Times New Roman" w:cs="Times New Roman"/>
        </w:rPr>
      </w:pPr>
    </w:p>
    <w:p w14:paraId="435F1845" w14:textId="5777EC17" w:rsidR="0022322A" w:rsidRPr="00FF46D2" w:rsidRDefault="000C058A" w:rsidP="007C2DBD">
      <w:pPr>
        <w:widowControl w:val="0"/>
        <w:autoSpaceDE w:val="0"/>
        <w:autoSpaceDN w:val="0"/>
        <w:adjustRightInd w:val="0"/>
        <w:spacing w:line="480" w:lineRule="auto"/>
        <w:contextualSpacing/>
        <w:jc w:val="both"/>
        <w:rPr>
          <w:rFonts w:ascii="Times New Roman" w:hAnsi="Times New Roman" w:cs="Times New Roman"/>
        </w:rPr>
      </w:pPr>
      <w:r w:rsidRPr="00FF46D2">
        <w:rPr>
          <w:rFonts w:ascii="Times New Roman" w:hAnsi="Times New Roman" w:cs="Times New Roman"/>
        </w:rPr>
        <w:t xml:space="preserve">Table 1. </w:t>
      </w:r>
      <w:r w:rsidR="00C82FEC" w:rsidRPr="00FF46D2">
        <w:rPr>
          <w:rFonts w:ascii="Times New Roman" w:hAnsi="Times New Roman" w:cs="Times New Roman"/>
        </w:rPr>
        <w:t xml:space="preserve">Latitude and longitude coordinates of </w:t>
      </w:r>
      <w:r w:rsidR="007C2DBD" w:rsidRPr="00FF46D2">
        <w:rPr>
          <w:rFonts w:ascii="Times New Roman" w:hAnsi="Times New Roman" w:cs="Times New Roman"/>
        </w:rPr>
        <w:t xml:space="preserve">known </w:t>
      </w:r>
      <w:r w:rsidR="00C82FEC" w:rsidRPr="00FF46D2">
        <w:rPr>
          <w:rFonts w:ascii="Times New Roman" w:hAnsi="Times New Roman" w:cs="Times New Roman"/>
        </w:rPr>
        <w:t>dens, with hit</w:t>
      </w:r>
      <w:r w:rsidRPr="00FF46D2">
        <w:rPr>
          <w:rFonts w:ascii="Times New Roman" w:hAnsi="Times New Roman" w:cs="Times New Roman"/>
        </w:rPr>
        <w:t xml:space="preserve"> scores of </w:t>
      </w:r>
      <w:r w:rsidR="00C82FEC" w:rsidRPr="00FF46D2">
        <w:rPr>
          <w:rFonts w:ascii="Times New Roman" w:hAnsi="Times New Roman" w:cs="Times New Roman"/>
        </w:rPr>
        <w:t>search area</w:t>
      </w:r>
      <w:r w:rsidRPr="00FF46D2">
        <w:rPr>
          <w:rFonts w:ascii="Times New Roman" w:hAnsi="Times New Roman" w:cs="Times New Roman"/>
        </w:rPr>
        <w:t xml:space="preserve"> (km</w:t>
      </w:r>
      <w:r w:rsidRPr="00FF46D2">
        <w:rPr>
          <w:rFonts w:ascii="Times New Roman" w:hAnsi="Times New Roman" w:cs="Times New Roman"/>
          <w:vertAlign w:val="superscript"/>
        </w:rPr>
        <w:t>2</w:t>
      </w:r>
      <w:r w:rsidRPr="00FF46D2">
        <w:rPr>
          <w:rFonts w:ascii="Times New Roman" w:hAnsi="Times New Roman" w:cs="Times New Roman"/>
        </w:rPr>
        <w:t xml:space="preserve">) </w:t>
      </w:r>
      <w:r w:rsidR="00C82FEC" w:rsidRPr="00FF46D2">
        <w:rPr>
          <w:rFonts w:ascii="Times New Roman" w:hAnsi="Times New Roman" w:cs="Times New Roman"/>
        </w:rPr>
        <w:t>for the two analyses</w:t>
      </w:r>
      <w:r w:rsidRPr="00FF46D2">
        <w:rPr>
          <w:rFonts w:ascii="Times New Roman" w:hAnsi="Times New Roman" w:cs="Times New Roman"/>
        </w:rPr>
        <w:t xml:space="preserve">. </w:t>
      </w:r>
    </w:p>
    <w:p w14:paraId="3232EF80" w14:textId="77777777" w:rsidR="000C058A" w:rsidRPr="00FF46D2" w:rsidRDefault="000C058A" w:rsidP="0022322A">
      <w:pPr>
        <w:widowControl w:val="0"/>
        <w:autoSpaceDE w:val="0"/>
        <w:autoSpaceDN w:val="0"/>
        <w:adjustRightInd w:val="0"/>
        <w:spacing w:line="360" w:lineRule="auto"/>
        <w:contextualSpacing/>
        <w:jc w:val="both"/>
        <w:rPr>
          <w:rFonts w:ascii="Times New Roman" w:hAnsi="Times New Roman" w:cs="Times New Roman"/>
          <w:b/>
        </w:rPr>
      </w:pPr>
    </w:p>
    <w:tbl>
      <w:tblPr>
        <w:tblW w:w="0" w:type="auto"/>
        <w:tblInd w:w="78" w:type="dxa"/>
        <w:tblLayout w:type="fixed"/>
        <w:tblLook w:val="0000" w:firstRow="0" w:lastRow="0" w:firstColumn="0" w:lastColumn="0" w:noHBand="0" w:noVBand="0"/>
      </w:tblPr>
      <w:tblGrid>
        <w:gridCol w:w="1300"/>
        <w:gridCol w:w="1299"/>
        <w:gridCol w:w="1300"/>
        <w:gridCol w:w="1299"/>
        <w:gridCol w:w="1300"/>
        <w:gridCol w:w="1300"/>
      </w:tblGrid>
      <w:tr w:rsidR="000C058A" w:rsidRPr="00FF46D2" w14:paraId="1FB2547F" w14:textId="77777777" w:rsidTr="00824E34">
        <w:trPr>
          <w:trHeight w:val="319"/>
        </w:trPr>
        <w:tc>
          <w:tcPr>
            <w:tcW w:w="1300" w:type="dxa"/>
            <w:tcBorders>
              <w:top w:val="single" w:sz="12" w:space="0" w:color="000000"/>
              <w:left w:val="nil"/>
              <w:bottom w:val="nil"/>
              <w:right w:val="nil"/>
            </w:tcBorders>
          </w:tcPr>
          <w:p w14:paraId="0B0D1969" w14:textId="77777777" w:rsidR="000C058A" w:rsidRPr="00FF46D2" w:rsidRDefault="000C058A" w:rsidP="00B95409">
            <w:pPr>
              <w:rPr>
                <w:rFonts w:ascii="Times New Roman" w:hAnsi="Times New Roman" w:cs="Times New Roman"/>
                <w:sz w:val="20"/>
                <w:szCs w:val="20"/>
              </w:rPr>
            </w:pPr>
            <w:r w:rsidRPr="00FF46D2">
              <w:rPr>
                <w:rFonts w:ascii="Times New Roman" w:hAnsi="Times New Roman" w:cs="Times New Roman"/>
                <w:sz w:val="20"/>
                <w:szCs w:val="20"/>
              </w:rPr>
              <w:t>Latitude</w:t>
            </w:r>
          </w:p>
        </w:tc>
        <w:tc>
          <w:tcPr>
            <w:tcW w:w="1299" w:type="dxa"/>
            <w:tcBorders>
              <w:top w:val="single" w:sz="12" w:space="0" w:color="000000"/>
              <w:left w:val="nil"/>
              <w:bottom w:val="nil"/>
              <w:right w:val="nil"/>
            </w:tcBorders>
          </w:tcPr>
          <w:p w14:paraId="109499FA" w14:textId="77777777" w:rsidR="000C058A" w:rsidRPr="00FF46D2" w:rsidRDefault="000C058A" w:rsidP="00B95409">
            <w:pPr>
              <w:rPr>
                <w:rFonts w:ascii="Times New Roman" w:hAnsi="Times New Roman" w:cs="Times New Roman"/>
                <w:sz w:val="20"/>
                <w:szCs w:val="20"/>
              </w:rPr>
            </w:pPr>
            <w:r w:rsidRPr="00FF46D2">
              <w:rPr>
                <w:rFonts w:ascii="Times New Roman" w:hAnsi="Times New Roman" w:cs="Times New Roman"/>
                <w:sz w:val="20"/>
                <w:szCs w:val="20"/>
              </w:rPr>
              <w:t>Longitude</w:t>
            </w:r>
          </w:p>
        </w:tc>
        <w:tc>
          <w:tcPr>
            <w:tcW w:w="2599" w:type="dxa"/>
            <w:gridSpan w:val="2"/>
            <w:tcBorders>
              <w:top w:val="single" w:sz="12" w:space="0" w:color="000000"/>
              <w:left w:val="nil"/>
              <w:bottom w:val="single" w:sz="12" w:space="0" w:color="000000"/>
              <w:right w:val="nil"/>
            </w:tcBorders>
          </w:tcPr>
          <w:p w14:paraId="2FE3D494" w14:textId="77777777" w:rsidR="000C058A" w:rsidRPr="00FF46D2" w:rsidRDefault="000C058A" w:rsidP="00B95409">
            <w:pPr>
              <w:rPr>
                <w:rFonts w:ascii="Times New Roman" w:hAnsi="Times New Roman" w:cs="Times New Roman"/>
                <w:sz w:val="20"/>
                <w:szCs w:val="20"/>
              </w:rPr>
            </w:pPr>
            <w:r w:rsidRPr="00FF46D2">
              <w:rPr>
                <w:rFonts w:ascii="Times New Roman" w:hAnsi="Times New Roman" w:cs="Times New Roman"/>
                <w:sz w:val="20"/>
                <w:szCs w:val="20"/>
              </w:rPr>
              <w:t>Hit score</w:t>
            </w:r>
          </w:p>
        </w:tc>
        <w:tc>
          <w:tcPr>
            <w:tcW w:w="2600" w:type="dxa"/>
            <w:gridSpan w:val="2"/>
            <w:tcBorders>
              <w:top w:val="single" w:sz="12" w:space="0" w:color="000000"/>
              <w:left w:val="nil"/>
              <w:bottom w:val="single" w:sz="12" w:space="0" w:color="000000"/>
              <w:right w:val="nil"/>
            </w:tcBorders>
          </w:tcPr>
          <w:p w14:paraId="525EF38D" w14:textId="77777777" w:rsidR="000C058A" w:rsidRPr="00FF46D2" w:rsidRDefault="000C058A" w:rsidP="00B95409">
            <w:pPr>
              <w:rPr>
                <w:rFonts w:ascii="Times New Roman" w:hAnsi="Times New Roman" w:cs="Times New Roman"/>
                <w:sz w:val="20"/>
                <w:szCs w:val="20"/>
              </w:rPr>
            </w:pPr>
            <w:r w:rsidRPr="00FF46D2">
              <w:rPr>
                <w:rFonts w:ascii="Times New Roman" w:hAnsi="Times New Roman" w:cs="Times New Roman"/>
                <w:sz w:val="20"/>
                <w:szCs w:val="20"/>
              </w:rPr>
              <w:t>Area Searched (km</w:t>
            </w:r>
            <w:r w:rsidRPr="00FF46D2">
              <w:rPr>
                <w:rFonts w:ascii="Times New Roman" w:hAnsi="Times New Roman" w:cs="Times New Roman"/>
                <w:sz w:val="20"/>
                <w:szCs w:val="20"/>
                <w:vertAlign w:val="superscript"/>
              </w:rPr>
              <w:t>2</w:t>
            </w:r>
            <w:r w:rsidRPr="00FF46D2">
              <w:rPr>
                <w:rFonts w:ascii="Times New Roman" w:hAnsi="Times New Roman" w:cs="Times New Roman"/>
                <w:sz w:val="20"/>
                <w:szCs w:val="20"/>
              </w:rPr>
              <w:t>)</w:t>
            </w:r>
          </w:p>
        </w:tc>
      </w:tr>
      <w:tr w:rsidR="000C058A" w:rsidRPr="00FF46D2" w14:paraId="2F02B3CE" w14:textId="77777777" w:rsidTr="00824E34">
        <w:trPr>
          <w:trHeight w:val="300"/>
        </w:trPr>
        <w:tc>
          <w:tcPr>
            <w:tcW w:w="1300" w:type="dxa"/>
            <w:tcBorders>
              <w:top w:val="nil"/>
              <w:left w:val="nil"/>
              <w:bottom w:val="nil"/>
              <w:right w:val="nil"/>
            </w:tcBorders>
          </w:tcPr>
          <w:p w14:paraId="176051AC" w14:textId="77777777" w:rsidR="000C058A" w:rsidRPr="00FF46D2" w:rsidRDefault="000C058A" w:rsidP="00B95409">
            <w:pPr>
              <w:rPr>
                <w:rFonts w:ascii="Times New Roman" w:hAnsi="Times New Roman" w:cs="Times New Roman"/>
                <w:sz w:val="20"/>
                <w:szCs w:val="20"/>
              </w:rPr>
            </w:pPr>
          </w:p>
        </w:tc>
        <w:tc>
          <w:tcPr>
            <w:tcW w:w="1299" w:type="dxa"/>
            <w:tcBorders>
              <w:top w:val="nil"/>
              <w:left w:val="nil"/>
              <w:bottom w:val="nil"/>
              <w:right w:val="nil"/>
            </w:tcBorders>
          </w:tcPr>
          <w:p w14:paraId="6529FC8A" w14:textId="77777777" w:rsidR="000C058A" w:rsidRPr="00FF46D2" w:rsidRDefault="000C058A" w:rsidP="00B95409">
            <w:pPr>
              <w:rPr>
                <w:rFonts w:ascii="Times New Roman" w:hAnsi="Times New Roman" w:cs="Times New Roman"/>
                <w:sz w:val="20"/>
                <w:szCs w:val="20"/>
              </w:rPr>
            </w:pPr>
          </w:p>
        </w:tc>
        <w:tc>
          <w:tcPr>
            <w:tcW w:w="1300" w:type="dxa"/>
            <w:tcBorders>
              <w:top w:val="nil"/>
              <w:left w:val="nil"/>
              <w:bottom w:val="nil"/>
              <w:right w:val="nil"/>
            </w:tcBorders>
          </w:tcPr>
          <w:p w14:paraId="16CA17CC" w14:textId="405F8F9C" w:rsidR="000C058A" w:rsidRPr="00FF46D2" w:rsidRDefault="00857EEB" w:rsidP="00B95409">
            <w:pPr>
              <w:rPr>
                <w:rFonts w:ascii="Times New Roman" w:hAnsi="Times New Roman" w:cs="Times New Roman"/>
                <w:sz w:val="20"/>
                <w:szCs w:val="20"/>
              </w:rPr>
            </w:pPr>
            <w:r w:rsidRPr="00FF46D2">
              <w:rPr>
                <w:rFonts w:ascii="Times New Roman" w:hAnsi="Times New Roman" w:cs="Times New Roman"/>
                <w:sz w:val="20"/>
                <w:szCs w:val="20"/>
              </w:rPr>
              <w:t>Trap</w:t>
            </w:r>
            <w:r w:rsidR="000C058A" w:rsidRPr="00FF46D2">
              <w:rPr>
                <w:rFonts w:ascii="Times New Roman" w:hAnsi="Times New Roman" w:cs="Times New Roman"/>
                <w:sz w:val="20"/>
                <w:szCs w:val="20"/>
              </w:rPr>
              <w:t xml:space="preserve"> data</w:t>
            </w:r>
          </w:p>
        </w:tc>
        <w:tc>
          <w:tcPr>
            <w:tcW w:w="1299" w:type="dxa"/>
            <w:tcBorders>
              <w:top w:val="nil"/>
              <w:left w:val="nil"/>
              <w:bottom w:val="nil"/>
              <w:right w:val="nil"/>
            </w:tcBorders>
          </w:tcPr>
          <w:p w14:paraId="61FFA288" w14:textId="20F7AACE" w:rsidR="000C058A" w:rsidRPr="00FF46D2" w:rsidRDefault="00857EEB" w:rsidP="00B95409">
            <w:pPr>
              <w:rPr>
                <w:rFonts w:ascii="Times New Roman" w:hAnsi="Times New Roman" w:cs="Times New Roman"/>
                <w:sz w:val="20"/>
                <w:szCs w:val="20"/>
              </w:rPr>
            </w:pPr>
            <w:r w:rsidRPr="00FF46D2">
              <w:rPr>
                <w:rFonts w:ascii="Times New Roman" w:hAnsi="Times New Roman" w:cs="Times New Roman"/>
                <w:sz w:val="20"/>
                <w:szCs w:val="20"/>
              </w:rPr>
              <w:t xml:space="preserve">Sightings </w:t>
            </w:r>
            <w:r w:rsidR="000C058A" w:rsidRPr="00FF46D2">
              <w:rPr>
                <w:rFonts w:ascii="Times New Roman" w:hAnsi="Times New Roman" w:cs="Times New Roman"/>
                <w:sz w:val="20"/>
                <w:szCs w:val="20"/>
              </w:rPr>
              <w:t>data</w:t>
            </w:r>
          </w:p>
        </w:tc>
        <w:tc>
          <w:tcPr>
            <w:tcW w:w="1300" w:type="dxa"/>
            <w:tcBorders>
              <w:top w:val="nil"/>
              <w:left w:val="nil"/>
              <w:bottom w:val="nil"/>
              <w:right w:val="nil"/>
            </w:tcBorders>
          </w:tcPr>
          <w:p w14:paraId="270B28CE" w14:textId="07A85806" w:rsidR="000C058A" w:rsidRPr="00FF46D2" w:rsidRDefault="00857EEB" w:rsidP="00B95409">
            <w:pPr>
              <w:rPr>
                <w:rFonts w:ascii="Times New Roman" w:hAnsi="Times New Roman" w:cs="Times New Roman"/>
                <w:sz w:val="20"/>
                <w:szCs w:val="20"/>
              </w:rPr>
            </w:pPr>
            <w:r w:rsidRPr="00FF46D2">
              <w:rPr>
                <w:rFonts w:ascii="Times New Roman" w:hAnsi="Times New Roman" w:cs="Times New Roman"/>
                <w:sz w:val="20"/>
                <w:szCs w:val="20"/>
              </w:rPr>
              <w:t>Trap</w:t>
            </w:r>
            <w:r w:rsidR="000C058A" w:rsidRPr="00FF46D2">
              <w:rPr>
                <w:rFonts w:ascii="Times New Roman" w:hAnsi="Times New Roman" w:cs="Times New Roman"/>
                <w:sz w:val="20"/>
                <w:szCs w:val="20"/>
              </w:rPr>
              <w:t xml:space="preserve"> data</w:t>
            </w:r>
          </w:p>
        </w:tc>
        <w:tc>
          <w:tcPr>
            <w:tcW w:w="1300" w:type="dxa"/>
            <w:tcBorders>
              <w:top w:val="nil"/>
              <w:left w:val="nil"/>
              <w:bottom w:val="nil"/>
              <w:right w:val="nil"/>
            </w:tcBorders>
          </w:tcPr>
          <w:p w14:paraId="722921CD" w14:textId="702F6A97" w:rsidR="000C058A" w:rsidRPr="00FF46D2" w:rsidRDefault="00857EEB" w:rsidP="00B95409">
            <w:pPr>
              <w:rPr>
                <w:rFonts w:ascii="Times New Roman" w:hAnsi="Times New Roman" w:cs="Times New Roman"/>
                <w:sz w:val="20"/>
                <w:szCs w:val="20"/>
              </w:rPr>
            </w:pPr>
            <w:r w:rsidRPr="00FF46D2">
              <w:rPr>
                <w:rFonts w:ascii="Times New Roman" w:hAnsi="Times New Roman" w:cs="Times New Roman"/>
                <w:sz w:val="20"/>
                <w:szCs w:val="20"/>
              </w:rPr>
              <w:t xml:space="preserve">Sightings </w:t>
            </w:r>
            <w:r w:rsidR="000C058A" w:rsidRPr="00FF46D2">
              <w:rPr>
                <w:rFonts w:ascii="Times New Roman" w:hAnsi="Times New Roman" w:cs="Times New Roman"/>
                <w:sz w:val="20"/>
                <w:szCs w:val="20"/>
              </w:rPr>
              <w:t>data</w:t>
            </w:r>
          </w:p>
        </w:tc>
      </w:tr>
      <w:tr w:rsidR="002C171A" w:rsidRPr="00FF46D2" w14:paraId="385B14D4" w14:textId="77777777" w:rsidTr="00FB00EE">
        <w:trPr>
          <w:trHeight w:val="300"/>
        </w:trPr>
        <w:tc>
          <w:tcPr>
            <w:tcW w:w="1300" w:type="dxa"/>
            <w:tcBorders>
              <w:top w:val="nil"/>
              <w:left w:val="nil"/>
              <w:bottom w:val="nil"/>
              <w:right w:val="nil"/>
            </w:tcBorders>
            <w:vAlign w:val="bottom"/>
          </w:tcPr>
          <w:p w14:paraId="15B8A2E8" w14:textId="174FA5FA" w:rsidR="002C171A" w:rsidRPr="00FF46D2" w:rsidRDefault="002C171A" w:rsidP="00B95409">
            <w:pPr>
              <w:rPr>
                <w:rFonts w:ascii="Times New Roman" w:hAnsi="Times New Roman" w:cs="Times New Roman"/>
                <w:sz w:val="20"/>
                <w:szCs w:val="20"/>
              </w:rPr>
            </w:pPr>
            <w:r w:rsidRPr="00FF46D2">
              <w:rPr>
                <w:rFonts w:ascii="Times New Roman" w:hAnsi="Times New Roman" w:cs="Times New Roman"/>
                <w:sz w:val="20"/>
                <w:szCs w:val="20"/>
              </w:rPr>
              <w:t>-6.8645701</w:t>
            </w:r>
          </w:p>
        </w:tc>
        <w:tc>
          <w:tcPr>
            <w:tcW w:w="1299" w:type="dxa"/>
            <w:tcBorders>
              <w:top w:val="nil"/>
              <w:left w:val="nil"/>
              <w:bottom w:val="nil"/>
              <w:right w:val="nil"/>
            </w:tcBorders>
            <w:vAlign w:val="bottom"/>
          </w:tcPr>
          <w:p w14:paraId="674E532E" w14:textId="2523360F" w:rsidR="002C171A" w:rsidRPr="00FF46D2" w:rsidRDefault="002C171A" w:rsidP="00B95409">
            <w:pPr>
              <w:rPr>
                <w:rFonts w:ascii="Times New Roman" w:hAnsi="Times New Roman" w:cs="Times New Roman"/>
                <w:sz w:val="20"/>
                <w:szCs w:val="20"/>
              </w:rPr>
            </w:pPr>
            <w:r w:rsidRPr="00FF46D2">
              <w:rPr>
                <w:rFonts w:ascii="Times New Roman" w:hAnsi="Times New Roman" w:cs="Times New Roman"/>
                <w:sz w:val="20"/>
                <w:szCs w:val="20"/>
              </w:rPr>
              <w:t>57.794056</w:t>
            </w:r>
          </w:p>
        </w:tc>
        <w:tc>
          <w:tcPr>
            <w:tcW w:w="1300" w:type="dxa"/>
            <w:tcBorders>
              <w:top w:val="nil"/>
              <w:left w:val="nil"/>
              <w:bottom w:val="nil"/>
              <w:right w:val="nil"/>
            </w:tcBorders>
            <w:vAlign w:val="bottom"/>
          </w:tcPr>
          <w:p w14:paraId="42D9EEB1" w14:textId="709B399B" w:rsidR="002C171A" w:rsidRPr="00FF46D2" w:rsidRDefault="002C171A" w:rsidP="004827F3">
            <w:pPr>
              <w:rPr>
                <w:rFonts w:ascii="Times New Roman" w:hAnsi="Times New Roman" w:cs="Times New Roman"/>
                <w:sz w:val="20"/>
                <w:szCs w:val="20"/>
              </w:rPr>
            </w:pPr>
            <w:r w:rsidRPr="00FF46D2">
              <w:rPr>
                <w:rFonts w:ascii="Times New Roman" w:eastAsia="Times New Roman" w:hAnsi="Times New Roman" w:cs="Times New Roman"/>
                <w:sz w:val="20"/>
                <w:szCs w:val="20"/>
              </w:rPr>
              <w:t>0.000</w:t>
            </w:r>
          </w:p>
        </w:tc>
        <w:tc>
          <w:tcPr>
            <w:tcW w:w="1299" w:type="dxa"/>
            <w:tcBorders>
              <w:top w:val="nil"/>
              <w:left w:val="nil"/>
              <w:bottom w:val="nil"/>
              <w:right w:val="nil"/>
            </w:tcBorders>
            <w:vAlign w:val="bottom"/>
          </w:tcPr>
          <w:p w14:paraId="3DA6D41E" w14:textId="5F08C6B9"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0.014</w:t>
            </w:r>
          </w:p>
        </w:tc>
        <w:tc>
          <w:tcPr>
            <w:tcW w:w="1300" w:type="dxa"/>
            <w:tcBorders>
              <w:top w:val="nil"/>
              <w:left w:val="nil"/>
              <w:bottom w:val="nil"/>
              <w:right w:val="nil"/>
            </w:tcBorders>
            <w:vAlign w:val="bottom"/>
          </w:tcPr>
          <w:p w14:paraId="4424583E" w14:textId="50679E44"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0.2</w:t>
            </w:r>
          </w:p>
        </w:tc>
        <w:tc>
          <w:tcPr>
            <w:tcW w:w="1300" w:type="dxa"/>
            <w:tcBorders>
              <w:top w:val="nil"/>
              <w:left w:val="nil"/>
              <w:bottom w:val="nil"/>
              <w:right w:val="nil"/>
            </w:tcBorders>
            <w:vAlign w:val="bottom"/>
          </w:tcPr>
          <w:p w14:paraId="415A1817" w14:textId="5F202BA2"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67.5</w:t>
            </w:r>
          </w:p>
        </w:tc>
      </w:tr>
      <w:tr w:rsidR="002C171A" w:rsidRPr="00FF46D2" w14:paraId="424AE870" w14:textId="77777777" w:rsidTr="00FB00EE">
        <w:trPr>
          <w:trHeight w:val="300"/>
        </w:trPr>
        <w:tc>
          <w:tcPr>
            <w:tcW w:w="1300" w:type="dxa"/>
            <w:tcBorders>
              <w:top w:val="nil"/>
              <w:left w:val="nil"/>
              <w:bottom w:val="nil"/>
              <w:right w:val="nil"/>
            </w:tcBorders>
            <w:vAlign w:val="bottom"/>
          </w:tcPr>
          <w:p w14:paraId="193AE721" w14:textId="3D70BAA4" w:rsidR="002C171A" w:rsidRPr="00FF46D2" w:rsidRDefault="002C171A" w:rsidP="00B95409">
            <w:pPr>
              <w:rPr>
                <w:rFonts w:ascii="Times New Roman" w:hAnsi="Times New Roman" w:cs="Times New Roman"/>
                <w:sz w:val="20"/>
                <w:szCs w:val="20"/>
              </w:rPr>
            </w:pPr>
            <w:r w:rsidRPr="00FF46D2">
              <w:rPr>
                <w:rFonts w:ascii="Times New Roman" w:hAnsi="Times New Roman" w:cs="Times New Roman"/>
                <w:sz w:val="20"/>
                <w:szCs w:val="20"/>
              </w:rPr>
              <w:t>-7.1439991</w:t>
            </w:r>
          </w:p>
        </w:tc>
        <w:tc>
          <w:tcPr>
            <w:tcW w:w="1299" w:type="dxa"/>
            <w:tcBorders>
              <w:top w:val="nil"/>
              <w:left w:val="nil"/>
              <w:bottom w:val="nil"/>
              <w:right w:val="nil"/>
            </w:tcBorders>
            <w:vAlign w:val="bottom"/>
          </w:tcPr>
          <w:p w14:paraId="03C195DD" w14:textId="41F40656" w:rsidR="002C171A" w:rsidRPr="00FF46D2" w:rsidRDefault="002C171A" w:rsidP="00B95409">
            <w:pPr>
              <w:rPr>
                <w:rFonts w:ascii="Times New Roman" w:hAnsi="Times New Roman" w:cs="Times New Roman"/>
                <w:sz w:val="20"/>
                <w:szCs w:val="20"/>
              </w:rPr>
            </w:pPr>
            <w:r w:rsidRPr="00FF46D2">
              <w:rPr>
                <w:rFonts w:ascii="Times New Roman" w:hAnsi="Times New Roman" w:cs="Times New Roman"/>
                <w:sz w:val="20"/>
                <w:szCs w:val="20"/>
              </w:rPr>
              <w:t>57.652154</w:t>
            </w:r>
          </w:p>
        </w:tc>
        <w:tc>
          <w:tcPr>
            <w:tcW w:w="1300" w:type="dxa"/>
            <w:tcBorders>
              <w:top w:val="nil"/>
              <w:left w:val="nil"/>
              <w:bottom w:val="nil"/>
              <w:right w:val="nil"/>
            </w:tcBorders>
            <w:vAlign w:val="bottom"/>
          </w:tcPr>
          <w:p w14:paraId="349EED98" w14:textId="041C04A9"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0.003</w:t>
            </w:r>
          </w:p>
        </w:tc>
        <w:tc>
          <w:tcPr>
            <w:tcW w:w="1299" w:type="dxa"/>
            <w:tcBorders>
              <w:top w:val="nil"/>
              <w:left w:val="nil"/>
              <w:bottom w:val="nil"/>
              <w:right w:val="nil"/>
            </w:tcBorders>
            <w:vAlign w:val="bottom"/>
          </w:tcPr>
          <w:p w14:paraId="500D9D6F" w14:textId="011D96F7"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0.058</w:t>
            </w:r>
          </w:p>
        </w:tc>
        <w:tc>
          <w:tcPr>
            <w:tcW w:w="1300" w:type="dxa"/>
            <w:tcBorders>
              <w:top w:val="nil"/>
              <w:left w:val="nil"/>
              <w:bottom w:val="nil"/>
              <w:right w:val="nil"/>
            </w:tcBorders>
            <w:vAlign w:val="bottom"/>
          </w:tcPr>
          <w:p w14:paraId="355D9486" w14:textId="7E7DCCFA"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14.7</w:t>
            </w:r>
          </w:p>
        </w:tc>
        <w:tc>
          <w:tcPr>
            <w:tcW w:w="1300" w:type="dxa"/>
            <w:tcBorders>
              <w:top w:val="nil"/>
              <w:left w:val="nil"/>
              <w:bottom w:val="nil"/>
              <w:right w:val="nil"/>
            </w:tcBorders>
            <w:vAlign w:val="bottom"/>
          </w:tcPr>
          <w:p w14:paraId="6217B36B" w14:textId="5D518BA7"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286.3</w:t>
            </w:r>
          </w:p>
        </w:tc>
      </w:tr>
      <w:tr w:rsidR="002C171A" w:rsidRPr="00FF46D2" w14:paraId="6D2A07A4" w14:textId="77777777" w:rsidTr="00FB00EE">
        <w:trPr>
          <w:trHeight w:val="300"/>
        </w:trPr>
        <w:tc>
          <w:tcPr>
            <w:tcW w:w="1300" w:type="dxa"/>
            <w:tcBorders>
              <w:top w:val="nil"/>
              <w:left w:val="nil"/>
              <w:bottom w:val="nil"/>
              <w:right w:val="nil"/>
            </w:tcBorders>
            <w:vAlign w:val="bottom"/>
          </w:tcPr>
          <w:p w14:paraId="4EC3DEFD" w14:textId="76444D95" w:rsidR="002C171A" w:rsidRPr="00FF46D2" w:rsidRDefault="002C171A" w:rsidP="00B95409">
            <w:pPr>
              <w:rPr>
                <w:rFonts w:ascii="Times New Roman" w:hAnsi="Times New Roman" w:cs="Times New Roman"/>
                <w:sz w:val="20"/>
                <w:szCs w:val="20"/>
              </w:rPr>
            </w:pPr>
            <w:r w:rsidRPr="00FF46D2">
              <w:rPr>
                <w:rFonts w:ascii="Times New Roman" w:hAnsi="Times New Roman" w:cs="Times New Roman"/>
                <w:sz w:val="20"/>
                <w:szCs w:val="20"/>
              </w:rPr>
              <w:t>-7.0150114</w:t>
            </w:r>
          </w:p>
        </w:tc>
        <w:tc>
          <w:tcPr>
            <w:tcW w:w="1299" w:type="dxa"/>
            <w:tcBorders>
              <w:top w:val="nil"/>
              <w:left w:val="nil"/>
              <w:bottom w:val="nil"/>
              <w:right w:val="nil"/>
            </w:tcBorders>
            <w:vAlign w:val="bottom"/>
          </w:tcPr>
          <w:p w14:paraId="4B4E62A1" w14:textId="6E038887" w:rsidR="002C171A" w:rsidRPr="00FF46D2" w:rsidRDefault="002C171A" w:rsidP="00B95409">
            <w:pPr>
              <w:rPr>
                <w:rFonts w:ascii="Times New Roman" w:hAnsi="Times New Roman" w:cs="Times New Roman"/>
                <w:sz w:val="20"/>
                <w:szCs w:val="20"/>
              </w:rPr>
            </w:pPr>
            <w:r w:rsidRPr="00FF46D2">
              <w:rPr>
                <w:rFonts w:ascii="Times New Roman" w:hAnsi="Times New Roman" w:cs="Times New Roman"/>
                <w:sz w:val="20"/>
                <w:szCs w:val="20"/>
              </w:rPr>
              <w:t>57.758104</w:t>
            </w:r>
          </w:p>
        </w:tc>
        <w:tc>
          <w:tcPr>
            <w:tcW w:w="1300" w:type="dxa"/>
            <w:tcBorders>
              <w:top w:val="nil"/>
              <w:left w:val="nil"/>
              <w:bottom w:val="nil"/>
              <w:right w:val="nil"/>
            </w:tcBorders>
            <w:vAlign w:val="bottom"/>
          </w:tcPr>
          <w:p w14:paraId="192AA8B6" w14:textId="485CC6A5"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0.003</w:t>
            </w:r>
          </w:p>
        </w:tc>
        <w:tc>
          <w:tcPr>
            <w:tcW w:w="1299" w:type="dxa"/>
            <w:tcBorders>
              <w:top w:val="nil"/>
              <w:left w:val="nil"/>
              <w:bottom w:val="nil"/>
              <w:right w:val="nil"/>
            </w:tcBorders>
            <w:vAlign w:val="bottom"/>
          </w:tcPr>
          <w:p w14:paraId="14970904" w14:textId="130D99D3"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0.164</w:t>
            </w:r>
          </w:p>
        </w:tc>
        <w:tc>
          <w:tcPr>
            <w:tcW w:w="1300" w:type="dxa"/>
            <w:tcBorders>
              <w:top w:val="nil"/>
              <w:left w:val="nil"/>
              <w:bottom w:val="nil"/>
              <w:right w:val="nil"/>
            </w:tcBorders>
            <w:vAlign w:val="bottom"/>
          </w:tcPr>
          <w:p w14:paraId="01418917" w14:textId="36FC3783"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15.4</w:t>
            </w:r>
          </w:p>
        </w:tc>
        <w:tc>
          <w:tcPr>
            <w:tcW w:w="1300" w:type="dxa"/>
            <w:tcBorders>
              <w:top w:val="nil"/>
              <w:left w:val="nil"/>
              <w:bottom w:val="nil"/>
              <w:right w:val="nil"/>
            </w:tcBorders>
            <w:vAlign w:val="bottom"/>
          </w:tcPr>
          <w:p w14:paraId="4A34F865" w14:textId="306C9B8B"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811.0</w:t>
            </w:r>
          </w:p>
        </w:tc>
      </w:tr>
      <w:tr w:rsidR="002C171A" w:rsidRPr="00FF46D2" w14:paraId="72F30FF6" w14:textId="77777777" w:rsidTr="00FB00EE">
        <w:trPr>
          <w:trHeight w:val="300"/>
        </w:trPr>
        <w:tc>
          <w:tcPr>
            <w:tcW w:w="1300" w:type="dxa"/>
            <w:tcBorders>
              <w:top w:val="nil"/>
              <w:left w:val="nil"/>
              <w:bottom w:val="nil"/>
              <w:right w:val="nil"/>
            </w:tcBorders>
            <w:vAlign w:val="bottom"/>
          </w:tcPr>
          <w:p w14:paraId="007418CA" w14:textId="2D930B55" w:rsidR="002C171A" w:rsidRPr="00FF46D2" w:rsidRDefault="002C171A" w:rsidP="00B95409">
            <w:pPr>
              <w:rPr>
                <w:rFonts w:ascii="Times New Roman" w:hAnsi="Times New Roman" w:cs="Times New Roman"/>
                <w:sz w:val="20"/>
                <w:szCs w:val="20"/>
              </w:rPr>
            </w:pPr>
            <w:r w:rsidRPr="00FF46D2">
              <w:rPr>
                <w:rFonts w:ascii="Times New Roman" w:hAnsi="Times New Roman" w:cs="Times New Roman"/>
                <w:sz w:val="20"/>
                <w:szCs w:val="20"/>
              </w:rPr>
              <w:t>-7.1384491</w:t>
            </w:r>
          </w:p>
        </w:tc>
        <w:tc>
          <w:tcPr>
            <w:tcW w:w="1299" w:type="dxa"/>
            <w:tcBorders>
              <w:top w:val="nil"/>
              <w:left w:val="nil"/>
              <w:bottom w:val="nil"/>
              <w:right w:val="nil"/>
            </w:tcBorders>
            <w:vAlign w:val="bottom"/>
          </w:tcPr>
          <w:p w14:paraId="00E7BAC1" w14:textId="49E36131" w:rsidR="002C171A" w:rsidRPr="00FF46D2" w:rsidRDefault="002C171A" w:rsidP="00B95409">
            <w:pPr>
              <w:rPr>
                <w:rFonts w:ascii="Times New Roman" w:hAnsi="Times New Roman" w:cs="Times New Roman"/>
                <w:sz w:val="20"/>
                <w:szCs w:val="20"/>
              </w:rPr>
            </w:pPr>
            <w:r w:rsidRPr="00FF46D2">
              <w:rPr>
                <w:rFonts w:ascii="Times New Roman" w:hAnsi="Times New Roman" w:cs="Times New Roman"/>
                <w:sz w:val="20"/>
                <w:szCs w:val="20"/>
              </w:rPr>
              <w:t>57.657167</w:t>
            </w:r>
          </w:p>
        </w:tc>
        <w:tc>
          <w:tcPr>
            <w:tcW w:w="1300" w:type="dxa"/>
            <w:tcBorders>
              <w:top w:val="nil"/>
              <w:left w:val="nil"/>
              <w:bottom w:val="nil"/>
              <w:right w:val="nil"/>
            </w:tcBorders>
            <w:vAlign w:val="bottom"/>
          </w:tcPr>
          <w:p w14:paraId="54F42886" w14:textId="4A46F2CF"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0.004</w:t>
            </w:r>
          </w:p>
        </w:tc>
        <w:tc>
          <w:tcPr>
            <w:tcW w:w="1299" w:type="dxa"/>
            <w:tcBorders>
              <w:top w:val="nil"/>
              <w:left w:val="nil"/>
              <w:bottom w:val="nil"/>
              <w:right w:val="nil"/>
            </w:tcBorders>
            <w:vAlign w:val="bottom"/>
          </w:tcPr>
          <w:p w14:paraId="35C37AAD" w14:textId="3D063B59"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0.070</w:t>
            </w:r>
          </w:p>
        </w:tc>
        <w:tc>
          <w:tcPr>
            <w:tcW w:w="1300" w:type="dxa"/>
            <w:tcBorders>
              <w:top w:val="nil"/>
              <w:left w:val="nil"/>
              <w:bottom w:val="nil"/>
              <w:right w:val="nil"/>
            </w:tcBorders>
            <w:vAlign w:val="bottom"/>
          </w:tcPr>
          <w:p w14:paraId="27460FD9" w14:textId="602FC0E3"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18.1</w:t>
            </w:r>
          </w:p>
        </w:tc>
        <w:tc>
          <w:tcPr>
            <w:tcW w:w="1300" w:type="dxa"/>
            <w:tcBorders>
              <w:top w:val="nil"/>
              <w:left w:val="nil"/>
              <w:bottom w:val="nil"/>
              <w:right w:val="nil"/>
            </w:tcBorders>
            <w:vAlign w:val="bottom"/>
          </w:tcPr>
          <w:p w14:paraId="45DAB8DF" w14:textId="778A39E8"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347.2</w:t>
            </w:r>
          </w:p>
        </w:tc>
      </w:tr>
      <w:tr w:rsidR="002C171A" w:rsidRPr="00FF46D2" w14:paraId="4DADFFB2" w14:textId="77777777" w:rsidTr="00FB00EE">
        <w:trPr>
          <w:trHeight w:val="300"/>
        </w:trPr>
        <w:tc>
          <w:tcPr>
            <w:tcW w:w="1300" w:type="dxa"/>
            <w:tcBorders>
              <w:top w:val="nil"/>
              <w:left w:val="nil"/>
              <w:bottom w:val="nil"/>
              <w:right w:val="nil"/>
            </w:tcBorders>
            <w:vAlign w:val="bottom"/>
          </w:tcPr>
          <w:p w14:paraId="71B83F1C" w14:textId="5288250C" w:rsidR="002C171A" w:rsidRPr="00FF46D2" w:rsidRDefault="002C171A" w:rsidP="00B95409">
            <w:pPr>
              <w:rPr>
                <w:rFonts w:ascii="Times New Roman" w:hAnsi="Times New Roman" w:cs="Times New Roman"/>
                <w:sz w:val="20"/>
                <w:szCs w:val="20"/>
              </w:rPr>
            </w:pPr>
            <w:r w:rsidRPr="00FF46D2">
              <w:rPr>
                <w:rFonts w:ascii="Times New Roman" w:hAnsi="Times New Roman" w:cs="Times New Roman"/>
                <w:sz w:val="20"/>
                <w:szCs w:val="20"/>
              </w:rPr>
              <w:t>-6.8578971</w:t>
            </w:r>
          </w:p>
        </w:tc>
        <w:tc>
          <w:tcPr>
            <w:tcW w:w="1299" w:type="dxa"/>
            <w:tcBorders>
              <w:top w:val="nil"/>
              <w:left w:val="nil"/>
              <w:bottom w:val="nil"/>
              <w:right w:val="nil"/>
            </w:tcBorders>
            <w:vAlign w:val="bottom"/>
          </w:tcPr>
          <w:p w14:paraId="445A00FE" w14:textId="0A65ACFE" w:rsidR="002C171A" w:rsidRPr="00FF46D2" w:rsidRDefault="002C171A" w:rsidP="00B95409">
            <w:pPr>
              <w:rPr>
                <w:rFonts w:ascii="Times New Roman" w:hAnsi="Times New Roman" w:cs="Times New Roman"/>
                <w:sz w:val="20"/>
                <w:szCs w:val="20"/>
              </w:rPr>
            </w:pPr>
            <w:r w:rsidRPr="00FF46D2">
              <w:rPr>
                <w:rFonts w:ascii="Times New Roman" w:hAnsi="Times New Roman" w:cs="Times New Roman"/>
                <w:sz w:val="20"/>
                <w:szCs w:val="20"/>
              </w:rPr>
              <w:t>57.789041</w:t>
            </w:r>
          </w:p>
        </w:tc>
        <w:tc>
          <w:tcPr>
            <w:tcW w:w="1300" w:type="dxa"/>
            <w:tcBorders>
              <w:top w:val="nil"/>
              <w:left w:val="nil"/>
              <w:bottom w:val="nil"/>
              <w:right w:val="nil"/>
            </w:tcBorders>
            <w:vAlign w:val="bottom"/>
          </w:tcPr>
          <w:p w14:paraId="4BE4F8CC" w14:textId="02C86961"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0.013</w:t>
            </w:r>
          </w:p>
        </w:tc>
        <w:tc>
          <w:tcPr>
            <w:tcW w:w="1299" w:type="dxa"/>
            <w:tcBorders>
              <w:top w:val="nil"/>
              <w:left w:val="nil"/>
              <w:bottom w:val="nil"/>
              <w:right w:val="nil"/>
            </w:tcBorders>
            <w:vAlign w:val="bottom"/>
          </w:tcPr>
          <w:p w14:paraId="2A2992DC" w14:textId="7AC61BCC"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0.038</w:t>
            </w:r>
          </w:p>
        </w:tc>
        <w:tc>
          <w:tcPr>
            <w:tcW w:w="1300" w:type="dxa"/>
            <w:tcBorders>
              <w:top w:val="nil"/>
              <w:left w:val="nil"/>
              <w:bottom w:val="nil"/>
              <w:right w:val="nil"/>
            </w:tcBorders>
            <w:vAlign w:val="bottom"/>
          </w:tcPr>
          <w:p w14:paraId="17F3D937" w14:textId="3ECB0388"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64.4</w:t>
            </w:r>
          </w:p>
        </w:tc>
        <w:tc>
          <w:tcPr>
            <w:tcW w:w="1300" w:type="dxa"/>
            <w:tcBorders>
              <w:top w:val="nil"/>
              <w:left w:val="nil"/>
              <w:bottom w:val="nil"/>
              <w:right w:val="nil"/>
            </w:tcBorders>
            <w:vAlign w:val="bottom"/>
          </w:tcPr>
          <w:p w14:paraId="00E0DDEA" w14:textId="52391908"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185.1</w:t>
            </w:r>
          </w:p>
        </w:tc>
      </w:tr>
      <w:tr w:rsidR="002C171A" w:rsidRPr="00FF46D2" w14:paraId="5B3A3F69" w14:textId="77777777" w:rsidTr="00FB00EE">
        <w:trPr>
          <w:trHeight w:val="300"/>
        </w:trPr>
        <w:tc>
          <w:tcPr>
            <w:tcW w:w="1300" w:type="dxa"/>
            <w:tcBorders>
              <w:top w:val="nil"/>
              <w:left w:val="nil"/>
              <w:bottom w:val="nil"/>
              <w:right w:val="nil"/>
            </w:tcBorders>
            <w:vAlign w:val="bottom"/>
          </w:tcPr>
          <w:p w14:paraId="27373785" w14:textId="07DAB790" w:rsidR="002C171A" w:rsidRPr="00FF46D2" w:rsidRDefault="002C171A" w:rsidP="00B95409">
            <w:pPr>
              <w:rPr>
                <w:rFonts w:ascii="Times New Roman" w:hAnsi="Times New Roman" w:cs="Times New Roman"/>
                <w:sz w:val="20"/>
                <w:szCs w:val="20"/>
              </w:rPr>
            </w:pPr>
            <w:r w:rsidRPr="00FF46D2">
              <w:rPr>
                <w:rFonts w:ascii="Times New Roman" w:hAnsi="Times New Roman" w:cs="Times New Roman"/>
                <w:sz w:val="20"/>
                <w:szCs w:val="20"/>
              </w:rPr>
              <w:t>-7.1339153</w:t>
            </w:r>
          </w:p>
        </w:tc>
        <w:tc>
          <w:tcPr>
            <w:tcW w:w="1299" w:type="dxa"/>
            <w:tcBorders>
              <w:top w:val="nil"/>
              <w:left w:val="nil"/>
              <w:bottom w:val="nil"/>
              <w:right w:val="nil"/>
            </w:tcBorders>
            <w:vAlign w:val="bottom"/>
          </w:tcPr>
          <w:p w14:paraId="0C599ED2" w14:textId="3AF7A5CE" w:rsidR="002C171A" w:rsidRPr="00FF46D2" w:rsidRDefault="002C171A" w:rsidP="00B95409">
            <w:pPr>
              <w:rPr>
                <w:rFonts w:ascii="Times New Roman" w:hAnsi="Times New Roman" w:cs="Times New Roman"/>
                <w:sz w:val="20"/>
                <w:szCs w:val="20"/>
              </w:rPr>
            </w:pPr>
            <w:r w:rsidRPr="00FF46D2">
              <w:rPr>
                <w:rFonts w:ascii="Times New Roman" w:hAnsi="Times New Roman" w:cs="Times New Roman"/>
                <w:sz w:val="20"/>
                <w:szCs w:val="20"/>
              </w:rPr>
              <w:t>57.663083</w:t>
            </w:r>
          </w:p>
        </w:tc>
        <w:tc>
          <w:tcPr>
            <w:tcW w:w="1300" w:type="dxa"/>
            <w:tcBorders>
              <w:top w:val="nil"/>
              <w:left w:val="nil"/>
              <w:bottom w:val="nil"/>
              <w:right w:val="nil"/>
            </w:tcBorders>
            <w:vAlign w:val="bottom"/>
          </w:tcPr>
          <w:p w14:paraId="652E85ED" w14:textId="60FF5D72"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0.020</w:t>
            </w:r>
          </w:p>
        </w:tc>
        <w:tc>
          <w:tcPr>
            <w:tcW w:w="1299" w:type="dxa"/>
            <w:tcBorders>
              <w:top w:val="nil"/>
              <w:left w:val="nil"/>
              <w:bottom w:val="nil"/>
              <w:right w:val="nil"/>
            </w:tcBorders>
            <w:vAlign w:val="bottom"/>
          </w:tcPr>
          <w:p w14:paraId="44D4B24F" w14:textId="7E0BB412"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0.093</w:t>
            </w:r>
          </w:p>
        </w:tc>
        <w:tc>
          <w:tcPr>
            <w:tcW w:w="1300" w:type="dxa"/>
            <w:tcBorders>
              <w:top w:val="nil"/>
              <w:left w:val="nil"/>
              <w:bottom w:val="nil"/>
              <w:right w:val="nil"/>
            </w:tcBorders>
            <w:vAlign w:val="bottom"/>
          </w:tcPr>
          <w:p w14:paraId="2EC9590B" w14:textId="2832AD3E"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99.8</w:t>
            </w:r>
          </w:p>
        </w:tc>
        <w:tc>
          <w:tcPr>
            <w:tcW w:w="1300" w:type="dxa"/>
            <w:tcBorders>
              <w:top w:val="nil"/>
              <w:left w:val="nil"/>
              <w:bottom w:val="nil"/>
              <w:right w:val="nil"/>
            </w:tcBorders>
            <w:vAlign w:val="bottom"/>
          </w:tcPr>
          <w:p w14:paraId="7D69B463" w14:textId="44EA2E06"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461.0</w:t>
            </w:r>
          </w:p>
        </w:tc>
      </w:tr>
      <w:tr w:rsidR="002C171A" w:rsidRPr="00FF46D2" w14:paraId="478840B4" w14:textId="77777777" w:rsidTr="00FB00EE">
        <w:trPr>
          <w:trHeight w:val="300"/>
        </w:trPr>
        <w:tc>
          <w:tcPr>
            <w:tcW w:w="1300" w:type="dxa"/>
            <w:tcBorders>
              <w:top w:val="nil"/>
              <w:left w:val="nil"/>
              <w:bottom w:val="nil"/>
              <w:right w:val="nil"/>
            </w:tcBorders>
            <w:vAlign w:val="bottom"/>
          </w:tcPr>
          <w:p w14:paraId="649F8C50" w14:textId="193B87A0" w:rsidR="002C171A" w:rsidRPr="00FF46D2" w:rsidRDefault="002C171A" w:rsidP="00B95409">
            <w:pPr>
              <w:rPr>
                <w:rFonts w:ascii="Times New Roman" w:hAnsi="Times New Roman" w:cs="Times New Roman"/>
                <w:sz w:val="20"/>
                <w:szCs w:val="20"/>
              </w:rPr>
            </w:pPr>
            <w:r w:rsidRPr="00FF46D2">
              <w:rPr>
                <w:rFonts w:ascii="Times New Roman" w:hAnsi="Times New Roman" w:cs="Times New Roman"/>
                <w:sz w:val="20"/>
                <w:szCs w:val="20"/>
              </w:rPr>
              <w:t>-7.1550095</w:t>
            </w:r>
          </w:p>
        </w:tc>
        <w:tc>
          <w:tcPr>
            <w:tcW w:w="1299" w:type="dxa"/>
            <w:tcBorders>
              <w:top w:val="nil"/>
              <w:left w:val="nil"/>
              <w:bottom w:val="nil"/>
              <w:right w:val="nil"/>
            </w:tcBorders>
            <w:vAlign w:val="bottom"/>
          </w:tcPr>
          <w:p w14:paraId="57D6CBDA" w14:textId="6875109C" w:rsidR="002C171A" w:rsidRPr="00FF46D2" w:rsidRDefault="002C171A" w:rsidP="00B95409">
            <w:pPr>
              <w:rPr>
                <w:rFonts w:ascii="Times New Roman" w:hAnsi="Times New Roman" w:cs="Times New Roman"/>
                <w:sz w:val="20"/>
                <w:szCs w:val="20"/>
              </w:rPr>
            </w:pPr>
            <w:r w:rsidRPr="00FF46D2">
              <w:rPr>
                <w:rFonts w:ascii="Times New Roman" w:hAnsi="Times New Roman" w:cs="Times New Roman"/>
                <w:sz w:val="20"/>
                <w:szCs w:val="20"/>
              </w:rPr>
              <w:t>57.665138</w:t>
            </w:r>
          </w:p>
        </w:tc>
        <w:tc>
          <w:tcPr>
            <w:tcW w:w="1300" w:type="dxa"/>
            <w:tcBorders>
              <w:top w:val="nil"/>
              <w:left w:val="nil"/>
              <w:bottom w:val="nil"/>
              <w:right w:val="nil"/>
            </w:tcBorders>
            <w:vAlign w:val="bottom"/>
          </w:tcPr>
          <w:p w14:paraId="66574E86" w14:textId="48ABAEA8"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0.040</w:t>
            </w:r>
          </w:p>
        </w:tc>
        <w:tc>
          <w:tcPr>
            <w:tcW w:w="1299" w:type="dxa"/>
            <w:tcBorders>
              <w:top w:val="nil"/>
              <w:left w:val="nil"/>
              <w:bottom w:val="nil"/>
              <w:right w:val="nil"/>
            </w:tcBorders>
            <w:vAlign w:val="bottom"/>
          </w:tcPr>
          <w:p w14:paraId="3E6C4CD6" w14:textId="3C6EF0D5"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0.123</w:t>
            </w:r>
          </w:p>
        </w:tc>
        <w:tc>
          <w:tcPr>
            <w:tcW w:w="1300" w:type="dxa"/>
            <w:tcBorders>
              <w:top w:val="nil"/>
              <w:left w:val="nil"/>
              <w:bottom w:val="nil"/>
              <w:right w:val="nil"/>
            </w:tcBorders>
            <w:vAlign w:val="bottom"/>
          </w:tcPr>
          <w:p w14:paraId="5BCC85A2" w14:textId="087CC70E"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195.8</w:t>
            </w:r>
          </w:p>
        </w:tc>
        <w:tc>
          <w:tcPr>
            <w:tcW w:w="1300" w:type="dxa"/>
            <w:tcBorders>
              <w:top w:val="nil"/>
              <w:left w:val="nil"/>
              <w:bottom w:val="nil"/>
              <w:right w:val="nil"/>
            </w:tcBorders>
            <w:vAlign w:val="bottom"/>
          </w:tcPr>
          <w:p w14:paraId="502F742A" w14:textId="6573EC8D"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607.0</w:t>
            </w:r>
          </w:p>
        </w:tc>
      </w:tr>
      <w:tr w:rsidR="002C171A" w:rsidRPr="00FF46D2" w14:paraId="7D56FBCF" w14:textId="77777777" w:rsidTr="00FB00EE">
        <w:trPr>
          <w:trHeight w:val="300"/>
        </w:trPr>
        <w:tc>
          <w:tcPr>
            <w:tcW w:w="1300" w:type="dxa"/>
            <w:tcBorders>
              <w:top w:val="nil"/>
              <w:left w:val="nil"/>
              <w:bottom w:val="nil"/>
              <w:right w:val="nil"/>
            </w:tcBorders>
            <w:vAlign w:val="bottom"/>
          </w:tcPr>
          <w:p w14:paraId="5127243D" w14:textId="531143E8" w:rsidR="002C171A" w:rsidRPr="00FF46D2" w:rsidRDefault="002C171A" w:rsidP="00B95409">
            <w:pPr>
              <w:rPr>
                <w:rFonts w:ascii="Times New Roman" w:hAnsi="Times New Roman" w:cs="Times New Roman"/>
                <w:sz w:val="20"/>
                <w:szCs w:val="20"/>
              </w:rPr>
            </w:pPr>
            <w:r w:rsidRPr="00FF46D2">
              <w:rPr>
                <w:rFonts w:ascii="Times New Roman" w:hAnsi="Times New Roman" w:cs="Times New Roman"/>
                <w:sz w:val="20"/>
                <w:szCs w:val="20"/>
              </w:rPr>
              <w:t>-7.3170788</w:t>
            </w:r>
          </w:p>
        </w:tc>
        <w:tc>
          <w:tcPr>
            <w:tcW w:w="1299" w:type="dxa"/>
            <w:tcBorders>
              <w:top w:val="nil"/>
              <w:left w:val="nil"/>
              <w:bottom w:val="nil"/>
              <w:right w:val="nil"/>
            </w:tcBorders>
            <w:vAlign w:val="bottom"/>
          </w:tcPr>
          <w:p w14:paraId="65A612BF" w14:textId="043A90E2" w:rsidR="002C171A" w:rsidRPr="00FF46D2" w:rsidRDefault="002C171A" w:rsidP="00B95409">
            <w:pPr>
              <w:rPr>
                <w:rFonts w:ascii="Times New Roman" w:hAnsi="Times New Roman" w:cs="Times New Roman"/>
                <w:sz w:val="20"/>
                <w:szCs w:val="20"/>
              </w:rPr>
            </w:pPr>
            <w:r w:rsidRPr="00FF46D2">
              <w:rPr>
                <w:rFonts w:ascii="Times New Roman" w:hAnsi="Times New Roman" w:cs="Times New Roman"/>
                <w:sz w:val="20"/>
                <w:szCs w:val="20"/>
              </w:rPr>
              <w:t>57.177832</w:t>
            </w:r>
          </w:p>
        </w:tc>
        <w:tc>
          <w:tcPr>
            <w:tcW w:w="1300" w:type="dxa"/>
            <w:tcBorders>
              <w:top w:val="nil"/>
              <w:left w:val="nil"/>
              <w:bottom w:val="nil"/>
              <w:right w:val="nil"/>
            </w:tcBorders>
            <w:vAlign w:val="bottom"/>
          </w:tcPr>
          <w:p w14:paraId="2F2A1A61" w14:textId="5300B173"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0.044</w:t>
            </w:r>
          </w:p>
        </w:tc>
        <w:tc>
          <w:tcPr>
            <w:tcW w:w="1299" w:type="dxa"/>
            <w:tcBorders>
              <w:top w:val="nil"/>
              <w:left w:val="nil"/>
              <w:bottom w:val="nil"/>
              <w:right w:val="nil"/>
            </w:tcBorders>
            <w:vAlign w:val="bottom"/>
          </w:tcPr>
          <w:p w14:paraId="7D42D1C7" w14:textId="2A25D089"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0.060</w:t>
            </w:r>
          </w:p>
        </w:tc>
        <w:tc>
          <w:tcPr>
            <w:tcW w:w="1300" w:type="dxa"/>
            <w:tcBorders>
              <w:top w:val="nil"/>
              <w:left w:val="nil"/>
              <w:bottom w:val="nil"/>
              <w:right w:val="nil"/>
            </w:tcBorders>
            <w:vAlign w:val="bottom"/>
          </w:tcPr>
          <w:p w14:paraId="0776B7A2" w14:textId="1C554612"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218.4</w:t>
            </w:r>
          </w:p>
        </w:tc>
        <w:tc>
          <w:tcPr>
            <w:tcW w:w="1300" w:type="dxa"/>
            <w:tcBorders>
              <w:top w:val="nil"/>
              <w:left w:val="nil"/>
              <w:bottom w:val="nil"/>
              <w:right w:val="nil"/>
            </w:tcBorders>
            <w:vAlign w:val="bottom"/>
          </w:tcPr>
          <w:p w14:paraId="706F6A89" w14:textId="29B8891B"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298.2</w:t>
            </w:r>
          </w:p>
        </w:tc>
      </w:tr>
      <w:tr w:rsidR="002C171A" w:rsidRPr="00FF46D2" w14:paraId="2FA4EEA8" w14:textId="77777777" w:rsidTr="00FB00EE">
        <w:trPr>
          <w:trHeight w:val="300"/>
        </w:trPr>
        <w:tc>
          <w:tcPr>
            <w:tcW w:w="1300" w:type="dxa"/>
            <w:tcBorders>
              <w:top w:val="nil"/>
              <w:left w:val="nil"/>
              <w:bottom w:val="nil"/>
              <w:right w:val="nil"/>
            </w:tcBorders>
            <w:vAlign w:val="bottom"/>
          </w:tcPr>
          <w:p w14:paraId="0D071FBA" w14:textId="4071758A" w:rsidR="002C171A" w:rsidRPr="00FF46D2" w:rsidRDefault="002C171A" w:rsidP="00B95409">
            <w:pPr>
              <w:rPr>
                <w:rFonts w:ascii="Times New Roman" w:hAnsi="Times New Roman" w:cs="Times New Roman"/>
                <w:sz w:val="20"/>
                <w:szCs w:val="20"/>
              </w:rPr>
            </w:pPr>
            <w:r w:rsidRPr="00FF46D2">
              <w:rPr>
                <w:rFonts w:ascii="Times New Roman" w:hAnsi="Times New Roman" w:cs="Times New Roman"/>
                <w:sz w:val="20"/>
                <w:szCs w:val="20"/>
              </w:rPr>
              <w:t>-7.1289061</w:t>
            </w:r>
          </w:p>
        </w:tc>
        <w:tc>
          <w:tcPr>
            <w:tcW w:w="1299" w:type="dxa"/>
            <w:tcBorders>
              <w:top w:val="nil"/>
              <w:left w:val="nil"/>
              <w:bottom w:val="nil"/>
              <w:right w:val="nil"/>
            </w:tcBorders>
            <w:vAlign w:val="bottom"/>
          </w:tcPr>
          <w:p w14:paraId="6558C8DB" w14:textId="14A14F82" w:rsidR="002C171A" w:rsidRPr="00FF46D2" w:rsidRDefault="002C171A" w:rsidP="00B95409">
            <w:pPr>
              <w:rPr>
                <w:rFonts w:ascii="Times New Roman" w:hAnsi="Times New Roman" w:cs="Times New Roman"/>
                <w:sz w:val="20"/>
                <w:szCs w:val="20"/>
              </w:rPr>
            </w:pPr>
            <w:r w:rsidRPr="00FF46D2">
              <w:rPr>
                <w:rFonts w:ascii="Times New Roman" w:hAnsi="Times New Roman" w:cs="Times New Roman"/>
                <w:sz w:val="20"/>
                <w:szCs w:val="20"/>
              </w:rPr>
              <w:t>57.663277</w:t>
            </w:r>
          </w:p>
        </w:tc>
        <w:tc>
          <w:tcPr>
            <w:tcW w:w="1300" w:type="dxa"/>
            <w:tcBorders>
              <w:top w:val="nil"/>
              <w:left w:val="nil"/>
              <w:bottom w:val="nil"/>
              <w:right w:val="nil"/>
            </w:tcBorders>
            <w:vAlign w:val="bottom"/>
          </w:tcPr>
          <w:p w14:paraId="1A1E72CC" w14:textId="24E59B4B"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0.051</w:t>
            </w:r>
          </w:p>
        </w:tc>
        <w:tc>
          <w:tcPr>
            <w:tcW w:w="1299" w:type="dxa"/>
            <w:tcBorders>
              <w:top w:val="nil"/>
              <w:left w:val="nil"/>
              <w:bottom w:val="nil"/>
              <w:right w:val="nil"/>
            </w:tcBorders>
            <w:vAlign w:val="bottom"/>
          </w:tcPr>
          <w:p w14:paraId="1D26AB8B" w14:textId="24E50334"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0.100</w:t>
            </w:r>
          </w:p>
        </w:tc>
        <w:tc>
          <w:tcPr>
            <w:tcW w:w="1300" w:type="dxa"/>
            <w:tcBorders>
              <w:top w:val="nil"/>
              <w:left w:val="nil"/>
              <w:bottom w:val="nil"/>
              <w:right w:val="nil"/>
            </w:tcBorders>
            <w:vAlign w:val="bottom"/>
          </w:tcPr>
          <w:p w14:paraId="6F8FA625" w14:textId="47606520"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249.2</w:t>
            </w:r>
          </w:p>
        </w:tc>
        <w:tc>
          <w:tcPr>
            <w:tcW w:w="1300" w:type="dxa"/>
            <w:tcBorders>
              <w:top w:val="nil"/>
              <w:left w:val="nil"/>
              <w:bottom w:val="nil"/>
              <w:right w:val="nil"/>
            </w:tcBorders>
            <w:vAlign w:val="bottom"/>
          </w:tcPr>
          <w:p w14:paraId="74E5D18C" w14:textId="213A19DE"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491.7</w:t>
            </w:r>
          </w:p>
        </w:tc>
      </w:tr>
      <w:tr w:rsidR="002C171A" w:rsidRPr="00FF46D2" w14:paraId="068C581C" w14:textId="77777777" w:rsidTr="00FB00EE">
        <w:trPr>
          <w:trHeight w:val="300"/>
        </w:trPr>
        <w:tc>
          <w:tcPr>
            <w:tcW w:w="1300" w:type="dxa"/>
            <w:tcBorders>
              <w:top w:val="nil"/>
              <w:left w:val="nil"/>
              <w:bottom w:val="nil"/>
              <w:right w:val="nil"/>
            </w:tcBorders>
            <w:vAlign w:val="bottom"/>
          </w:tcPr>
          <w:p w14:paraId="6564742D" w14:textId="7C80CE28" w:rsidR="002C171A" w:rsidRPr="00FF46D2" w:rsidRDefault="002C171A" w:rsidP="00B95409">
            <w:pPr>
              <w:rPr>
                <w:rFonts w:ascii="Times New Roman" w:hAnsi="Times New Roman" w:cs="Times New Roman"/>
                <w:sz w:val="20"/>
                <w:szCs w:val="20"/>
              </w:rPr>
            </w:pPr>
            <w:r w:rsidRPr="00FF46D2">
              <w:rPr>
                <w:rFonts w:ascii="Times New Roman" w:hAnsi="Times New Roman" w:cs="Times New Roman"/>
                <w:sz w:val="20"/>
                <w:szCs w:val="20"/>
              </w:rPr>
              <w:t>-7.0513014</w:t>
            </w:r>
          </w:p>
        </w:tc>
        <w:tc>
          <w:tcPr>
            <w:tcW w:w="1299" w:type="dxa"/>
            <w:tcBorders>
              <w:top w:val="nil"/>
              <w:left w:val="nil"/>
              <w:bottom w:val="nil"/>
              <w:right w:val="nil"/>
            </w:tcBorders>
            <w:vAlign w:val="bottom"/>
          </w:tcPr>
          <w:p w14:paraId="59C9D7AF" w14:textId="4DDE4356" w:rsidR="002C171A" w:rsidRPr="00FF46D2" w:rsidRDefault="002C171A" w:rsidP="00B95409">
            <w:pPr>
              <w:rPr>
                <w:rFonts w:ascii="Times New Roman" w:hAnsi="Times New Roman" w:cs="Times New Roman"/>
                <w:sz w:val="20"/>
                <w:szCs w:val="20"/>
              </w:rPr>
            </w:pPr>
            <w:r w:rsidRPr="00FF46D2">
              <w:rPr>
                <w:rFonts w:ascii="Times New Roman" w:hAnsi="Times New Roman" w:cs="Times New Roman"/>
                <w:sz w:val="20"/>
                <w:szCs w:val="20"/>
              </w:rPr>
              <w:t>57.655395</w:t>
            </w:r>
          </w:p>
        </w:tc>
        <w:tc>
          <w:tcPr>
            <w:tcW w:w="1300" w:type="dxa"/>
            <w:tcBorders>
              <w:top w:val="nil"/>
              <w:left w:val="nil"/>
              <w:bottom w:val="nil"/>
              <w:right w:val="nil"/>
            </w:tcBorders>
            <w:vAlign w:val="bottom"/>
          </w:tcPr>
          <w:p w14:paraId="2F643FA6" w14:textId="7028B079"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0.057</w:t>
            </w:r>
          </w:p>
        </w:tc>
        <w:tc>
          <w:tcPr>
            <w:tcW w:w="1299" w:type="dxa"/>
            <w:tcBorders>
              <w:top w:val="nil"/>
              <w:left w:val="nil"/>
              <w:bottom w:val="nil"/>
              <w:right w:val="nil"/>
            </w:tcBorders>
            <w:vAlign w:val="bottom"/>
          </w:tcPr>
          <w:p w14:paraId="33EA8C70" w14:textId="7F33967F"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0.127</w:t>
            </w:r>
          </w:p>
        </w:tc>
        <w:tc>
          <w:tcPr>
            <w:tcW w:w="1300" w:type="dxa"/>
            <w:tcBorders>
              <w:top w:val="nil"/>
              <w:left w:val="nil"/>
              <w:bottom w:val="nil"/>
              <w:right w:val="nil"/>
            </w:tcBorders>
            <w:vAlign w:val="bottom"/>
          </w:tcPr>
          <w:p w14:paraId="481A62F4" w14:textId="1565325B"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279.6</w:t>
            </w:r>
          </w:p>
        </w:tc>
        <w:tc>
          <w:tcPr>
            <w:tcW w:w="1300" w:type="dxa"/>
            <w:tcBorders>
              <w:top w:val="nil"/>
              <w:left w:val="nil"/>
              <w:bottom w:val="nil"/>
              <w:right w:val="nil"/>
            </w:tcBorders>
            <w:vAlign w:val="bottom"/>
          </w:tcPr>
          <w:p w14:paraId="3753024F" w14:textId="2B7BE8F6"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625.9</w:t>
            </w:r>
          </w:p>
        </w:tc>
      </w:tr>
      <w:tr w:rsidR="002C171A" w:rsidRPr="00FF46D2" w14:paraId="764555B7" w14:textId="77777777" w:rsidTr="00FB00EE">
        <w:trPr>
          <w:trHeight w:val="300"/>
        </w:trPr>
        <w:tc>
          <w:tcPr>
            <w:tcW w:w="1300" w:type="dxa"/>
            <w:tcBorders>
              <w:top w:val="nil"/>
              <w:left w:val="nil"/>
              <w:bottom w:val="nil"/>
              <w:right w:val="nil"/>
            </w:tcBorders>
            <w:vAlign w:val="bottom"/>
          </w:tcPr>
          <w:p w14:paraId="511CE19E" w14:textId="21A0FEFD" w:rsidR="002C171A" w:rsidRPr="00FF46D2" w:rsidRDefault="002C171A" w:rsidP="00B95409">
            <w:pPr>
              <w:rPr>
                <w:rFonts w:ascii="Times New Roman" w:hAnsi="Times New Roman" w:cs="Times New Roman"/>
                <w:sz w:val="20"/>
                <w:szCs w:val="20"/>
              </w:rPr>
            </w:pPr>
            <w:r w:rsidRPr="00FF46D2">
              <w:rPr>
                <w:rFonts w:ascii="Times New Roman" w:hAnsi="Times New Roman" w:cs="Times New Roman"/>
                <w:sz w:val="20"/>
                <w:szCs w:val="20"/>
              </w:rPr>
              <w:t>-7.289443</w:t>
            </w:r>
          </w:p>
        </w:tc>
        <w:tc>
          <w:tcPr>
            <w:tcW w:w="1299" w:type="dxa"/>
            <w:tcBorders>
              <w:top w:val="nil"/>
              <w:left w:val="nil"/>
              <w:bottom w:val="nil"/>
              <w:right w:val="nil"/>
            </w:tcBorders>
            <w:vAlign w:val="bottom"/>
          </w:tcPr>
          <w:p w14:paraId="5C08541F" w14:textId="46F06529" w:rsidR="002C171A" w:rsidRPr="00FF46D2" w:rsidRDefault="002C171A" w:rsidP="00B95409">
            <w:pPr>
              <w:rPr>
                <w:rFonts w:ascii="Times New Roman" w:hAnsi="Times New Roman" w:cs="Times New Roman"/>
                <w:sz w:val="20"/>
                <w:szCs w:val="20"/>
              </w:rPr>
            </w:pPr>
            <w:r w:rsidRPr="00FF46D2">
              <w:rPr>
                <w:rFonts w:ascii="Times New Roman" w:hAnsi="Times New Roman" w:cs="Times New Roman"/>
                <w:sz w:val="20"/>
                <w:szCs w:val="20"/>
              </w:rPr>
              <w:t>57.701967</w:t>
            </w:r>
          </w:p>
        </w:tc>
        <w:tc>
          <w:tcPr>
            <w:tcW w:w="1300" w:type="dxa"/>
            <w:tcBorders>
              <w:top w:val="nil"/>
              <w:left w:val="nil"/>
              <w:bottom w:val="nil"/>
              <w:right w:val="nil"/>
            </w:tcBorders>
            <w:vAlign w:val="bottom"/>
          </w:tcPr>
          <w:p w14:paraId="46900E6A" w14:textId="132D2DF2"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0.064</w:t>
            </w:r>
          </w:p>
        </w:tc>
        <w:tc>
          <w:tcPr>
            <w:tcW w:w="1299" w:type="dxa"/>
            <w:tcBorders>
              <w:top w:val="nil"/>
              <w:left w:val="nil"/>
              <w:bottom w:val="nil"/>
              <w:right w:val="nil"/>
            </w:tcBorders>
            <w:vAlign w:val="bottom"/>
          </w:tcPr>
          <w:p w14:paraId="1F85DA97" w14:textId="3FFB3310"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0.265</w:t>
            </w:r>
          </w:p>
        </w:tc>
        <w:tc>
          <w:tcPr>
            <w:tcW w:w="1300" w:type="dxa"/>
            <w:tcBorders>
              <w:top w:val="nil"/>
              <w:left w:val="nil"/>
              <w:bottom w:val="nil"/>
              <w:right w:val="nil"/>
            </w:tcBorders>
            <w:vAlign w:val="bottom"/>
          </w:tcPr>
          <w:p w14:paraId="6D1FA3C7" w14:textId="72C8F0DE"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317.4</w:t>
            </w:r>
          </w:p>
        </w:tc>
        <w:tc>
          <w:tcPr>
            <w:tcW w:w="1300" w:type="dxa"/>
            <w:tcBorders>
              <w:top w:val="nil"/>
              <w:left w:val="nil"/>
              <w:bottom w:val="nil"/>
              <w:right w:val="nil"/>
            </w:tcBorders>
            <w:vAlign w:val="bottom"/>
          </w:tcPr>
          <w:p w14:paraId="71DAE9B9" w14:textId="62EE9698"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1308.2</w:t>
            </w:r>
          </w:p>
        </w:tc>
      </w:tr>
      <w:tr w:rsidR="002C171A" w:rsidRPr="00FF46D2" w14:paraId="423C9B68" w14:textId="77777777" w:rsidTr="00FB00EE">
        <w:trPr>
          <w:trHeight w:val="300"/>
        </w:trPr>
        <w:tc>
          <w:tcPr>
            <w:tcW w:w="1300" w:type="dxa"/>
            <w:tcBorders>
              <w:top w:val="nil"/>
              <w:left w:val="nil"/>
              <w:bottom w:val="nil"/>
              <w:right w:val="nil"/>
            </w:tcBorders>
            <w:vAlign w:val="bottom"/>
          </w:tcPr>
          <w:p w14:paraId="5CF642E4" w14:textId="1A2CF012" w:rsidR="002C171A" w:rsidRPr="00FF46D2" w:rsidRDefault="002C171A" w:rsidP="00B95409">
            <w:pPr>
              <w:rPr>
                <w:rFonts w:ascii="Times New Roman" w:hAnsi="Times New Roman" w:cs="Times New Roman"/>
                <w:sz w:val="20"/>
                <w:szCs w:val="20"/>
              </w:rPr>
            </w:pPr>
            <w:r w:rsidRPr="00FF46D2">
              <w:rPr>
                <w:rFonts w:ascii="Times New Roman" w:hAnsi="Times New Roman" w:cs="Times New Roman"/>
                <w:sz w:val="20"/>
                <w:szCs w:val="20"/>
              </w:rPr>
              <w:t>-7.3499298</w:t>
            </w:r>
          </w:p>
        </w:tc>
        <w:tc>
          <w:tcPr>
            <w:tcW w:w="1299" w:type="dxa"/>
            <w:tcBorders>
              <w:top w:val="nil"/>
              <w:left w:val="nil"/>
              <w:bottom w:val="nil"/>
              <w:right w:val="nil"/>
            </w:tcBorders>
            <w:vAlign w:val="bottom"/>
          </w:tcPr>
          <w:p w14:paraId="6E7116F1" w14:textId="04FC9536" w:rsidR="002C171A" w:rsidRPr="00FF46D2" w:rsidRDefault="002C171A" w:rsidP="00B95409">
            <w:pPr>
              <w:rPr>
                <w:rFonts w:ascii="Times New Roman" w:hAnsi="Times New Roman" w:cs="Times New Roman"/>
                <w:sz w:val="20"/>
                <w:szCs w:val="20"/>
              </w:rPr>
            </w:pPr>
            <w:r w:rsidRPr="00FF46D2">
              <w:rPr>
                <w:rFonts w:ascii="Times New Roman" w:hAnsi="Times New Roman" w:cs="Times New Roman"/>
                <w:sz w:val="20"/>
                <w:szCs w:val="20"/>
              </w:rPr>
              <w:t>57.271959</w:t>
            </w:r>
          </w:p>
        </w:tc>
        <w:tc>
          <w:tcPr>
            <w:tcW w:w="1300" w:type="dxa"/>
            <w:tcBorders>
              <w:top w:val="nil"/>
              <w:left w:val="nil"/>
              <w:bottom w:val="nil"/>
              <w:right w:val="nil"/>
            </w:tcBorders>
            <w:vAlign w:val="bottom"/>
          </w:tcPr>
          <w:p w14:paraId="038A0DE5" w14:textId="00484DF9"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0.098</w:t>
            </w:r>
          </w:p>
        </w:tc>
        <w:tc>
          <w:tcPr>
            <w:tcW w:w="1299" w:type="dxa"/>
            <w:tcBorders>
              <w:top w:val="nil"/>
              <w:left w:val="nil"/>
              <w:bottom w:val="nil"/>
              <w:right w:val="nil"/>
            </w:tcBorders>
            <w:vAlign w:val="bottom"/>
          </w:tcPr>
          <w:p w14:paraId="6243C4DC" w14:textId="7725DA94"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0.373</w:t>
            </w:r>
          </w:p>
        </w:tc>
        <w:tc>
          <w:tcPr>
            <w:tcW w:w="1300" w:type="dxa"/>
            <w:tcBorders>
              <w:top w:val="nil"/>
              <w:left w:val="nil"/>
              <w:bottom w:val="nil"/>
              <w:right w:val="nil"/>
            </w:tcBorders>
            <w:vAlign w:val="bottom"/>
          </w:tcPr>
          <w:p w14:paraId="5CE40E60" w14:textId="53490ABD"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484.4</w:t>
            </w:r>
          </w:p>
        </w:tc>
        <w:tc>
          <w:tcPr>
            <w:tcW w:w="1300" w:type="dxa"/>
            <w:tcBorders>
              <w:top w:val="nil"/>
              <w:left w:val="nil"/>
              <w:bottom w:val="nil"/>
              <w:right w:val="nil"/>
            </w:tcBorders>
            <w:vAlign w:val="bottom"/>
          </w:tcPr>
          <w:p w14:paraId="34086CA4" w14:textId="5CA589AE"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1838.9</w:t>
            </w:r>
          </w:p>
        </w:tc>
      </w:tr>
      <w:tr w:rsidR="002C171A" w:rsidRPr="00FF46D2" w14:paraId="053EC791" w14:textId="77777777" w:rsidTr="00FB00EE">
        <w:trPr>
          <w:trHeight w:val="300"/>
        </w:trPr>
        <w:tc>
          <w:tcPr>
            <w:tcW w:w="1300" w:type="dxa"/>
            <w:tcBorders>
              <w:top w:val="nil"/>
              <w:left w:val="nil"/>
              <w:bottom w:val="nil"/>
              <w:right w:val="nil"/>
            </w:tcBorders>
            <w:vAlign w:val="bottom"/>
          </w:tcPr>
          <w:p w14:paraId="2A22B7BB" w14:textId="46F462AE" w:rsidR="002C171A" w:rsidRPr="00FF46D2" w:rsidRDefault="002C171A" w:rsidP="00B95409">
            <w:pPr>
              <w:rPr>
                <w:rFonts w:ascii="Times New Roman" w:hAnsi="Times New Roman" w:cs="Times New Roman"/>
                <w:sz w:val="20"/>
                <w:szCs w:val="20"/>
              </w:rPr>
            </w:pPr>
            <w:r w:rsidRPr="00FF46D2">
              <w:rPr>
                <w:rFonts w:ascii="Times New Roman" w:hAnsi="Times New Roman" w:cs="Times New Roman"/>
                <w:sz w:val="20"/>
                <w:szCs w:val="20"/>
              </w:rPr>
              <w:t>-7.3498816</w:t>
            </w:r>
          </w:p>
        </w:tc>
        <w:tc>
          <w:tcPr>
            <w:tcW w:w="1299" w:type="dxa"/>
            <w:tcBorders>
              <w:top w:val="nil"/>
              <w:left w:val="nil"/>
              <w:bottom w:val="nil"/>
              <w:right w:val="nil"/>
            </w:tcBorders>
            <w:vAlign w:val="bottom"/>
          </w:tcPr>
          <w:p w14:paraId="10EF3756" w14:textId="7E4B7E86" w:rsidR="002C171A" w:rsidRPr="00FF46D2" w:rsidRDefault="002C171A" w:rsidP="00B95409">
            <w:pPr>
              <w:rPr>
                <w:rFonts w:ascii="Times New Roman" w:hAnsi="Times New Roman" w:cs="Times New Roman"/>
                <w:sz w:val="20"/>
                <w:szCs w:val="20"/>
              </w:rPr>
            </w:pPr>
            <w:r w:rsidRPr="00FF46D2">
              <w:rPr>
                <w:rFonts w:ascii="Times New Roman" w:hAnsi="Times New Roman" w:cs="Times New Roman"/>
                <w:sz w:val="20"/>
                <w:szCs w:val="20"/>
              </w:rPr>
              <w:t>57.27197</w:t>
            </w:r>
          </w:p>
        </w:tc>
        <w:tc>
          <w:tcPr>
            <w:tcW w:w="1300" w:type="dxa"/>
            <w:tcBorders>
              <w:top w:val="nil"/>
              <w:left w:val="nil"/>
              <w:bottom w:val="nil"/>
              <w:right w:val="nil"/>
            </w:tcBorders>
            <w:vAlign w:val="bottom"/>
          </w:tcPr>
          <w:p w14:paraId="442A8CC6" w14:textId="6F63B601"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0.098</w:t>
            </w:r>
          </w:p>
        </w:tc>
        <w:tc>
          <w:tcPr>
            <w:tcW w:w="1299" w:type="dxa"/>
            <w:tcBorders>
              <w:top w:val="nil"/>
              <w:left w:val="nil"/>
              <w:bottom w:val="nil"/>
              <w:right w:val="nil"/>
            </w:tcBorders>
            <w:vAlign w:val="bottom"/>
          </w:tcPr>
          <w:p w14:paraId="2F675A0D" w14:textId="40157656"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0.373</w:t>
            </w:r>
          </w:p>
        </w:tc>
        <w:tc>
          <w:tcPr>
            <w:tcW w:w="1300" w:type="dxa"/>
            <w:tcBorders>
              <w:top w:val="nil"/>
              <w:left w:val="nil"/>
              <w:bottom w:val="nil"/>
              <w:right w:val="nil"/>
            </w:tcBorders>
            <w:vAlign w:val="bottom"/>
          </w:tcPr>
          <w:p w14:paraId="2AF6818F" w14:textId="773BB423"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484.4</w:t>
            </w:r>
          </w:p>
        </w:tc>
        <w:tc>
          <w:tcPr>
            <w:tcW w:w="1300" w:type="dxa"/>
            <w:tcBorders>
              <w:top w:val="nil"/>
              <w:left w:val="nil"/>
              <w:bottom w:val="nil"/>
              <w:right w:val="nil"/>
            </w:tcBorders>
            <w:vAlign w:val="bottom"/>
          </w:tcPr>
          <w:p w14:paraId="4DD526D0" w14:textId="20CF2577"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1838.9</w:t>
            </w:r>
          </w:p>
        </w:tc>
      </w:tr>
      <w:tr w:rsidR="002C171A" w:rsidRPr="00FF46D2" w14:paraId="0A279402" w14:textId="77777777" w:rsidTr="00FB00EE">
        <w:trPr>
          <w:trHeight w:val="300"/>
        </w:trPr>
        <w:tc>
          <w:tcPr>
            <w:tcW w:w="1300" w:type="dxa"/>
            <w:tcBorders>
              <w:top w:val="nil"/>
              <w:left w:val="nil"/>
              <w:bottom w:val="nil"/>
              <w:right w:val="nil"/>
            </w:tcBorders>
            <w:vAlign w:val="bottom"/>
          </w:tcPr>
          <w:p w14:paraId="547ABC86" w14:textId="6FD8654F" w:rsidR="002C171A" w:rsidRPr="00FF46D2" w:rsidRDefault="002C171A" w:rsidP="00B95409">
            <w:pPr>
              <w:rPr>
                <w:rFonts w:ascii="Times New Roman" w:hAnsi="Times New Roman" w:cs="Times New Roman"/>
                <w:sz w:val="20"/>
                <w:szCs w:val="20"/>
              </w:rPr>
            </w:pPr>
            <w:r w:rsidRPr="00FF46D2">
              <w:rPr>
                <w:rFonts w:ascii="Times New Roman" w:hAnsi="Times New Roman" w:cs="Times New Roman"/>
                <w:sz w:val="20"/>
                <w:szCs w:val="20"/>
              </w:rPr>
              <w:t>-7.1242865</w:t>
            </w:r>
          </w:p>
        </w:tc>
        <w:tc>
          <w:tcPr>
            <w:tcW w:w="1299" w:type="dxa"/>
            <w:tcBorders>
              <w:top w:val="nil"/>
              <w:left w:val="nil"/>
              <w:bottom w:val="nil"/>
              <w:right w:val="nil"/>
            </w:tcBorders>
            <w:vAlign w:val="bottom"/>
          </w:tcPr>
          <w:p w14:paraId="039F3906" w14:textId="10A283FB" w:rsidR="002C171A" w:rsidRPr="00FF46D2" w:rsidRDefault="002C171A" w:rsidP="00B95409">
            <w:pPr>
              <w:rPr>
                <w:rFonts w:ascii="Times New Roman" w:hAnsi="Times New Roman" w:cs="Times New Roman"/>
                <w:sz w:val="20"/>
                <w:szCs w:val="20"/>
              </w:rPr>
            </w:pPr>
            <w:r w:rsidRPr="00FF46D2">
              <w:rPr>
                <w:rFonts w:ascii="Times New Roman" w:hAnsi="Times New Roman" w:cs="Times New Roman"/>
                <w:sz w:val="20"/>
                <w:szCs w:val="20"/>
              </w:rPr>
              <w:t>57.672283</w:t>
            </w:r>
          </w:p>
        </w:tc>
        <w:tc>
          <w:tcPr>
            <w:tcW w:w="1300" w:type="dxa"/>
            <w:tcBorders>
              <w:top w:val="nil"/>
              <w:left w:val="nil"/>
              <w:bottom w:val="nil"/>
              <w:right w:val="nil"/>
            </w:tcBorders>
            <w:vAlign w:val="bottom"/>
          </w:tcPr>
          <w:p w14:paraId="0E5B5494" w14:textId="4E18D03D"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0.141</w:t>
            </w:r>
          </w:p>
        </w:tc>
        <w:tc>
          <w:tcPr>
            <w:tcW w:w="1299" w:type="dxa"/>
            <w:tcBorders>
              <w:top w:val="nil"/>
              <w:left w:val="nil"/>
              <w:bottom w:val="nil"/>
              <w:right w:val="nil"/>
            </w:tcBorders>
            <w:vAlign w:val="bottom"/>
          </w:tcPr>
          <w:p w14:paraId="60C86A7C" w14:textId="08A9C919"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0.166</w:t>
            </w:r>
          </w:p>
        </w:tc>
        <w:tc>
          <w:tcPr>
            <w:tcW w:w="1300" w:type="dxa"/>
            <w:tcBorders>
              <w:top w:val="nil"/>
              <w:left w:val="nil"/>
              <w:bottom w:val="nil"/>
              <w:right w:val="nil"/>
            </w:tcBorders>
            <w:vAlign w:val="bottom"/>
          </w:tcPr>
          <w:p w14:paraId="03AA0425" w14:textId="7FB58F5E"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693.3</w:t>
            </w:r>
          </w:p>
        </w:tc>
        <w:tc>
          <w:tcPr>
            <w:tcW w:w="1300" w:type="dxa"/>
            <w:tcBorders>
              <w:top w:val="nil"/>
              <w:left w:val="nil"/>
              <w:bottom w:val="nil"/>
              <w:right w:val="nil"/>
            </w:tcBorders>
            <w:vAlign w:val="bottom"/>
          </w:tcPr>
          <w:p w14:paraId="2C6DC4E7" w14:textId="784A6AFA"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816.8</w:t>
            </w:r>
          </w:p>
        </w:tc>
      </w:tr>
      <w:tr w:rsidR="002C171A" w:rsidRPr="00FF46D2" w14:paraId="711551E5" w14:textId="77777777" w:rsidTr="00FB00EE">
        <w:trPr>
          <w:trHeight w:val="319"/>
        </w:trPr>
        <w:tc>
          <w:tcPr>
            <w:tcW w:w="1300" w:type="dxa"/>
            <w:tcBorders>
              <w:top w:val="nil"/>
              <w:left w:val="nil"/>
              <w:bottom w:val="single" w:sz="12" w:space="0" w:color="000000"/>
              <w:right w:val="nil"/>
            </w:tcBorders>
            <w:vAlign w:val="bottom"/>
          </w:tcPr>
          <w:p w14:paraId="2B65CC25" w14:textId="34EBE9CF" w:rsidR="002C171A" w:rsidRPr="00FF46D2" w:rsidRDefault="002C171A" w:rsidP="00B95409">
            <w:pPr>
              <w:rPr>
                <w:rFonts w:ascii="Times New Roman" w:hAnsi="Times New Roman" w:cs="Times New Roman"/>
                <w:sz w:val="20"/>
                <w:szCs w:val="20"/>
              </w:rPr>
            </w:pPr>
            <w:r w:rsidRPr="00FF46D2">
              <w:rPr>
                <w:rFonts w:ascii="Times New Roman" w:hAnsi="Times New Roman" w:cs="Times New Roman"/>
                <w:sz w:val="20"/>
                <w:szCs w:val="20"/>
              </w:rPr>
              <w:t>-7.289001</w:t>
            </w:r>
          </w:p>
        </w:tc>
        <w:tc>
          <w:tcPr>
            <w:tcW w:w="1299" w:type="dxa"/>
            <w:tcBorders>
              <w:top w:val="nil"/>
              <w:left w:val="nil"/>
              <w:bottom w:val="single" w:sz="12" w:space="0" w:color="000000"/>
              <w:right w:val="nil"/>
            </w:tcBorders>
            <w:vAlign w:val="bottom"/>
          </w:tcPr>
          <w:p w14:paraId="7B5582DA" w14:textId="097D2628" w:rsidR="002C171A" w:rsidRPr="00FF46D2" w:rsidRDefault="002C171A" w:rsidP="00B95409">
            <w:pPr>
              <w:rPr>
                <w:rFonts w:ascii="Times New Roman" w:hAnsi="Times New Roman" w:cs="Times New Roman"/>
                <w:sz w:val="20"/>
                <w:szCs w:val="20"/>
              </w:rPr>
            </w:pPr>
            <w:r w:rsidRPr="00FF46D2">
              <w:rPr>
                <w:rFonts w:ascii="Times New Roman" w:hAnsi="Times New Roman" w:cs="Times New Roman"/>
                <w:sz w:val="20"/>
                <w:szCs w:val="20"/>
              </w:rPr>
              <w:t>57.163076</w:t>
            </w:r>
          </w:p>
        </w:tc>
        <w:tc>
          <w:tcPr>
            <w:tcW w:w="1300" w:type="dxa"/>
            <w:tcBorders>
              <w:top w:val="nil"/>
              <w:left w:val="nil"/>
              <w:bottom w:val="single" w:sz="12" w:space="0" w:color="000000"/>
              <w:right w:val="nil"/>
            </w:tcBorders>
            <w:vAlign w:val="bottom"/>
          </w:tcPr>
          <w:p w14:paraId="1A89D61D" w14:textId="7123FF4A"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0.203</w:t>
            </w:r>
          </w:p>
        </w:tc>
        <w:tc>
          <w:tcPr>
            <w:tcW w:w="1299" w:type="dxa"/>
            <w:tcBorders>
              <w:top w:val="nil"/>
              <w:left w:val="nil"/>
              <w:bottom w:val="single" w:sz="12" w:space="0" w:color="000000"/>
              <w:right w:val="nil"/>
            </w:tcBorders>
            <w:vAlign w:val="bottom"/>
          </w:tcPr>
          <w:p w14:paraId="34E7E62F" w14:textId="2C70B5D1"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0.082</w:t>
            </w:r>
          </w:p>
        </w:tc>
        <w:tc>
          <w:tcPr>
            <w:tcW w:w="1300" w:type="dxa"/>
            <w:tcBorders>
              <w:top w:val="nil"/>
              <w:left w:val="nil"/>
              <w:bottom w:val="single" w:sz="12" w:space="0" w:color="000000"/>
              <w:right w:val="nil"/>
            </w:tcBorders>
            <w:vAlign w:val="bottom"/>
          </w:tcPr>
          <w:p w14:paraId="3F767623" w14:textId="2BDCA237"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1002.9</w:t>
            </w:r>
          </w:p>
        </w:tc>
        <w:tc>
          <w:tcPr>
            <w:tcW w:w="1300" w:type="dxa"/>
            <w:tcBorders>
              <w:top w:val="nil"/>
              <w:left w:val="nil"/>
              <w:bottom w:val="single" w:sz="12" w:space="0" w:color="000000"/>
              <w:right w:val="nil"/>
            </w:tcBorders>
            <w:vAlign w:val="bottom"/>
          </w:tcPr>
          <w:p w14:paraId="3E9EE71E" w14:textId="437129D8" w:rsidR="002C171A" w:rsidRPr="00FF46D2" w:rsidRDefault="002C171A" w:rsidP="00D950D2">
            <w:pPr>
              <w:rPr>
                <w:rFonts w:ascii="Times New Roman" w:hAnsi="Times New Roman" w:cs="Times New Roman"/>
                <w:sz w:val="20"/>
                <w:szCs w:val="20"/>
              </w:rPr>
            </w:pPr>
            <w:r w:rsidRPr="00FF46D2">
              <w:rPr>
                <w:rFonts w:ascii="Times New Roman" w:eastAsia="Times New Roman" w:hAnsi="Times New Roman" w:cs="Times New Roman"/>
                <w:sz w:val="20"/>
                <w:szCs w:val="20"/>
              </w:rPr>
              <w:t>406.7</w:t>
            </w:r>
          </w:p>
        </w:tc>
      </w:tr>
    </w:tbl>
    <w:p w14:paraId="671AD292" w14:textId="21C4B2F3" w:rsidR="000C058A" w:rsidRPr="00FF46D2" w:rsidRDefault="000C058A" w:rsidP="0022322A">
      <w:pPr>
        <w:widowControl w:val="0"/>
        <w:autoSpaceDE w:val="0"/>
        <w:autoSpaceDN w:val="0"/>
        <w:adjustRightInd w:val="0"/>
        <w:spacing w:line="360" w:lineRule="auto"/>
        <w:contextualSpacing/>
        <w:jc w:val="both"/>
        <w:rPr>
          <w:rFonts w:ascii="Times New Roman" w:hAnsi="Times New Roman" w:cs="Times New Roman"/>
          <w:b/>
        </w:rPr>
      </w:pPr>
    </w:p>
    <w:p w14:paraId="1211DDC9" w14:textId="77777777" w:rsidR="000C058A" w:rsidRPr="00FF46D2" w:rsidRDefault="000C058A">
      <w:pPr>
        <w:rPr>
          <w:rFonts w:ascii="Times New Roman" w:hAnsi="Times New Roman" w:cs="Times New Roman"/>
          <w:b/>
        </w:rPr>
      </w:pPr>
      <w:r w:rsidRPr="00FF46D2">
        <w:rPr>
          <w:rFonts w:ascii="Times New Roman" w:hAnsi="Times New Roman" w:cs="Times New Roman"/>
          <w:b/>
        </w:rPr>
        <w:br w:type="page"/>
      </w:r>
    </w:p>
    <w:p w14:paraId="527622C3" w14:textId="77777777" w:rsidR="000C058A" w:rsidRPr="00FF46D2" w:rsidRDefault="000C058A" w:rsidP="000C058A">
      <w:pPr>
        <w:widowControl w:val="0"/>
        <w:autoSpaceDE w:val="0"/>
        <w:autoSpaceDN w:val="0"/>
        <w:adjustRightInd w:val="0"/>
        <w:spacing w:line="360" w:lineRule="auto"/>
        <w:contextualSpacing/>
        <w:jc w:val="both"/>
        <w:rPr>
          <w:rFonts w:ascii="Times New Roman" w:hAnsi="Times New Roman" w:cs="Times New Roman"/>
        </w:rPr>
      </w:pPr>
      <w:r w:rsidRPr="00FF46D2">
        <w:rPr>
          <w:rFonts w:ascii="Times New Roman" w:hAnsi="Times New Roman" w:cs="Times New Roman"/>
        </w:rPr>
        <w:lastRenderedPageBreak/>
        <w:t>FIGURE LEGENDS</w:t>
      </w:r>
    </w:p>
    <w:p w14:paraId="19207C44" w14:textId="77777777" w:rsidR="000C058A" w:rsidRPr="00FF46D2" w:rsidRDefault="000C058A" w:rsidP="000C058A">
      <w:pPr>
        <w:widowControl w:val="0"/>
        <w:autoSpaceDE w:val="0"/>
        <w:autoSpaceDN w:val="0"/>
        <w:adjustRightInd w:val="0"/>
        <w:spacing w:line="360" w:lineRule="auto"/>
        <w:contextualSpacing/>
        <w:jc w:val="both"/>
        <w:rPr>
          <w:rFonts w:ascii="Times New Roman" w:hAnsi="Times New Roman" w:cs="Times New Roman"/>
        </w:rPr>
      </w:pPr>
    </w:p>
    <w:p w14:paraId="0E4C05FD" w14:textId="1B4706EC" w:rsidR="000C058A" w:rsidRPr="00FF46D2" w:rsidRDefault="000C058A" w:rsidP="000C058A">
      <w:pPr>
        <w:widowControl w:val="0"/>
        <w:autoSpaceDE w:val="0"/>
        <w:autoSpaceDN w:val="0"/>
        <w:adjustRightInd w:val="0"/>
        <w:spacing w:line="480" w:lineRule="auto"/>
        <w:contextualSpacing/>
        <w:jc w:val="both"/>
        <w:rPr>
          <w:rFonts w:ascii="Times New Roman" w:hAnsi="Times New Roman" w:cs="Times New Roman"/>
        </w:rPr>
      </w:pPr>
      <w:r w:rsidRPr="00FF46D2">
        <w:rPr>
          <w:rFonts w:ascii="Times New Roman" w:hAnsi="Times New Roman" w:cs="Times New Roman"/>
        </w:rPr>
        <w:t xml:space="preserve">Figure 1. </w:t>
      </w:r>
      <w:r w:rsidR="00695413" w:rsidRPr="00FF46D2">
        <w:rPr>
          <w:rFonts w:ascii="Times New Roman" w:hAnsi="Times New Roman" w:cs="Times New Roman"/>
        </w:rPr>
        <w:t>(a) P</w:t>
      </w:r>
      <w:r w:rsidRPr="00FF46D2">
        <w:rPr>
          <w:rFonts w:ascii="Times New Roman" w:hAnsi="Times New Roman" w:cs="Times New Roman"/>
        </w:rPr>
        <w:t>rior e</w:t>
      </w:r>
      <w:r w:rsidR="00C70355" w:rsidRPr="00FF46D2">
        <w:rPr>
          <w:rFonts w:ascii="Times New Roman" w:hAnsi="Times New Roman" w:cs="Times New Roman"/>
        </w:rPr>
        <w:t>xpectation</w:t>
      </w:r>
      <w:r w:rsidRPr="00FF46D2">
        <w:rPr>
          <w:rFonts w:ascii="Times New Roman" w:hAnsi="Times New Roman" w:cs="Times New Roman"/>
        </w:rPr>
        <w:t xml:space="preserve"> </w:t>
      </w:r>
      <w:r w:rsidR="00695413" w:rsidRPr="00FF46D2">
        <w:rPr>
          <w:rFonts w:ascii="Times New Roman" w:hAnsi="Times New Roman" w:cs="Times New Roman"/>
        </w:rPr>
        <w:t xml:space="preserve">and actual value </w:t>
      </w:r>
      <w:r w:rsidRPr="00FF46D2">
        <w:rPr>
          <w:rFonts w:ascii="Times New Roman" w:hAnsi="Times New Roman" w:cs="Times New Roman"/>
        </w:rPr>
        <w:t xml:space="preserve">of σ (in </w:t>
      </w:r>
      <w:r w:rsidR="00695413" w:rsidRPr="00FF46D2">
        <w:rPr>
          <w:rFonts w:ascii="Times New Roman" w:hAnsi="Times New Roman" w:cs="Times New Roman"/>
        </w:rPr>
        <w:t>km</w:t>
      </w:r>
      <w:r w:rsidRPr="00FF46D2">
        <w:rPr>
          <w:rFonts w:ascii="Times New Roman" w:hAnsi="Times New Roman" w:cs="Times New Roman"/>
        </w:rPr>
        <w:t>)</w:t>
      </w:r>
      <w:r w:rsidR="00695413" w:rsidRPr="00FF46D2">
        <w:rPr>
          <w:rFonts w:ascii="Times New Roman" w:hAnsi="Times New Roman" w:cs="Times New Roman"/>
        </w:rPr>
        <w:t>, and</w:t>
      </w:r>
      <w:r w:rsidRPr="00FF46D2">
        <w:rPr>
          <w:rFonts w:ascii="Times New Roman" w:hAnsi="Times New Roman" w:cs="Times New Roman"/>
        </w:rPr>
        <w:t xml:space="preserve"> (b) </w:t>
      </w:r>
      <w:r w:rsidR="00695413" w:rsidRPr="00FF46D2">
        <w:rPr>
          <w:rFonts w:ascii="Times New Roman" w:hAnsi="Times New Roman" w:cs="Times New Roman"/>
        </w:rPr>
        <w:t xml:space="preserve">fitted sigma versus </w:t>
      </w:r>
      <w:r w:rsidRPr="00FF46D2">
        <w:rPr>
          <w:rFonts w:ascii="Times New Roman" w:hAnsi="Times New Roman" w:cs="Times New Roman"/>
        </w:rPr>
        <w:t xml:space="preserve">the actual </w:t>
      </w:r>
      <w:r w:rsidR="00695413" w:rsidRPr="00FF46D2">
        <w:rPr>
          <w:rFonts w:ascii="Times New Roman" w:hAnsi="Times New Roman" w:cs="Times New Roman"/>
        </w:rPr>
        <w:t>sigma</w:t>
      </w:r>
      <w:r w:rsidRPr="00FF46D2">
        <w:rPr>
          <w:rFonts w:ascii="Times New Roman" w:hAnsi="Times New Roman" w:cs="Times New Roman"/>
        </w:rPr>
        <w:t>. (c) shows the error in σ for one to five sources</w:t>
      </w:r>
      <w:r w:rsidR="005F46B7" w:rsidRPr="00FF46D2">
        <w:rPr>
          <w:rFonts w:ascii="Times New Roman" w:hAnsi="Times New Roman" w:cs="Times New Roman"/>
        </w:rPr>
        <w:t>; positive errors represent fitted values greater than the true value, and negative errors fitted values lower than the true value</w:t>
      </w:r>
      <w:r w:rsidRPr="00FF46D2">
        <w:rPr>
          <w:rFonts w:ascii="Times New Roman" w:hAnsi="Times New Roman" w:cs="Times New Roman"/>
        </w:rPr>
        <w:t xml:space="preserve">. In both (a) and (b), replicates from single sources are shown in red, and from multiple (2-5) sources in black, with fitted lines in red. The </w:t>
      </w:r>
      <w:r w:rsidR="00A90C14" w:rsidRPr="00FF46D2">
        <w:rPr>
          <w:rFonts w:ascii="Times New Roman" w:hAnsi="Times New Roman" w:cs="Times New Roman"/>
        </w:rPr>
        <w:t>red</w:t>
      </w:r>
      <w:r w:rsidRPr="00FF46D2">
        <w:rPr>
          <w:rFonts w:ascii="Times New Roman" w:hAnsi="Times New Roman" w:cs="Times New Roman"/>
        </w:rPr>
        <w:t xml:space="preserve"> line in (</w:t>
      </w:r>
      <w:r w:rsidR="00507986" w:rsidRPr="00FF46D2">
        <w:rPr>
          <w:rFonts w:ascii="Times New Roman" w:hAnsi="Times New Roman" w:cs="Times New Roman"/>
        </w:rPr>
        <w:t>b</w:t>
      </w:r>
      <w:r w:rsidRPr="00FF46D2">
        <w:rPr>
          <w:rFonts w:ascii="Times New Roman" w:hAnsi="Times New Roman" w:cs="Times New Roman"/>
        </w:rPr>
        <w:t>) shows the 1:1 line</w:t>
      </w:r>
      <w:r w:rsidR="00A90C14" w:rsidRPr="00FF46D2">
        <w:rPr>
          <w:rFonts w:ascii="Times New Roman" w:hAnsi="Times New Roman" w:cs="Times New Roman"/>
        </w:rPr>
        <w:t xml:space="preserve"> and the blue line the fitted line</w:t>
      </w:r>
      <w:r w:rsidRPr="00FF46D2">
        <w:rPr>
          <w:rFonts w:ascii="Times New Roman" w:hAnsi="Times New Roman" w:cs="Times New Roman"/>
        </w:rPr>
        <w:t>.</w:t>
      </w:r>
    </w:p>
    <w:p w14:paraId="158E60C0" w14:textId="77777777" w:rsidR="000C058A" w:rsidRPr="00FF46D2" w:rsidRDefault="000C058A" w:rsidP="000C058A">
      <w:pPr>
        <w:widowControl w:val="0"/>
        <w:autoSpaceDE w:val="0"/>
        <w:autoSpaceDN w:val="0"/>
        <w:adjustRightInd w:val="0"/>
        <w:spacing w:line="480" w:lineRule="auto"/>
        <w:contextualSpacing/>
        <w:jc w:val="both"/>
        <w:rPr>
          <w:rFonts w:ascii="Times New Roman" w:hAnsi="Times New Roman" w:cs="Times New Roman"/>
        </w:rPr>
      </w:pPr>
    </w:p>
    <w:p w14:paraId="1222752D" w14:textId="287FF199" w:rsidR="000C058A" w:rsidRPr="00FF46D2" w:rsidRDefault="000C058A" w:rsidP="000C058A">
      <w:pPr>
        <w:widowControl w:val="0"/>
        <w:autoSpaceDE w:val="0"/>
        <w:autoSpaceDN w:val="0"/>
        <w:adjustRightInd w:val="0"/>
        <w:spacing w:line="480" w:lineRule="auto"/>
        <w:contextualSpacing/>
        <w:jc w:val="both"/>
        <w:rPr>
          <w:rFonts w:ascii="Times New Roman" w:hAnsi="Times New Roman" w:cs="Times New Roman"/>
        </w:rPr>
      </w:pPr>
      <w:r w:rsidRPr="00FF46D2">
        <w:rPr>
          <w:rFonts w:ascii="Times New Roman" w:hAnsi="Times New Roman" w:cs="Times New Roman"/>
        </w:rPr>
        <w:t xml:space="preserve">Figure 2. </w:t>
      </w:r>
      <w:proofErr w:type="spellStart"/>
      <w:r w:rsidRPr="00FF46D2">
        <w:rPr>
          <w:rFonts w:ascii="Times New Roman" w:hAnsi="Times New Roman" w:cs="Times New Roman"/>
        </w:rPr>
        <w:t>Geoprofiles</w:t>
      </w:r>
      <w:proofErr w:type="spellEnd"/>
      <w:r w:rsidRPr="00FF46D2">
        <w:rPr>
          <w:rFonts w:ascii="Times New Roman" w:hAnsi="Times New Roman" w:cs="Times New Roman"/>
        </w:rPr>
        <w:t xml:space="preserve"> showing the results of the GP analysis. </w:t>
      </w:r>
      <w:r w:rsidR="00F327B4" w:rsidRPr="00FF46D2">
        <w:rPr>
          <w:rFonts w:ascii="Times New Roman" w:hAnsi="Times New Roman" w:cs="Times New Roman"/>
        </w:rPr>
        <w:t>Black</w:t>
      </w:r>
      <w:r w:rsidRPr="00FF46D2">
        <w:rPr>
          <w:rFonts w:ascii="Times New Roman" w:hAnsi="Times New Roman" w:cs="Times New Roman"/>
        </w:rPr>
        <w:t xml:space="preserve"> </w:t>
      </w:r>
      <w:r w:rsidR="00857C6D" w:rsidRPr="00FF46D2">
        <w:rPr>
          <w:rFonts w:ascii="Times New Roman" w:hAnsi="Times New Roman" w:cs="Times New Roman"/>
        </w:rPr>
        <w:t xml:space="preserve">dots </w:t>
      </w:r>
      <w:r w:rsidRPr="00FF46D2">
        <w:rPr>
          <w:rFonts w:ascii="Times New Roman" w:hAnsi="Times New Roman" w:cs="Times New Roman"/>
        </w:rPr>
        <w:t xml:space="preserve">show the locations of successful traps in (a) and the locations of mink sightings in (b). Contours show </w:t>
      </w:r>
      <w:r w:rsidR="00F15D97" w:rsidRPr="00FF46D2">
        <w:rPr>
          <w:rFonts w:ascii="Times New Roman" w:hAnsi="Times New Roman" w:cs="Times New Roman"/>
        </w:rPr>
        <w:t xml:space="preserve">the top </w:t>
      </w:r>
      <w:r w:rsidR="005C5526" w:rsidRPr="00FF46D2">
        <w:rPr>
          <w:rFonts w:ascii="Times New Roman" w:hAnsi="Times New Roman" w:cs="Times New Roman"/>
        </w:rPr>
        <w:t>5</w:t>
      </w:r>
      <w:r w:rsidR="00F15D97" w:rsidRPr="00FF46D2">
        <w:rPr>
          <w:rFonts w:ascii="Times New Roman" w:hAnsi="Times New Roman" w:cs="Times New Roman"/>
        </w:rPr>
        <w:t xml:space="preserve">0% of the </w:t>
      </w:r>
      <w:proofErr w:type="spellStart"/>
      <w:r w:rsidR="00F15D97" w:rsidRPr="00FF46D2">
        <w:rPr>
          <w:rFonts w:ascii="Times New Roman" w:hAnsi="Times New Roman" w:cs="Times New Roman"/>
        </w:rPr>
        <w:t>geoprofile</w:t>
      </w:r>
      <w:proofErr w:type="spellEnd"/>
      <w:r w:rsidR="00F15D97" w:rsidRPr="00FF46D2">
        <w:rPr>
          <w:rFonts w:ascii="Times New Roman" w:hAnsi="Times New Roman" w:cs="Times New Roman"/>
        </w:rPr>
        <w:t xml:space="preserve"> in both cases, in </w:t>
      </w:r>
      <w:r w:rsidRPr="00FF46D2">
        <w:rPr>
          <w:rFonts w:ascii="Times New Roman" w:hAnsi="Times New Roman" w:cs="Times New Roman"/>
        </w:rPr>
        <w:t xml:space="preserve">bands of </w:t>
      </w:r>
      <w:r w:rsidR="00F15D97" w:rsidRPr="00FF46D2">
        <w:rPr>
          <w:rFonts w:ascii="Times New Roman" w:hAnsi="Times New Roman" w:cs="Times New Roman"/>
        </w:rPr>
        <w:t>2</w:t>
      </w:r>
      <w:r w:rsidRPr="00FF46D2">
        <w:rPr>
          <w:rFonts w:ascii="Times New Roman" w:hAnsi="Times New Roman" w:cs="Times New Roman"/>
        </w:rPr>
        <w:t xml:space="preserve">%, with lighter </w:t>
      </w:r>
      <w:proofErr w:type="spellStart"/>
      <w:r w:rsidRPr="00FF46D2">
        <w:rPr>
          <w:rFonts w:ascii="Times New Roman" w:hAnsi="Times New Roman" w:cs="Times New Roman"/>
        </w:rPr>
        <w:t>colours</w:t>
      </w:r>
      <w:proofErr w:type="spellEnd"/>
      <w:r w:rsidRPr="00FF46D2">
        <w:rPr>
          <w:rFonts w:ascii="Times New Roman" w:hAnsi="Times New Roman" w:cs="Times New Roman"/>
        </w:rPr>
        <w:t xml:space="preserve"> corresponding to higher parts of the </w:t>
      </w:r>
      <w:proofErr w:type="spellStart"/>
      <w:r w:rsidRPr="00FF46D2">
        <w:rPr>
          <w:rFonts w:ascii="Times New Roman" w:hAnsi="Times New Roman" w:cs="Times New Roman"/>
        </w:rPr>
        <w:t>geoprofile</w:t>
      </w:r>
      <w:proofErr w:type="spellEnd"/>
      <w:r w:rsidRPr="00FF46D2">
        <w:rPr>
          <w:rFonts w:ascii="Times New Roman" w:hAnsi="Times New Roman" w:cs="Times New Roman"/>
        </w:rPr>
        <w:t xml:space="preserve">. Sources (known den locations) are shown by the </w:t>
      </w:r>
      <w:r w:rsidR="00F15D97" w:rsidRPr="00FF46D2">
        <w:rPr>
          <w:rFonts w:ascii="Times New Roman" w:hAnsi="Times New Roman" w:cs="Times New Roman"/>
        </w:rPr>
        <w:t>red squares</w:t>
      </w:r>
      <w:r w:rsidRPr="00FF46D2">
        <w:rPr>
          <w:rFonts w:ascii="Times New Roman" w:hAnsi="Times New Roman" w:cs="Times New Roman"/>
        </w:rPr>
        <w:t>.</w:t>
      </w:r>
    </w:p>
    <w:p w14:paraId="0F650096" w14:textId="77777777" w:rsidR="000C058A" w:rsidRPr="00FF46D2" w:rsidRDefault="000C058A">
      <w:pPr>
        <w:rPr>
          <w:rFonts w:ascii="Times New Roman" w:hAnsi="Times New Roman" w:cs="Times New Roman"/>
          <w:b/>
        </w:rPr>
        <w:sectPr w:rsidR="000C058A" w:rsidRPr="00FF46D2" w:rsidSect="001307E7">
          <w:pgSz w:w="11901" w:h="16840"/>
          <w:pgMar w:top="1440" w:right="1797" w:bottom="1440" w:left="1797" w:header="709" w:footer="709" w:gutter="0"/>
          <w:cols w:space="708"/>
          <w:docGrid w:linePitch="360"/>
        </w:sectPr>
      </w:pPr>
    </w:p>
    <w:p w14:paraId="5F3571D9" w14:textId="77777777" w:rsidR="000C058A" w:rsidRPr="00FF46D2" w:rsidRDefault="000C058A" w:rsidP="000C058A">
      <w:pPr>
        <w:widowControl w:val="0"/>
        <w:autoSpaceDE w:val="0"/>
        <w:autoSpaceDN w:val="0"/>
        <w:adjustRightInd w:val="0"/>
        <w:spacing w:line="360" w:lineRule="auto"/>
        <w:contextualSpacing/>
        <w:jc w:val="both"/>
        <w:rPr>
          <w:rFonts w:ascii="Times New Roman" w:hAnsi="Times New Roman" w:cs="Times New Roman"/>
        </w:rPr>
      </w:pPr>
      <w:r w:rsidRPr="00FF46D2">
        <w:rPr>
          <w:rFonts w:ascii="Times New Roman" w:hAnsi="Times New Roman" w:cs="Times New Roman"/>
        </w:rPr>
        <w:lastRenderedPageBreak/>
        <w:t>FIGURES</w:t>
      </w:r>
    </w:p>
    <w:p w14:paraId="205D6CA6" w14:textId="77777777" w:rsidR="000C058A" w:rsidRPr="00FF46D2" w:rsidRDefault="000C058A" w:rsidP="000C058A">
      <w:pPr>
        <w:widowControl w:val="0"/>
        <w:autoSpaceDE w:val="0"/>
        <w:autoSpaceDN w:val="0"/>
        <w:adjustRightInd w:val="0"/>
        <w:spacing w:line="360" w:lineRule="auto"/>
        <w:contextualSpacing/>
        <w:jc w:val="both"/>
        <w:rPr>
          <w:rFonts w:ascii="Times New Roman" w:hAnsi="Times New Roman" w:cs="Times New Roman"/>
        </w:rPr>
      </w:pPr>
    </w:p>
    <w:p w14:paraId="3B1DD57A" w14:textId="77777777" w:rsidR="000C058A" w:rsidRPr="00FF46D2" w:rsidRDefault="000C058A" w:rsidP="000C058A">
      <w:pPr>
        <w:widowControl w:val="0"/>
        <w:autoSpaceDE w:val="0"/>
        <w:autoSpaceDN w:val="0"/>
        <w:adjustRightInd w:val="0"/>
        <w:spacing w:line="360" w:lineRule="auto"/>
        <w:contextualSpacing/>
        <w:jc w:val="both"/>
        <w:rPr>
          <w:rFonts w:ascii="Times New Roman" w:hAnsi="Times New Roman" w:cs="Times New Roman"/>
        </w:rPr>
      </w:pPr>
      <w:r w:rsidRPr="00FF46D2">
        <w:rPr>
          <w:rFonts w:ascii="Times New Roman" w:hAnsi="Times New Roman" w:cs="Times New Roman"/>
        </w:rPr>
        <w:t>FIGURE 1</w:t>
      </w:r>
    </w:p>
    <w:p w14:paraId="11205E0C" w14:textId="5B8B907B" w:rsidR="000C058A" w:rsidRPr="00FF46D2" w:rsidRDefault="00690946">
      <w:pPr>
        <w:rPr>
          <w:rFonts w:ascii="Times New Roman" w:hAnsi="Times New Roman" w:cs="Times New Roman"/>
          <w:b/>
        </w:rPr>
      </w:pPr>
      <w:r w:rsidRPr="00FF46D2">
        <w:rPr>
          <w:rFonts w:ascii="Times New Roman" w:hAnsi="Times New Roman" w:cs="Times New Roman"/>
          <w:b/>
          <w:noProof/>
        </w:rPr>
        <w:drawing>
          <wp:inline distT="0" distB="0" distL="0" distR="0" wp14:anchorId="787DD647" wp14:editId="4D8AA93E">
            <wp:extent cx="8864600" cy="3400425"/>
            <wp:effectExtent l="0" t="0" r="0" b="0"/>
            <wp:docPr id="3" name="Picture 3" descr="Macintosh HD:Users:stevenlecombermacbookair11:Desktop:new figure with new mode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venlecombermacbookair11:Desktop:new figure with new model.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64600" cy="3400425"/>
                    </a:xfrm>
                    <a:prstGeom prst="rect">
                      <a:avLst/>
                    </a:prstGeom>
                    <a:noFill/>
                    <a:ln>
                      <a:noFill/>
                    </a:ln>
                  </pic:spPr>
                </pic:pic>
              </a:graphicData>
            </a:graphic>
          </wp:inline>
        </w:drawing>
      </w:r>
      <w:r w:rsidR="000C058A" w:rsidRPr="00FF46D2">
        <w:rPr>
          <w:rFonts w:ascii="Times New Roman" w:hAnsi="Times New Roman" w:cs="Times New Roman"/>
          <w:b/>
        </w:rPr>
        <w:br w:type="page"/>
      </w:r>
    </w:p>
    <w:p w14:paraId="3B120EE6" w14:textId="77777777" w:rsidR="000C058A" w:rsidRPr="00FF46D2" w:rsidRDefault="000C058A" w:rsidP="000C058A">
      <w:pPr>
        <w:widowControl w:val="0"/>
        <w:autoSpaceDE w:val="0"/>
        <w:autoSpaceDN w:val="0"/>
        <w:adjustRightInd w:val="0"/>
        <w:spacing w:line="360" w:lineRule="auto"/>
        <w:contextualSpacing/>
        <w:rPr>
          <w:rFonts w:ascii="Times New Roman" w:hAnsi="Times New Roman" w:cs="Times New Roman"/>
        </w:rPr>
      </w:pPr>
      <w:r w:rsidRPr="00FF46D2">
        <w:rPr>
          <w:rFonts w:ascii="Times New Roman" w:hAnsi="Times New Roman" w:cs="Times New Roman"/>
        </w:rPr>
        <w:lastRenderedPageBreak/>
        <w:t>FIGURE 2</w:t>
      </w:r>
    </w:p>
    <w:p w14:paraId="7318AA2E" w14:textId="5D77110D" w:rsidR="000C058A" w:rsidRPr="00FF46D2" w:rsidRDefault="00D73441" w:rsidP="0022322A">
      <w:pPr>
        <w:widowControl w:val="0"/>
        <w:autoSpaceDE w:val="0"/>
        <w:autoSpaceDN w:val="0"/>
        <w:adjustRightInd w:val="0"/>
        <w:spacing w:line="360" w:lineRule="auto"/>
        <w:contextualSpacing/>
        <w:jc w:val="both"/>
        <w:rPr>
          <w:rFonts w:ascii="Times New Roman" w:hAnsi="Times New Roman" w:cs="Times New Roman"/>
          <w:b/>
        </w:rPr>
      </w:pPr>
      <w:r w:rsidRPr="00FF46D2">
        <w:rPr>
          <w:rFonts w:ascii="Times New Roman" w:hAnsi="Times New Roman" w:cs="Times New Roman"/>
          <w:b/>
          <w:noProof/>
        </w:rPr>
        <w:drawing>
          <wp:inline distT="0" distB="0" distL="0" distR="0" wp14:anchorId="5F302391" wp14:editId="1C7C0922">
            <wp:extent cx="8856980" cy="4678045"/>
            <wp:effectExtent l="0" t="0" r="7620" b="0"/>
            <wp:docPr id="1" name="Picture 1" descr="Macintosh HD:Users:lecomber:Desktop:Dropbox:9 Shared:Work Shared:Cases:Mink:Paper:04 Dioversity and Distributions:3 Revision August 2016:Figs:fig2:fig2.00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ecomber:Desktop:Dropbox:9 Shared:Work Shared:Cases:Mink:Paper:04 Dioversity and Distributions:3 Revision August 2016:Figs:fig2:fig2.001.tif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56980" cy="4678045"/>
                    </a:xfrm>
                    <a:prstGeom prst="rect">
                      <a:avLst/>
                    </a:prstGeom>
                    <a:noFill/>
                    <a:ln>
                      <a:noFill/>
                    </a:ln>
                  </pic:spPr>
                </pic:pic>
              </a:graphicData>
            </a:graphic>
          </wp:inline>
        </w:drawing>
      </w:r>
    </w:p>
    <w:sectPr w:rsidR="000C058A" w:rsidRPr="00FF46D2" w:rsidSect="000C058A">
      <w:pgSz w:w="16840" w:h="11901" w:orient="landscape"/>
      <w:pgMar w:top="1797" w:right="1440" w:bottom="1797" w:left="1440" w:header="709" w:footer="709"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D9ADC4A"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0FFBE9" w14:textId="77777777" w:rsidR="00701F9E" w:rsidRDefault="00701F9E" w:rsidP="00824E34">
      <w:r>
        <w:separator/>
      </w:r>
    </w:p>
  </w:endnote>
  <w:endnote w:type="continuationSeparator" w:id="0">
    <w:p w14:paraId="617578D7" w14:textId="77777777" w:rsidR="00701F9E" w:rsidRDefault="00701F9E" w:rsidP="00824E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American Typewriter">
    <w:panose1 w:val="02090604020004020304"/>
    <w:charset w:val="00"/>
    <w:family w:val="auto"/>
    <w:pitch w:val="variable"/>
    <w:sig w:usb0="A000006F" w:usb1="00000019" w:usb2="00000000" w:usb3="00000000" w:csb0="0000011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AE333" w14:textId="77777777" w:rsidR="00701F9E" w:rsidRDefault="00701F9E" w:rsidP="00824E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82A8C07" w14:textId="77777777" w:rsidR="00701F9E" w:rsidRDefault="00701F9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D6D054" w14:textId="77777777" w:rsidR="00701F9E" w:rsidRDefault="00701F9E" w:rsidP="00824E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F46D2">
      <w:rPr>
        <w:rStyle w:val="PageNumber"/>
        <w:noProof/>
      </w:rPr>
      <w:t>4</w:t>
    </w:r>
    <w:r>
      <w:rPr>
        <w:rStyle w:val="PageNumber"/>
      </w:rPr>
      <w:fldChar w:fldCharType="end"/>
    </w:r>
  </w:p>
  <w:p w14:paraId="7AA0B1ED" w14:textId="77777777" w:rsidR="00701F9E" w:rsidRDefault="00701F9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0E6188" w14:textId="77777777" w:rsidR="00701F9E" w:rsidRDefault="00701F9E" w:rsidP="00824E34">
      <w:r>
        <w:separator/>
      </w:r>
    </w:p>
  </w:footnote>
  <w:footnote w:type="continuationSeparator" w:id="0">
    <w:p w14:paraId="2B32E820" w14:textId="77777777" w:rsidR="00701F9E" w:rsidRDefault="00701F9E" w:rsidP="00824E3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46272" w14:textId="77777777" w:rsidR="00701F9E" w:rsidRDefault="00FF46D2">
    <w:pPr>
      <w:pStyle w:val="Header"/>
    </w:pPr>
    <w:sdt>
      <w:sdtPr>
        <w:id w:val="171999623"/>
        <w:placeholder>
          <w:docPart w:val="F11AC2EDC764C0498FAF1058A4DA0B9A"/>
        </w:placeholder>
        <w:temporary/>
        <w:showingPlcHdr/>
      </w:sdtPr>
      <w:sdtEndPr/>
      <w:sdtContent>
        <w:r w:rsidR="00701F9E">
          <w:t>[Type text]</w:t>
        </w:r>
      </w:sdtContent>
    </w:sdt>
    <w:r w:rsidR="00701F9E">
      <w:ptab w:relativeTo="margin" w:alignment="center" w:leader="none"/>
    </w:r>
    <w:sdt>
      <w:sdtPr>
        <w:id w:val="171999624"/>
        <w:placeholder>
          <w:docPart w:val="30B4B9B03107884D97FADF9001B0DC49"/>
        </w:placeholder>
        <w:temporary/>
        <w:showingPlcHdr/>
      </w:sdtPr>
      <w:sdtEndPr/>
      <w:sdtContent>
        <w:r w:rsidR="00701F9E">
          <w:t>[Type text]</w:t>
        </w:r>
      </w:sdtContent>
    </w:sdt>
    <w:r w:rsidR="00701F9E">
      <w:ptab w:relativeTo="margin" w:alignment="right" w:leader="none"/>
    </w:r>
    <w:sdt>
      <w:sdtPr>
        <w:id w:val="171999625"/>
        <w:placeholder>
          <w:docPart w:val="11FE4D2E9331634E86C77FC23507BE88"/>
        </w:placeholder>
        <w:temporary/>
        <w:showingPlcHdr/>
      </w:sdtPr>
      <w:sdtEndPr/>
      <w:sdtContent>
        <w:r w:rsidR="00701F9E">
          <w:t>[Type text]</w:t>
        </w:r>
      </w:sdtContent>
    </w:sdt>
  </w:p>
  <w:p w14:paraId="12E32B5C" w14:textId="77777777" w:rsidR="00701F9E" w:rsidRDefault="00701F9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00AE7" w14:textId="640BCFE7" w:rsidR="00701F9E" w:rsidRDefault="00701F9E">
    <w:pPr>
      <w:pStyle w:val="Header"/>
    </w:pPr>
  </w:p>
  <w:p w14:paraId="037FEAA7" w14:textId="77777777" w:rsidR="00701F9E" w:rsidRDefault="00701F9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2C006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erity, Robert J">
    <w15:presenceInfo w15:providerId="None" w15:userId="Verity, Robert 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8"/>
  <w:proofState w:spelling="clean"/>
  <w:doNotTrackMove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D75"/>
    <w:rsid w:val="00023C05"/>
    <w:rsid w:val="000276C1"/>
    <w:rsid w:val="000367AA"/>
    <w:rsid w:val="0004150F"/>
    <w:rsid w:val="00073644"/>
    <w:rsid w:val="00073E67"/>
    <w:rsid w:val="00086901"/>
    <w:rsid w:val="000922BC"/>
    <w:rsid w:val="000A2551"/>
    <w:rsid w:val="000A57F4"/>
    <w:rsid w:val="000B295F"/>
    <w:rsid w:val="000C058A"/>
    <w:rsid w:val="000C3E12"/>
    <w:rsid w:val="000D3912"/>
    <w:rsid w:val="000E4261"/>
    <w:rsid w:val="000E4C51"/>
    <w:rsid w:val="000E4EE6"/>
    <w:rsid w:val="000F0C94"/>
    <w:rsid w:val="0010231D"/>
    <w:rsid w:val="00102D76"/>
    <w:rsid w:val="00110501"/>
    <w:rsid w:val="00111F65"/>
    <w:rsid w:val="0011646F"/>
    <w:rsid w:val="00116C53"/>
    <w:rsid w:val="00116CFC"/>
    <w:rsid w:val="0011785E"/>
    <w:rsid w:val="00127910"/>
    <w:rsid w:val="00130749"/>
    <w:rsid w:val="001307E7"/>
    <w:rsid w:val="001467CF"/>
    <w:rsid w:val="001476F5"/>
    <w:rsid w:val="00152E08"/>
    <w:rsid w:val="00155C0B"/>
    <w:rsid w:val="00157D42"/>
    <w:rsid w:val="00162261"/>
    <w:rsid w:val="00162B5B"/>
    <w:rsid w:val="001672B2"/>
    <w:rsid w:val="00171A87"/>
    <w:rsid w:val="00181D75"/>
    <w:rsid w:val="0018255D"/>
    <w:rsid w:val="001A6A53"/>
    <w:rsid w:val="001A72B7"/>
    <w:rsid w:val="001D538C"/>
    <w:rsid w:val="001D7B8B"/>
    <w:rsid w:val="001E5A0C"/>
    <w:rsid w:val="001F044A"/>
    <w:rsid w:val="001F253C"/>
    <w:rsid w:val="00221AEE"/>
    <w:rsid w:val="0022322A"/>
    <w:rsid w:val="0023153C"/>
    <w:rsid w:val="00237CFD"/>
    <w:rsid w:val="00244A0F"/>
    <w:rsid w:val="0024535C"/>
    <w:rsid w:val="0025753D"/>
    <w:rsid w:val="002616DD"/>
    <w:rsid w:val="002651F2"/>
    <w:rsid w:val="002910E7"/>
    <w:rsid w:val="002A0CD5"/>
    <w:rsid w:val="002B4EB2"/>
    <w:rsid w:val="002C171A"/>
    <w:rsid w:val="002C190B"/>
    <w:rsid w:val="002E2DD4"/>
    <w:rsid w:val="002F17E3"/>
    <w:rsid w:val="00300DF0"/>
    <w:rsid w:val="003020A8"/>
    <w:rsid w:val="003063B8"/>
    <w:rsid w:val="00307E22"/>
    <w:rsid w:val="0032110E"/>
    <w:rsid w:val="003317F6"/>
    <w:rsid w:val="00337991"/>
    <w:rsid w:val="00340E60"/>
    <w:rsid w:val="00356B1A"/>
    <w:rsid w:val="00357862"/>
    <w:rsid w:val="0036151D"/>
    <w:rsid w:val="003639F7"/>
    <w:rsid w:val="00364EBF"/>
    <w:rsid w:val="00367456"/>
    <w:rsid w:val="00374C86"/>
    <w:rsid w:val="0038405F"/>
    <w:rsid w:val="00386B09"/>
    <w:rsid w:val="00387DF7"/>
    <w:rsid w:val="00391ED6"/>
    <w:rsid w:val="00396FA0"/>
    <w:rsid w:val="003A1BF1"/>
    <w:rsid w:val="003A1D05"/>
    <w:rsid w:val="003A3F9E"/>
    <w:rsid w:val="003B2289"/>
    <w:rsid w:val="003B3E7C"/>
    <w:rsid w:val="003B58B3"/>
    <w:rsid w:val="003B7949"/>
    <w:rsid w:val="003C2E6C"/>
    <w:rsid w:val="003C6B07"/>
    <w:rsid w:val="003D58D5"/>
    <w:rsid w:val="003F23F4"/>
    <w:rsid w:val="003F3396"/>
    <w:rsid w:val="0040665E"/>
    <w:rsid w:val="00414F5B"/>
    <w:rsid w:val="00422C13"/>
    <w:rsid w:val="00435FC4"/>
    <w:rsid w:val="0045355D"/>
    <w:rsid w:val="004558DB"/>
    <w:rsid w:val="00464E7A"/>
    <w:rsid w:val="004654E0"/>
    <w:rsid w:val="00466A74"/>
    <w:rsid w:val="0047594E"/>
    <w:rsid w:val="004827F3"/>
    <w:rsid w:val="0049040E"/>
    <w:rsid w:val="004914A4"/>
    <w:rsid w:val="0049221C"/>
    <w:rsid w:val="004D0244"/>
    <w:rsid w:val="004E2A35"/>
    <w:rsid w:val="004E55BA"/>
    <w:rsid w:val="004F438D"/>
    <w:rsid w:val="004F7BDF"/>
    <w:rsid w:val="00503008"/>
    <w:rsid w:val="00503D46"/>
    <w:rsid w:val="00507986"/>
    <w:rsid w:val="005135B7"/>
    <w:rsid w:val="00515EE6"/>
    <w:rsid w:val="00530716"/>
    <w:rsid w:val="00531DD4"/>
    <w:rsid w:val="00537732"/>
    <w:rsid w:val="00550BAB"/>
    <w:rsid w:val="0055328C"/>
    <w:rsid w:val="00584621"/>
    <w:rsid w:val="00591D03"/>
    <w:rsid w:val="00593776"/>
    <w:rsid w:val="005B09F7"/>
    <w:rsid w:val="005B4CB1"/>
    <w:rsid w:val="005B6F75"/>
    <w:rsid w:val="005C4A91"/>
    <w:rsid w:val="005C5526"/>
    <w:rsid w:val="005C5E7D"/>
    <w:rsid w:val="005D561B"/>
    <w:rsid w:val="005D6342"/>
    <w:rsid w:val="005E1ADF"/>
    <w:rsid w:val="005E7255"/>
    <w:rsid w:val="005F3149"/>
    <w:rsid w:val="005F46B7"/>
    <w:rsid w:val="005F717F"/>
    <w:rsid w:val="00603080"/>
    <w:rsid w:val="00606E2B"/>
    <w:rsid w:val="00606FAC"/>
    <w:rsid w:val="006108EF"/>
    <w:rsid w:val="006136AB"/>
    <w:rsid w:val="00614937"/>
    <w:rsid w:val="00614CD5"/>
    <w:rsid w:val="006164D2"/>
    <w:rsid w:val="006308CB"/>
    <w:rsid w:val="00637484"/>
    <w:rsid w:val="0064268B"/>
    <w:rsid w:val="00647854"/>
    <w:rsid w:val="0065641E"/>
    <w:rsid w:val="00665DD3"/>
    <w:rsid w:val="00685200"/>
    <w:rsid w:val="00690946"/>
    <w:rsid w:val="00694957"/>
    <w:rsid w:val="00695413"/>
    <w:rsid w:val="00696875"/>
    <w:rsid w:val="006A0C9D"/>
    <w:rsid w:val="006A32C1"/>
    <w:rsid w:val="006B014D"/>
    <w:rsid w:val="006B4F32"/>
    <w:rsid w:val="006D6EA9"/>
    <w:rsid w:val="006E237A"/>
    <w:rsid w:val="006F1D7D"/>
    <w:rsid w:val="006F6A71"/>
    <w:rsid w:val="006F75E6"/>
    <w:rsid w:val="007002C5"/>
    <w:rsid w:val="00701F9E"/>
    <w:rsid w:val="007061C7"/>
    <w:rsid w:val="007066E6"/>
    <w:rsid w:val="00712FC9"/>
    <w:rsid w:val="00734A5F"/>
    <w:rsid w:val="00744C36"/>
    <w:rsid w:val="00754402"/>
    <w:rsid w:val="0075690A"/>
    <w:rsid w:val="00772C2D"/>
    <w:rsid w:val="00790147"/>
    <w:rsid w:val="007B059E"/>
    <w:rsid w:val="007C2DBD"/>
    <w:rsid w:val="007C7A74"/>
    <w:rsid w:val="007D5FFB"/>
    <w:rsid w:val="007D6C8A"/>
    <w:rsid w:val="007E398D"/>
    <w:rsid w:val="007E42F2"/>
    <w:rsid w:val="007E5C91"/>
    <w:rsid w:val="007F7DC8"/>
    <w:rsid w:val="00816C1C"/>
    <w:rsid w:val="0082493F"/>
    <w:rsid w:val="00824E34"/>
    <w:rsid w:val="00834AB6"/>
    <w:rsid w:val="00847C77"/>
    <w:rsid w:val="00857C6D"/>
    <w:rsid w:val="00857EEB"/>
    <w:rsid w:val="00860BF7"/>
    <w:rsid w:val="008744D9"/>
    <w:rsid w:val="00881B68"/>
    <w:rsid w:val="00897D0C"/>
    <w:rsid w:val="008A7347"/>
    <w:rsid w:val="008B27FE"/>
    <w:rsid w:val="008B6A2B"/>
    <w:rsid w:val="008B7940"/>
    <w:rsid w:val="008E5D6D"/>
    <w:rsid w:val="008F57F8"/>
    <w:rsid w:val="00904493"/>
    <w:rsid w:val="00911D48"/>
    <w:rsid w:val="00913B97"/>
    <w:rsid w:val="00915460"/>
    <w:rsid w:val="0092102B"/>
    <w:rsid w:val="00941142"/>
    <w:rsid w:val="00947665"/>
    <w:rsid w:val="00953871"/>
    <w:rsid w:val="00953E9B"/>
    <w:rsid w:val="00964E50"/>
    <w:rsid w:val="00965B0C"/>
    <w:rsid w:val="009732BE"/>
    <w:rsid w:val="009828B1"/>
    <w:rsid w:val="00986185"/>
    <w:rsid w:val="0098754A"/>
    <w:rsid w:val="00990F21"/>
    <w:rsid w:val="00994BC2"/>
    <w:rsid w:val="0099528F"/>
    <w:rsid w:val="009D0D02"/>
    <w:rsid w:val="009D0F3F"/>
    <w:rsid w:val="009E3980"/>
    <w:rsid w:val="009F0C26"/>
    <w:rsid w:val="009F18A4"/>
    <w:rsid w:val="009F699C"/>
    <w:rsid w:val="00A05028"/>
    <w:rsid w:val="00A16371"/>
    <w:rsid w:val="00A36395"/>
    <w:rsid w:val="00A535BD"/>
    <w:rsid w:val="00A54CE1"/>
    <w:rsid w:val="00A6147E"/>
    <w:rsid w:val="00A64090"/>
    <w:rsid w:val="00A662BE"/>
    <w:rsid w:val="00A76614"/>
    <w:rsid w:val="00A84F4C"/>
    <w:rsid w:val="00A85BEC"/>
    <w:rsid w:val="00A90C14"/>
    <w:rsid w:val="00A913E4"/>
    <w:rsid w:val="00A91B4C"/>
    <w:rsid w:val="00A95086"/>
    <w:rsid w:val="00A95573"/>
    <w:rsid w:val="00AA27E9"/>
    <w:rsid w:val="00AA7E7C"/>
    <w:rsid w:val="00AD1862"/>
    <w:rsid w:val="00AE6968"/>
    <w:rsid w:val="00AF1FB8"/>
    <w:rsid w:val="00AF4C8E"/>
    <w:rsid w:val="00AF75EF"/>
    <w:rsid w:val="00B14BD0"/>
    <w:rsid w:val="00B31D54"/>
    <w:rsid w:val="00B33C9F"/>
    <w:rsid w:val="00B46DB2"/>
    <w:rsid w:val="00B54CD3"/>
    <w:rsid w:val="00B61AD0"/>
    <w:rsid w:val="00B73D18"/>
    <w:rsid w:val="00B86A17"/>
    <w:rsid w:val="00B95409"/>
    <w:rsid w:val="00BC18AA"/>
    <w:rsid w:val="00BC7B47"/>
    <w:rsid w:val="00BE2710"/>
    <w:rsid w:val="00BF6855"/>
    <w:rsid w:val="00C00816"/>
    <w:rsid w:val="00C12519"/>
    <w:rsid w:val="00C1550A"/>
    <w:rsid w:val="00C269F9"/>
    <w:rsid w:val="00C47218"/>
    <w:rsid w:val="00C50FDD"/>
    <w:rsid w:val="00C5735F"/>
    <w:rsid w:val="00C62005"/>
    <w:rsid w:val="00C66C0E"/>
    <w:rsid w:val="00C70355"/>
    <w:rsid w:val="00C82FEC"/>
    <w:rsid w:val="00C83897"/>
    <w:rsid w:val="00C878EA"/>
    <w:rsid w:val="00C95C01"/>
    <w:rsid w:val="00CE497A"/>
    <w:rsid w:val="00CE6102"/>
    <w:rsid w:val="00D37900"/>
    <w:rsid w:val="00D649CD"/>
    <w:rsid w:val="00D73441"/>
    <w:rsid w:val="00D76374"/>
    <w:rsid w:val="00D950D2"/>
    <w:rsid w:val="00D95DF3"/>
    <w:rsid w:val="00DA520D"/>
    <w:rsid w:val="00DC0BE4"/>
    <w:rsid w:val="00DC3FA1"/>
    <w:rsid w:val="00DD4292"/>
    <w:rsid w:val="00DD6489"/>
    <w:rsid w:val="00DE40C4"/>
    <w:rsid w:val="00E018A7"/>
    <w:rsid w:val="00E040DA"/>
    <w:rsid w:val="00E14571"/>
    <w:rsid w:val="00E14E28"/>
    <w:rsid w:val="00E37148"/>
    <w:rsid w:val="00E51809"/>
    <w:rsid w:val="00E62E75"/>
    <w:rsid w:val="00E8369F"/>
    <w:rsid w:val="00E96D54"/>
    <w:rsid w:val="00EA250F"/>
    <w:rsid w:val="00EA41D0"/>
    <w:rsid w:val="00EB5FAB"/>
    <w:rsid w:val="00EC4AA1"/>
    <w:rsid w:val="00EC635E"/>
    <w:rsid w:val="00EC752C"/>
    <w:rsid w:val="00EF1ABF"/>
    <w:rsid w:val="00EF285B"/>
    <w:rsid w:val="00F14F80"/>
    <w:rsid w:val="00F15D97"/>
    <w:rsid w:val="00F31E06"/>
    <w:rsid w:val="00F327B4"/>
    <w:rsid w:val="00F5269A"/>
    <w:rsid w:val="00F54A13"/>
    <w:rsid w:val="00F62234"/>
    <w:rsid w:val="00F70DFB"/>
    <w:rsid w:val="00F9231B"/>
    <w:rsid w:val="00FA0EDD"/>
    <w:rsid w:val="00FA4690"/>
    <w:rsid w:val="00FB00EE"/>
    <w:rsid w:val="00FB6699"/>
    <w:rsid w:val="00FC1299"/>
    <w:rsid w:val="00FC7BC1"/>
    <w:rsid w:val="00FD05D0"/>
    <w:rsid w:val="00FD3BA8"/>
    <w:rsid w:val="00FD6D0C"/>
    <w:rsid w:val="00FF46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090B67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17F6"/>
  </w:style>
  <w:style w:type="paragraph" w:styleId="Heading2">
    <w:name w:val="heading 2"/>
    <w:basedOn w:val="Normal"/>
    <w:next w:val="Normal"/>
    <w:link w:val="Heading2Char"/>
    <w:uiPriority w:val="9"/>
    <w:unhideWhenUsed/>
    <w:qFormat/>
    <w:rsid w:val="001A72B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A72B7"/>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1A72B7"/>
    <w:rPr>
      <w:sz w:val="18"/>
      <w:szCs w:val="18"/>
    </w:rPr>
  </w:style>
  <w:style w:type="paragraph" w:styleId="CommentText">
    <w:name w:val="annotation text"/>
    <w:basedOn w:val="Normal"/>
    <w:link w:val="CommentTextChar"/>
    <w:uiPriority w:val="99"/>
    <w:semiHidden/>
    <w:unhideWhenUsed/>
    <w:rsid w:val="001A72B7"/>
  </w:style>
  <w:style w:type="character" w:customStyle="1" w:styleId="CommentTextChar">
    <w:name w:val="Comment Text Char"/>
    <w:basedOn w:val="DefaultParagraphFont"/>
    <w:link w:val="CommentText"/>
    <w:uiPriority w:val="99"/>
    <w:semiHidden/>
    <w:rsid w:val="001A72B7"/>
  </w:style>
  <w:style w:type="table" w:styleId="TableGrid">
    <w:name w:val="Table Grid"/>
    <w:basedOn w:val="TableNormal"/>
    <w:uiPriority w:val="59"/>
    <w:rsid w:val="001A72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A72B7"/>
    <w:rPr>
      <w:color w:val="0000FF" w:themeColor="hyperlink"/>
      <w:u w:val="single"/>
    </w:rPr>
  </w:style>
  <w:style w:type="paragraph" w:styleId="BalloonText">
    <w:name w:val="Balloon Text"/>
    <w:basedOn w:val="Normal"/>
    <w:link w:val="BalloonTextChar"/>
    <w:uiPriority w:val="99"/>
    <w:semiHidden/>
    <w:unhideWhenUsed/>
    <w:rsid w:val="001A72B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72B7"/>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E040DA"/>
    <w:rPr>
      <w:b/>
      <w:bCs/>
      <w:sz w:val="20"/>
      <w:szCs w:val="20"/>
    </w:rPr>
  </w:style>
  <w:style w:type="character" w:customStyle="1" w:styleId="CommentSubjectChar">
    <w:name w:val="Comment Subject Char"/>
    <w:basedOn w:val="CommentTextChar"/>
    <w:link w:val="CommentSubject"/>
    <w:uiPriority w:val="99"/>
    <w:semiHidden/>
    <w:rsid w:val="00E040DA"/>
    <w:rPr>
      <w:b/>
      <w:bCs/>
      <w:sz w:val="20"/>
      <w:szCs w:val="20"/>
    </w:rPr>
  </w:style>
  <w:style w:type="character" w:styleId="PlaceholderText">
    <w:name w:val="Placeholder Text"/>
    <w:basedOn w:val="DefaultParagraphFont"/>
    <w:uiPriority w:val="99"/>
    <w:semiHidden/>
    <w:rsid w:val="00EA41D0"/>
    <w:rPr>
      <w:color w:val="808080"/>
    </w:rPr>
  </w:style>
  <w:style w:type="paragraph" w:styleId="BodyText">
    <w:name w:val="Body Text"/>
    <w:basedOn w:val="Normal"/>
    <w:link w:val="BodyTextChar"/>
    <w:uiPriority w:val="99"/>
    <w:semiHidden/>
    <w:unhideWhenUsed/>
    <w:rsid w:val="00D95DF3"/>
    <w:pPr>
      <w:spacing w:after="120"/>
    </w:pPr>
  </w:style>
  <w:style w:type="character" w:customStyle="1" w:styleId="BodyTextChar">
    <w:name w:val="Body Text Char"/>
    <w:basedOn w:val="DefaultParagraphFont"/>
    <w:link w:val="BodyText"/>
    <w:uiPriority w:val="99"/>
    <w:semiHidden/>
    <w:rsid w:val="00D95DF3"/>
  </w:style>
  <w:style w:type="character" w:styleId="FollowedHyperlink">
    <w:name w:val="FollowedHyperlink"/>
    <w:basedOn w:val="DefaultParagraphFont"/>
    <w:uiPriority w:val="99"/>
    <w:semiHidden/>
    <w:unhideWhenUsed/>
    <w:rsid w:val="00DA520D"/>
    <w:rPr>
      <w:color w:val="800080" w:themeColor="followedHyperlink"/>
      <w:u w:val="single"/>
    </w:rPr>
  </w:style>
  <w:style w:type="paragraph" w:customStyle="1" w:styleId="PreformattedText">
    <w:name w:val="Preformatted Text"/>
    <w:basedOn w:val="Normal"/>
    <w:rsid w:val="00EC4AA1"/>
    <w:pPr>
      <w:widowControl w:val="0"/>
      <w:suppressAutoHyphens/>
      <w:spacing w:line="100" w:lineRule="atLeast"/>
      <w:textAlignment w:val="baseline"/>
    </w:pPr>
    <w:rPr>
      <w:rFonts w:ascii="Courier New" w:eastAsia="Courier New" w:hAnsi="Courier New" w:cs="Courier New"/>
      <w:kern w:val="1"/>
      <w:sz w:val="20"/>
      <w:szCs w:val="20"/>
      <w:lang w:val="en-GB" w:eastAsia="ar-SA"/>
    </w:rPr>
  </w:style>
  <w:style w:type="paragraph" w:styleId="NormalWeb">
    <w:name w:val="Normal (Web)"/>
    <w:basedOn w:val="Normal"/>
    <w:uiPriority w:val="99"/>
    <w:semiHidden/>
    <w:unhideWhenUsed/>
    <w:rsid w:val="0018255D"/>
    <w:pPr>
      <w:spacing w:before="100" w:beforeAutospacing="1" w:after="100" w:afterAutospacing="1"/>
    </w:pPr>
    <w:rPr>
      <w:rFonts w:ascii="Times" w:hAnsi="Times" w:cs="Times New Roman"/>
      <w:sz w:val="20"/>
      <w:szCs w:val="20"/>
      <w:lang w:val="en-GB"/>
    </w:rPr>
  </w:style>
  <w:style w:type="paragraph" w:styleId="Footer">
    <w:name w:val="footer"/>
    <w:basedOn w:val="Normal"/>
    <w:link w:val="FooterChar"/>
    <w:uiPriority w:val="99"/>
    <w:unhideWhenUsed/>
    <w:rsid w:val="00824E34"/>
    <w:pPr>
      <w:tabs>
        <w:tab w:val="center" w:pos="4320"/>
        <w:tab w:val="right" w:pos="8640"/>
      </w:tabs>
    </w:pPr>
  </w:style>
  <w:style w:type="character" w:customStyle="1" w:styleId="FooterChar">
    <w:name w:val="Footer Char"/>
    <w:basedOn w:val="DefaultParagraphFont"/>
    <w:link w:val="Footer"/>
    <w:uiPriority w:val="99"/>
    <w:rsid w:val="00824E34"/>
  </w:style>
  <w:style w:type="character" w:styleId="PageNumber">
    <w:name w:val="page number"/>
    <w:basedOn w:val="DefaultParagraphFont"/>
    <w:uiPriority w:val="99"/>
    <w:semiHidden/>
    <w:unhideWhenUsed/>
    <w:rsid w:val="00824E34"/>
  </w:style>
  <w:style w:type="paragraph" w:styleId="Header">
    <w:name w:val="header"/>
    <w:basedOn w:val="Normal"/>
    <w:link w:val="HeaderChar"/>
    <w:uiPriority w:val="99"/>
    <w:unhideWhenUsed/>
    <w:rsid w:val="0092102B"/>
    <w:pPr>
      <w:tabs>
        <w:tab w:val="center" w:pos="4320"/>
        <w:tab w:val="right" w:pos="8640"/>
      </w:tabs>
    </w:pPr>
  </w:style>
  <w:style w:type="character" w:customStyle="1" w:styleId="HeaderChar">
    <w:name w:val="Header Char"/>
    <w:basedOn w:val="DefaultParagraphFont"/>
    <w:link w:val="Header"/>
    <w:uiPriority w:val="99"/>
    <w:rsid w:val="0092102B"/>
  </w:style>
  <w:style w:type="character" w:styleId="LineNumber">
    <w:name w:val="line number"/>
    <w:basedOn w:val="DefaultParagraphFont"/>
    <w:uiPriority w:val="99"/>
    <w:semiHidden/>
    <w:unhideWhenUsed/>
    <w:rsid w:val="00C1550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17F6"/>
  </w:style>
  <w:style w:type="paragraph" w:styleId="Heading2">
    <w:name w:val="heading 2"/>
    <w:basedOn w:val="Normal"/>
    <w:next w:val="Normal"/>
    <w:link w:val="Heading2Char"/>
    <w:uiPriority w:val="9"/>
    <w:unhideWhenUsed/>
    <w:qFormat/>
    <w:rsid w:val="001A72B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A72B7"/>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1A72B7"/>
    <w:rPr>
      <w:sz w:val="18"/>
      <w:szCs w:val="18"/>
    </w:rPr>
  </w:style>
  <w:style w:type="paragraph" w:styleId="CommentText">
    <w:name w:val="annotation text"/>
    <w:basedOn w:val="Normal"/>
    <w:link w:val="CommentTextChar"/>
    <w:uiPriority w:val="99"/>
    <w:semiHidden/>
    <w:unhideWhenUsed/>
    <w:rsid w:val="001A72B7"/>
  </w:style>
  <w:style w:type="character" w:customStyle="1" w:styleId="CommentTextChar">
    <w:name w:val="Comment Text Char"/>
    <w:basedOn w:val="DefaultParagraphFont"/>
    <w:link w:val="CommentText"/>
    <w:uiPriority w:val="99"/>
    <w:semiHidden/>
    <w:rsid w:val="001A72B7"/>
  </w:style>
  <w:style w:type="table" w:styleId="TableGrid">
    <w:name w:val="Table Grid"/>
    <w:basedOn w:val="TableNormal"/>
    <w:uiPriority w:val="59"/>
    <w:rsid w:val="001A72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A72B7"/>
    <w:rPr>
      <w:color w:val="0000FF" w:themeColor="hyperlink"/>
      <w:u w:val="single"/>
    </w:rPr>
  </w:style>
  <w:style w:type="paragraph" w:styleId="BalloonText">
    <w:name w:val="Balloon Text"/>
    <w:basedOn w:val="Normal"/>
    <w:link w:val="BalloonTextChar"/>
    <w:uiPriority w:val="99"/>
    <w:semiHidden/>
    <w:unhideWhenUsed/>
    <w:rsid w:val="001A72B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72B7"/>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E040DA"/>
    <w:rPr>
      <w:b/>
      <w:bCs/>
      <w:sz w:val="20"/>
      <w:szCs w:val="20"/>
    </w:rPr>
  </w:style>
  <w:style w:type="character" w:customStyle="1" w:styleId="CommentSubjectChar">
    <w:name w:val="Comment Subject Char"/>
    <w:basedOn w:val="CommentTextChar"/>
    <w:link w:val="CommentSubject"/>
    <w:uiPriority w:val="99"/>
    <w:semiHidden/>
    <w:rsid w:val="00E040DA"/>
    <w:rPr>
      <w:b/>
      <w:bCs/>
      <w:sz w:val="20"/>
      <w:szCs w:val="20"/>
    </w:rPr>
  </w:style>
  <w:style w:type="character" w:styleId="PlaceholderText">
    <w:name w:val="Placeholder Text"/>
    <w:basedOn w:val="DefaultParagraphFont"/>
    <w:uiPriority w:val="99"/>
    <w:semiHidden/>
    <w:rsid w:val="00EA41D0"/>
    <w:rPr>
      <w:color w:val="808080"/>
    </w:rPr>
  </w:style>
  <w:style w:type="paragraph" w:styleId="BodyText">
    <w:name w:val="Body Text"/>
    <w:basedOn w:val="Normal"/>
    <w:link w:val="BodyTextChar"/>
    <w:uiPriority w:val="99"/>
    <w:semiHidden/>
    <w:unhideWhenUsed/>
    <w:rsid w:val="00D95DF3"/>
    <w:pPr>
      <w:spacing w:after="120"/>
    </w:pPr>
  </w:style>
  <w:style w:type="character" w:customStyle="1" w:styleId="BodyTextChar">
    <w:name w:val="Body Text Char"/>
    <w:basedOn w:val="DefaultParagraphFont"/>
    <w:link w:val="BodyText"/>
    <w:uiPriority w:val="99"/>
    <w:semiHidden/>
    <w:rsid w:val="00D95DF3"/>
  </w:style>
  <w:style w:type="character" w:styleId="FollowedHyperlink">
    <w:name w:val="FollowedHyperlink"/>
    <w:basedOn w:val="DefaultParagraphFont"/>
    <w:uiPriority w:val="99"/>
    <w:semiHidden/>
    <w:unhideWhenUsed/>
    <w:rsid w:val="00DA520D"/>
    <w:rPr>
      <w:color w:val="800080" w:themeColor="followedHyperlink"/>
      <w:u w:val="single"/>
    </w:rPr>
  </w:style>
  <w:style w:type="paragraph" w:customStyle="1" w:styleId="PreformattedText">
    <w:name w:val="Preformatted Text"/>
    <w:basedOn w:val="Normal"/>
    <w:rsid w:val="00EC4AA1"/>
    <w:pPr>
      <w:widowControl w:val="0"/>
      <w:suppressAutoHyphens/>
      <w:spacing w:line="100" w:lineRule="atLeast"/>
      <w:textAlignment w:val="baseline"/>
    </w:pPr>
    <w:rPr>
      <w:rFonts w:ascii="Courier New" w:eastAsia="Courier New" w:hAnsi="Courier New" w:cs="Courier New"/>
      <w:kern w:val="1"/>
      <w:sz w:val="20"/>
      <w:szCs w:val="20"/>
      <w:lang w:val="en-GB" w:eastAsia="ar-SA"/>
    </w:rPr>
  </w:style>
  <w:style w:type="paragraph" w:styleId="NormalWeb">
    <w:name w:val="Normal (Web)"/>
    <w:basedOn w:val="Normal"/>
    <w:uiPriority w:val="99"/>
    <w:semiHidden/>
    <w:unhideWhenUsed/>
    <w:rsid w:val="0018255D"/>
    <w:pPr>
      <w:spacing w:before="100" w:beforeAutospacing="1" w:after="100" w:afterAutospacing="1"/>
    </w:pPr>
    <w:rPr>
      <w:rFonts w:ascii="Times" w:hAnsi="Times" w:cs="Times New Roman"/>
      <w:sz w:val="20"/>
      <w:szCs w:val="20"/>
      <w:lang w:val="en-GB"/>
    </w:rPr>
  </w:style>
  <w:style w:type="paragraph" w:styleId="Footer">
    <w:name w:val="footer"/>
    <w:basedOn w:val="Normal"/>
    <w:link w:val="FooterChar"/>
    <w:uiPriority w:val="99"/>
    <w:unhideWhenUsed/>
    <w:rsid w:val="00824E34"/>
    <w:pPr>
      <w:tabs>
        <w:tab w:val="center" w:pos="4320"/>
        <w:tab w:val="right" w:pos="8640"/>
      </w:tabs>
    </w:pPr>
  </w:style>
  <w:style w:type="character" w:customStyle="1" w:styleId="FooterChar">
    <w:name w:val="Footer Char"/>
    <w:basedOn w:val="DefaultParagraphFont"/>
    <w:link w:val="Footer"/>
    <w:uiPriority w:val="99"/>
    <w:rsid w:val="00824E34"/>
  </w:style>
  <w:style w:type="character" w:styleId="PageNumber">
    <w:name w:val="page number"/>
    <w:basedOn w:val="DefaultParagraphFont"/>
    <w:uiPriority w:val="99"/>
    <w:semiHidden/>
    <w:unhideWhenUsed/>
    <w:rsid w:val="00824E34"/>
  </w:style>
  <w:style w:type="paragraph" w:styleId="Header">
    <w:name w:val="header"/>
    <w:basedOn w:val="Normal"/>
    <w:link w:val="HeaderChar"/>
    <w:uiPriority w:val="99"/>
    <w:unhideWhenUsed/>
    <w:rsid w:val="0092102B"/>
    <w:pPr>
      <w:tabs>
        <w:tab w:val="center" w:pos="4320"/>
        <w:tab w:val="right" w:pos="8640"/>
      </w:tabs>
    </w:pPr>
  </w:style>
  <w:style w:type="character" w:customStyle="1" w:styleId="HeaderChar">
    <w:name w:val="Header Char"/>
    <w:basedOn w:val="DefaultParagraphFont"/>
    <w:link w:val="Header"/>
    <w:uiPriority w:val="99"/>
    <w:rsid w:val="0092102B"/>
  </w:style>
  <w:style w:type="character" w:styleId="LineNumber">
    <w:name w:val="line number"/>
    <w:basedOn w:val="DefaultParagraphFont"/>
    <w:uiPriority w:val="99"/>
    <w:semiHidden/>
    <w:unhideWhenUsed/>
    <w:rsid w:val="00C155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3327602">
      <w:bodyDiv w:val="1"/>
      <w:marLeft w:val="0"/>
      <w:marRight w:val="0"/>
      <w:marTop w:val="0"/>
      <w:marBottom w:val="0"/>
      <w:divBdr>
        <w:top w:val="none" w:sz="0" w:space="0" w:color="auto"/>
        <w:left w:val="none" w:sz="0" w:space="0" w:color="auto"/>
        <w:bottom w:val="none" w:sz="0" w:space="0" w:color="auto"/>
        <w:right w:val="none" w:sz="0" w:space="0" w:color="auto"/>
      </w:divBdr>
    </w:div>
    <w:div w:id="1622758965">
      <w:bodyDiv w:val="1"/>
      <w:marLeft w:val="0"/>
      <w:marRight w:val="0"/>
      <w:marTop w:val="0"/>
      <w:marBottom w:val="0"/>
      <w:divBdr>
        <w:top w:val="none" w:sz="0" w:space="0" w:color="auto"/>
        <w:left w:val="none" w:sz="0" w:space="0" w:color="auto"/>
        <w:bottom w:val="none" w:sz="0" w:space="0" w:color="auto"/>
        <w:right w:val="none" w:sz="0" w:space="0" w:color="auto"/>
      </w:divBdr>
    </w:div>
    <w:div w:id="1659528152">
      <w:bodyDiv w:val="1"/>
      <w:marLeft w:val="0"/>
      <w:marRight w:val="0"/>
      <w:marTop w:val="0"/>
      <w:marBottom w:val="0"/>
      <w:divBdr>
        <w:top w:val="none" w:sz="0" w:space="0" w:color="auto"/>
        <w:left w:val="none" w:sz="0" w:space="0" w:color="auto"/>
        <w:bottom w:val="none" w:sz="0" w:space="0" w:color="auto"/>
        <w:right w:val="none" w:sz="0" w:space="0" w:color="auto"/>
      </w:divBdr>
      <w:divsChild>
        <w:div w:id="685444089">
          <w:marLeft w:val="0"/>
          <w:marRight w:val="0"/>
          <w:marTop w:val="0"/>
          <w:marBottom w:val="0"/>
          <w:divBdr>
            <w:top w:val="none" w:sz="0" w:space="0" w:color="auto"/>
            <w:left w:val="none" w:sz="0" w:space="0" w:color="auto"/>
            <w:bottom w:val="none" w:sz="0" w:space="0" w:color="auto"/>
            <w:right w:val="none" w:sz="0" w:space="0" w:color="auto"/>
          </w:divBdr>
          <w:divsChild>
            <w:div w:id="1583678398">
              <w:marLeft w:val="0"/>
              <w:marRight w:val="0"/>
              <w:marTop w:val="0"/>
              <w:marBottom w:val="0"/>
              <w:divBdr>
                <w:top w:val="none" w:sz="0" w:space="0" w:color="auto"/>
                <w:left w:val="none" w:sz="0" w:space="0" w:color="auto"/>
                <w:bottom w:val="none" w:sz="0" w:space="0" w:color="auto"/>
                <w:right w:val="none" w:sz="0" w:space="0" w:color="auto"/>
              </w:divBdr>
              <w:divsChild>
                <w:div w:id="110677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s.c.lecomber@qmul.ac.uk" TargetMode="External"/><Relationship Id="rId20" Type="http://schemas.openxmlformats.org/officeDocument/2006/relationships/theme" Target="theme/theme1.xml"/><Relationship Id="rId23" Type="http://schemas.microsoft.com/office/2011/relationships/people" Target="people.xml"/><Relationship Id="rId24" Type="http://schemas.microsoft.com/office/2011/relationships/commentsExtended" Target="commentsExtended.xml"/><Relationship Id="rId10" Type="http://schemas.openxmlformats.org/officeDocument/2006/relationships/hyperlink" Target="mailto:mds_mds@live.com" TargetMode="External"/><Relationship Id="rId11" Type="http://schemas.openxmlformats.org/officeDocument/2006/relationships/hyperlink" Target="https://evolve.sbcs.qmul.ac.uk/lecomber/"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image" Target="media/image1.emf"/><Relationship Id="rId17" Type="http://schemas.openxmlformats.org/officeDocument/2006/relationships/image" Target="media/image2.png"/><Relationship Id="rId18" Type="http://schemas.openxmlformats.org/officeDocument/2006/relationships/fontTable" Target="fontTable.xml"/><Relationship Id="rId19" Type="http://schemas.openxmlformats.org/officeDocument/2006/relationships/glossaryDocument" Target="glossary/document.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11AC2EDC764C0498FAF1058A4DA0B9A"/>
        <w:category>
          <w:name w:val="General"/>
          <w:gallery w:val="placeholder"/>
        </w:category>
        <w:types>
          <w:type w:val="bbPlcHdr"/>
        </w:types>
        <w:behaviors>
          <w:behavior w:val="content"/>
        </w:behaviors>
        <w:guid w:val="{DF115BAD-B3FF-5C43-B185-D1FAED0B4536}"/>
      </w:docPartPr>
      <w:docPartBody>
        <w:p w:rsidR="00400AA7" w:rsidRDefault="002C3C1E" w:rsidP="002C3C1E">
          <w:pPr>
            <w:pStyle w:val="F11AC2EDC764C0498FAF1058A4DA0B9A"/>
          </w:pPr>
          <w:r>
            <w:t>[Type text]</w:t>
          </w:r>
        </w:p>
      </w:docPartBody>
    </w:docPart>
    <w:docPart>
      <w:docPartPr>
        <w:name w:val="30B4B9B03107884D97FADF9001B0DC49"/>
        <w:category>
          <w:name w:val="General"/>
          <w:gallery w:val="placeholder"/>
        </w:category>
        <w:types>
          <w:type w:val="bbPlcHdr"/>
        </w:types>
        <w:behaviors>
          <w:behavior w:val="content"/>
        </w:behaviors>
        <w:guid w:val="{FD2D7884-56BD-8E4F-9674-98DB2B07BF72}"/>
      </w:docPartPr>
      <w:docPartBody>
        <w:p w:rsidR="00400AA7" w:rsidRDefault="002C3C1E" w:rsidP="002C3C1E">
          <w:pPr>
            <w:pStyle w:val="30B4B9B03107884D97FADF9001B0DC49"/>
          </w:pPr>
          <w:r>
            <w:t>[Type text]</w:t>
          </w:r>
        </w:p>
      </w:docPartBody>
    </w:docPart>
    <w:docPart>
      <w:docPartPr>
        <w:name w:val="11FE4D2E9331634E86C77FC23507BE88"/>
        <w:category>
          <w:name w:val="General"/>
          <w:gallery w:val="placeholder"/>
        </w:category>
        <w:types>
          <w:type w:val="bbPlcHdr"/>
        </w:types>
        <w:behaviors>
          <w:behavior w:val="content"/>
        </w:behaviors>
        <w:guid w:val="{87C10AEF-5582-4A4C-B781-E406042D6E91}"/>
      </w:docPartPr>
      <w:docPartBody>
        <w:p w:rsidR="00400AA7" w:rsidRDefault="002C3C1E" w:rsidP="002C3C1E">
          <w:pPr>
            <w:pStyle w:val="11FE4D2E9331634E86C77FC23507BE8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American Typewriter">
    <w:panose1 w:val="02090604020004020304"/>
    <w:charset w:val="00"/>
    <w:family w:val="auto"/>
    <w:pitch w:val="variable"/>
    <w:sig w:usb0="A000006F" w:usb1="00000019" w:usb2="00000000" w:usb3="00000000" w:csb0="0000011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BDB"/>
    <w:rsid w:val="0001023A"/>
    <w:rsid w:val="000B1F0E"/>
    <w:rsid w:val="001869A7"/>
    <w:rsid w:val="002C3C1E"/>
    <w:rsid w:val="00400AA7"/>
    <w:rsid w:val="004F3D3B"/>
    <w:rsid w:val="005C6D8D"/>
    <w:rsid w:val="006C0E4D"/>
    <w:rsid w:val="00765CD3"/>
    <w:rsid w:val="008150CF"/>
    <w:rsid w:val="0087716B"/>
    <w:rsid w:val="00AD30FF"/>
    <w:rsid w:val="00C55065"/>
    <w:rsid w:val="00CF4226"/>
    <w:rsid w:val="00D73816"/>
    <w:rsid w:val="00E67BD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A16621497F76444B3E4B292DD0313CB">
    <w:name w:val="8A16621497F76444B3E4B292DD0313CB"/>
    <w:rsid w:val="00E67BDB"/>
  </w:style>
  <w:style w:type="paragraph" w:customStyle="1" w:styleId="108323D3F94ECA42BCB3904D244DB85C">
    <w:name w:val="108323D3F94ECA42BCB3904D244DB85C"/>
    <w:rsid w:val="00E67BDB"/>
  </w:style>
  <w:style w:type="paragraph" w:customStyle="1" w:styleId="72A47A8115649449B7B18DFFE01A4162">
    <w:name w:val="72A47A8115649449B7B18DFFE01A4162"/>
    <w:rsid w:val="00E67BDB"/>
  </w:style>
  <w:style w:type="paragraph" w:customStyle="1" w:styleId="67FD147D0D1576438F2A68F7E9278C7D">
    <w:name w:val="67FD147D0D1576438F2A68F7E9278C7D"/>
    <w:rsid w:val="00E67BDB"/>
  </w:style>
  <w:style w:type="paragraph" w:customStyle="1" w:styleId="891B2FE271FF104796EAF8DF41FA7AA8">
    <w:name w:val="891B2FE271FF104796EAF8DF41FA7AA8"/>
    <w:rsid w:val="00E67BDB"/>
  </w:style>
  <w:style w:type="paragraph" w:customStyle="1" w:styleId="F12BA6D03E45334B8F8EF6E65DD3ABB6">
    <w:name w:val="F12BA6D03E45334B8F8EF6E65DD3ABB6"/>
    <w:rsid w:val="00E67BDB"/>
  </w:style>
  <w:style w:type="paragraph" w:customStyle="1" w:styleId="28C7F59B154FD740A9642094CDC8898C">
    <w:name w:val="28C7F59B154FD740A9642094CDC8898C"/>
    <w:rsid w:val="002C3C1E"/>
  </w:style>
  <w:style w:type="paragraph" w:customStyle="1" w:styleId="BBCCFE2DA3EAA74BA88AD1E2BD7F4191">
    <w:name w:val="BBCCFE2DA3EAA74BA88AD1E2BD7F4191"/>
    <w:rsid w:val="002C3C1E"/>
  </w:style>
  <w:style w:type="paragraph" w:customStyle="1" w:styleId="45FC487C31A5F74C8B7280B7074D846C">
    <w:name w:val="45FC487C31A5F74C8B7280B7074D846C"/>
    <w:rsid w:val="002C3C1E"/>
  </w:style>
  <w:style w:type="paragraph" w:customStyle="1" w:styleId="14844EFC78CD0D4B9FDA882EC4A98D0A">
    <w:name w:val="14844EFC78CD0D4B9FDA882EC4A98D0A"/>
    <w:rsid w:val="002C3C1E"/>
  </w:style>
  <w:style w:type="paragraph" w:customStyle="1" w:styleId="AC64515E688BC643A96506C0BC25D4E3">
    <w:name w:val="AC64515E688BC643A96506C0BC25D4E3"/>
    <w:rsid w:val="002C3C1E"/>
  </w:style>
  <w:style w:type="paragraph" w:customStyle="1" w:styleId="0372CDEC25B40149A352F3200DF7ADF1">
    <w:name w:val="0372CDEC25B40149A352F3200DF7ADF1"/>
    <w:rsid w:val="002C3C1E"/>
  </w:style>
  <w:style w:type="paragraph" w:customStyle="1" w:styleId="F11AC2EDC764C0498FAF1058A4DA0B9A">
    <w:name w:val="F11AC2EDC764C0498FAF1058A4DA0B9A"/>
    <w:rsid w:val="002C3C1E"/>
  </w:style>
  <w:style w:type="paragraph" w:customStyle="1" w:styleId="30B4B9B03107884D97FADF9001B0DC49">
    <w:name w:val="30B4B9B03107884D97FADF9001B0DC49"/>
    <w:rsid w:val="002C3C1E"/>
  </w:style>
  <w:style w:type="paragraph" w:customStyle="1" w:styleId="11FE4D2E9331634E86C77FC23507BE88">
    <w:name w:val="11FE4D2E9331634E86C77FC23507BE88"/>
    <w:rsid w:val="002C3C1E"/>
  </w:style>
  <w:style w:type="paragraph" w:customStyle="1" w:styleId="D71FD5AB6E5BFB448349A4653DD71699">
    <w:name w:val="D71FD5AB6E5BFB448349A4653DD71699"/>
    <w:rsid w:val="002C3C1E"/>
  </w:style>
  <w:style w:type="paragraph" w:customStyle="1" w:styleId="1B1371640081D848B8086A603602F3D0">
    <w:name w:val="1B1371640081D848B8086A603602F3D0"/>
    <w:rsid w:val="002C3C1E"/>
  </w:style>
  <w:style w:type="paragraph" w:customStyle="1" w:styleId="F5AC1DC88E1B4D49AAA61F7E250B2BD1">
    <w:name w:val="F5AC1DC88E1B4D49AAA61F7E250B2BD1"/>
    <w:rsid w:val="002C3C1E"/>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A16621497F76444B3E4B292DD0313CB">
    <w:name w:val="8A16621497F76444B3E4B292DD0313CB"/>
    <w:rsid w:val="00E67BDB"/>
  </w:style>
  <w:style w:type="paragraph" w:customStyle="1" w:styleId="108323D3F94ECA42BCB3904D244DB85C">
    <w:name w:val="108323D3F94ECA42BCB3904D244DB85C"/>
    <w:rsid w:val="00E67BDB"/>
  </w:style>
  <w:style w:type="paragraph" w:customStyle="1" w:styleId="72A47A8115649449B7B18DFFE01A4162">
    <w:name w:val="72A47A8115649449B7B18DFFE01A4162"/>
    <w:rsid w:val="00E67BDB"/>
  </w:style>
  <w:style w:type="paragraph" w:customStyle="1" w:styleId="67FD147D0D1576438F2A68F7E9278C7D">
    <w:name w:val="67FD147D0D1576438F2A68F7E9278C7D"/>
    <w:rsid w:val="00E67BDB"/>
  </w:style>
  <w:style w:type="paragraph" w:customStyle="1" w:styleId="891B2FE271FF104796EAF8DF41FA7AA8">
    <w:name w:val="891B2FE271FF104796EAF8DF41FA7AA8"/>
    <w:rsid w:val="00E67BDB"/>
  </w:style>
  <w:style w:type="paragraph" w:customStyle="1" w:styleId="F12BA6D03E45334B8F8EF6E65DD3ABB6">
    <w:name w:val="F12BA6D03E45334B8F8EF6E65DD3ABB6"/>
    <w:rsid w:val="00E67BDB"/>
  </w:style>
  <w:style w:type="paragraph" w:customStyle="1" w:styleId="28C7F59B154FD740A9642094CDC8898C">
    <w:name w:val="28C7F59B154FD740A9642094CDC8898C"/>
    <w:rsid w:val="002C3C1E"/>
  </w:style>
  <w:style w:type="paragraph" w:customStyle="1" w:styleId="BBCCFE2DA3EAA74BA88AD1E2BD7F4191">
    <w:name w:val="BBCCFE2DA3EAA74BA88AD1E2BD7F4191"/>
    <w:rsid w:val="002C3C1E"/>
  </w:style>
  <w:style w:type="paragraph" w:customStyle="1" w:styleId="45FC487C31A5F74C8B7280B7074D846C">
    <w:name w:val="45FC487C31A5F74C8B7280B7074D846C"/>
    <w:rsid w:val="002C3C1E"/>
  </w:style>
  <w:style w:type="paragraph" w:customStyle="1" w:styleId="14844EFC78CD0D4B9FDA882EC4A98D0A">
    <w:name w:val="14844EFC78CD0D4B9FDA882EC4A98D0A"/>
    <w:rsid w:val="002C3C1E"/>
  </w:style>
  <w:style w:type="paragraph" w:customStyle="1" w:styleId="AC64515E688BC643A96506C0BC25D4E3">
    <w:name w:val="AC64515E688BC643A96506C0BC25D4E3"/>
    <w:rsid w:val="002C3C1E"/>
  </w:style>
  <w:style w:type="paragraph" w:customStyle="1" w:styleId="0372CDEC25B40149A352F3200DF7ADF1">
    <w:name w:val="0372CDEC25B40149A352F3200DF7ADF1"/>
    <w:rsid w:val="002C3C1E"/>
  </w:style>
  <w:style w:type="paragraph" w:customStyle="1" w:styleId="F11AC2EDC764C0498FAF1058A4DA0B9A">
    <w:name w:val="F11AC2EDC764C0498FAF1058A4DA0B9A"/>
    <w:rsid w:val="002C3C1E"/>
  </w:style>
  <w:style w:type="paragraph" w:customStyle="1" w:styleId="30B4B9B03107884D97FADF9001B0DC49">
    <w:name w:val="30B4B9B03107884D97FADF9001B0DC49"/>
    <w:rsid w:val="002C3C1E"/>
  </w:style>
  <w:style w:type="paragraph" w:customStyle="1" w:styleId="11FE4D2E9331634E86C77FC23507BE88">
    <w:name w:val="11FE4D2E9331634E86C77FC23507BE88"/>
    <w:rsid w:val="002C3C1E"/>
  </w:style>
  <w:style w:type="paragraph" w:customStyle="1" w:styleId="D71FD5AB6E5BFB448349A4653DD71699">
    <w:name w:val="D71FD5AB6E5BFB448349A4653DD71699"/>
    <w:rsid w:val="002C3C1E"/>
  </w:style>
  <w:style w:type="paragraph" w:customStyle="1" w:styleId="1B1371640081D848B8086A603602F3D0">
    <w:name w:val="1B1371640081D848B8086A603602F3D0"/>
    <w:rsid w:val="002C3C1E"/>
  </w:style>
  <w:style w:type="paragraph" w:customStyle="1" w:styleId="F5AC1DC88E1B4D49AAA61F7E250B2BD1">
    <w:name w:val="F5AC1DC88E1B4D49AAA61F7E250B2BD1"/>
    <w:rsid w:val="002C3C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2C051-0593-8141-A8CA-FF44062DD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26</Pages>
  <Words>12619</Words>
  <Characters>71929</Characters>
  <Application>Microsoft Macintosh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MRC Centre for Outbreak Analysis and Modelling</Company>
  <LinksUpToDate>false</LinksUpToDate>
  <CharactersWithSpaces>84380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Verity</dc:creator>
  <cp:keywords/>
  <dc:description/>
  <cp:lastModifiedBy>Steven Le Comber User</cp:lastModifiedBy>
  <cp:revision>77</cp:revision>
  <cp:lastPrinted>2016-09-07T12:46:00Z</cp:lastPrinted>
  <dcterms:created xsi:type="dcterms:W3CDTF">2016-08-09T09:49:00Z</dcterms:created>
  <dcterms:modified xsi:type="dcterms:W3CDTF">2016-09-23T07:41:00Z</dcterms:modified>
</cp:coreProperties>
</file>