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95AB6" w14:textId="77777777" w:rsidR="00E31066" w:rsidRPr="0044030D" w:rsidRDefault="00E31066" w:rsidP="00C76A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Exploring the Mechanisms of</w:t>
      </w:r>
      <w:r w:rsidRPr="00846BA8">
        <w:rPr>
          <w:rFonts w:ascii="Times New Roman" w:hAnsi="Times New Roman" w:cs="Times New Roman"/>
          <w:b/>
          <w:sz w:val="24"/>
          <w:szCs w:val="24"/>
        </w:rPr>
        <w:t xml:space="preserve"> a </w:t>
      </w:r>
      <w:r>
        <w:rPr>
          <w:rFonts w:ascii="Times New Roman" w:hAnsi="Times New Roman" w:cs="Times New Roman"/>
          <w:b/>
          <w:sz w:val="24"/>
          <w:szCs w:val="24"/>
        </w:rPr>
        <w:t>P</w:t>
      </w:r>
      <w:r w:rsidRPr="00846BA8">
        <w:rPr>
          <w:rFonts w:ascii="Times New Roman" w:hAnsi="Times New Roman" w:cs="Times New Roman"/>
          <w:b/>
          <w:sz w:val="24"/>
          <w:szCs w:val="24"/>
        </w:rPr>
        <w:t>atient-</w:t>
      </w:r>
      <w:r>
        <w:rPr>
          <w:rFonts w:ascii="Times New Roman" w:hAnsi="Times New Roman" w:cs="Times New Roman"/>
          <w:b/>
          <w:sz w:val="24"/>
          <w:szCs w:val="24"/>
        </w:rPr>
        <w:t>C</w:t>
      </w:r>
      <w:r w:rsidRPr="00846BA8">
        <w:rPr>
          <w:rFonts w:ascii="Times New Roman" w:hAnsi="Times New Roman" w:cs="Times New Roman"/>
          <w:b/>
          <w:sz w:val="24"/>
          <w:szCs w:val="24"/>
        </w:rPr>
        <w:t xml:space="preserve">entred </w:t>
      </w:r>
      <w:r>
        <w:rPr>
          <w:rFonts w:ascii="Times New Roman" w:hAnsi="Times New Roman" w:cs="Times New Roman"/>
          <w:b/>
          <w:sz w:val="24"/>
          <w:szCs w:val="24"/>
        </w:rPr>
        <w:t>A</w:t>
      </w:r>
      <w:r w:rsidRPr="00846BA8">
        <w:rPr>
          <w:rFonts w:ascii="Times New Roman" w:hAnsi="Times New Roman" w:cs="Times New Roman"/>
          <w:b/>
          <w:sz w:val="24"/>
          <w:szCs w:val="24"/>
        </w:rPr>
        <w:t xml:space="preserve">ssessment with a </w:t>
      </w:r>
      <w:r>
        <w:rPr>
          <w:rFonts w:ascii="Times New Roman" w:hAnsi="Times New Roman" w:cs="Times New Roman"/>
          <w:b/>
          <w:sz w:val="24"/>
          <w:szCs w:val="24"/>
        </w:rPr>
        <w:t>S</w:t>
      </w:r>
      <w:r w:rsidRPr="00846BA8">
        <w:rPr>
          <w:rFonts w:ascii="Times New Roman" w:hAnsi="Times New Roman" w:cs="Times New Roman"/>
          <w:b/>
          <w:sz w:val="24"/>
          <w:szCs w:val="24"/>
        </w:rPr>
        <w:t xml:space="preserve">olution </w:t>
      </w:r>
      <w:r>
        <w:rPr>
          <w:rFonts w:ascii="Times New Roman" w:hAnsi="Times New Roman" w:cs="Times New Roman"/>
          <w:b/>
          <w:sz w:val="24"/>
          <w:szCs w:val="24"/>
        </w:rPr>
        <w:t>Focused A</w:t>
      </w:r>
      <w:r w:rsidRPr="00846BA8">
        <w:rPr>
          <w:rFonts w:ascii="Times New Roman" w:hAnsi="Times New Roman" w:cs="Times New Roman"/>
          <w:b/>
          <w:sz w:val="24"/>
          <w:szCs w:val="24"/>
        </w:rPr>
        <w:t xml:space="preserve">pproach (DIALOG+) in the </w:t>
      </w:r>
      <w:r>
        <w:rPr>
          <w:rFonts w:ascii="Times New Roman" w:hAnsi="Times New Roman" w:cs="Times New Roman"/>
          <w:b/>
          <w:sz w:val="24"/>
          <w:szCs w:val="24"/>
        </w:rPr>
        <w:t>C</w:t>
      </w:r>
      <w:r w:rsidRPr="00846BA8">
        <w:rPr>
          <w:rFonts w:ascii="Times New Roman" w:hAnsi="Times New Roman" w:cs="Times New Roman"/>
          <w:b/>
          <w:sz w:val="24"/>
          <w:szCs w:val="24"/>
        </w:rPr>
        <w:t xml:space="preserve">ommunity </w:t>
      </w:r>
      <w:r>
        <w:rPr>
          <w:rFonts w:ascii="Times New Roman" w:hAnsi="Times New Roman" w:cs="Times New Roman"/>
          <w:b/>
          <w:sz w:val="24"/>
          <w:szCs w:val="24"/>
        </w:rPr>
        <w:t>T</w:t>
      </w:r>
      <w:r w:rsidRPr="00846BA8">
        <w:rPr>
          <w:rFonts w:ascii="Times New Roman" w:hAnsi="Times New Roman" w:cs="Times New Roman"/>
          <w:b/>
          <w:sz w:val="24"/>
          <w:szCs w:val="24"/>
        </w:rPr>
        <w:t xml:space="preserve">reatment of </w:t>
      </w:r>
      <w:r>
        <w:rPr>
          <w:rFonts w:ascii="Times New Roman" w:hAnsi="Times New Roman" w:cs="Times New Roman"/>
          <w:b/>
          <w:sz w:val="24"/>
          <w:szCs w:val="24"/>
        </w:rPr>
        <w:t>P</w:t>
      </w:r>
      <w:r w:rsidRPr="00846BA8">
        <w:rPr>
          <w:rFonts w:ascii="Times New Roman" w:hAnsi="Times New Roman" w:cs="Times New Roman"/>
          <w:b/>
          <w:sz w:val="24"/>
          <w:szCs w:val="24"/>
        </w:rPr>
        <w:t xml:space="preserve">atients with </w:t>
      </w:r>
      <w:r>
        <w:rPr>
          <w:rFonts w:ascii="Times New Roman" w:hAnsi="Times New Roman" w:cs="Times New Roman"/>
          <w:b/>
          <w:sz w:val="24"/>
          <w:szCs w:val="24"/>
        </w:rPr>
        <w:t>Psychosis: A</w:t>
      </w:r>
      <w:r w:rsidR="009F3428">
        <w:rPr>
          <w:rFonts w:ascii="Times New Roman" w:hAnsi="Times New Roman" w:cs="Times New Roman"/>
          <w:b/>
          <w:sz w:val="24"/>
          <w:szCs w:val="24"/>
        </w:rPr>
        <w:t xml:space="preserve"> </w:t>
      </w:r>
      <w:r>
        <w:rPr>
          <w:rFonts w:ascii="Times New Roman" w:hAnsi="Times New Roman" w:cs="Times New Roman"/>
          <w:b/>
          <w:sz w:val="24"/>
          <w:szCs w:val="24"/>
        </w:rPr>
        <w:t>Process Evaluation</w:t>
      </w:r>
      <w:r w:rsidR="00C76A09">
        <w:rPr>
          <w:rFonts w:ascii="Times New Roman" w:hAnsi="Times New Roman" w:cs="Times New Roman"/>
          <w:b/>
          <w:sz w:val="24"/>
          <w:szCs w:val="24"/>
        </w:rPr>
        <w:t xml:space="preserve"> within a Cluster Randomised Controlled Trial</w:t>
      </w:r>
    </w:p>
    <w:p w14:paraId="2839CCB7" w14:textId="77777777" w:rsidR="00E31066" w:rsidRDefault="00E31066" w:rsidP="00C76A09">
      <w:pPr>
        <w:spacing w:line="480" w:lineRule="auto"/>
        <w:jc w:val="center"/>
        <w:rPr>
          <w:rFonts w:ascii="Times New Roman" w:hAnsi="Times New Roman" w:cs="Times New Roman"/>
          <w:sz w:val="24"/>
          <w:szCs w:val="24"/>
        </w:rPr>
      </w:pPr>
    </w:p>
    <w:p w14:paraId="4C6F3EBA" w14:textId="77777777" w:rsidR="00E31066" w:rsidRPr="0044030D" w:rsidRDefault="00E31066" w:rsidP="00C76A09">
      <w:pPr>
        <w:spacing w:line="480" w:lineRule="auto"/>
        <w:jc w:val="center"/>
        <w:rPr>
          <w:rFonts w:ascii="Times New Roman" w:hAnsi="Times New Roman" w:cs="Times New Roman"/>
          <w:sz w:val="24"/>
          <w:szCs w:val="24"/>
        </w:rPr>
      </w:pPr>
      <w:r w:rsidRPr="0044030D">
        <w:rPr>
          <w:rFonts w:ascii="Times New Roman" w:hAnsi="Times New Roman" w:cs="Times New Roman"/>
          <w:sz w:val="24"/>
          <w:szCs w:val="24"/>
        </w:rPr>
        <w:t>Short Title: Mechanisms of DIALOG+</w:t>
      </w:r>
      <w:r>
        <w:rPr>
          <w:rFonts w:ascii="Times New Roman" w:hAnsi="Times New Roman" w:cs="Times New Roman"/>
          <w:sz w:val="24"/>
          <w:szCs w:val="24"/>
        </w:rPr>
        <w:t xml:space="preserve"> for Psychosis</w:t>
      </w:r>
    </w:p>
    <w:p w14:paraId="62C652E4" w14:textId="77777777" w:rsidR="00E31066" w:rsidRDefault="00E31066" w:rsidP="00C76A09">
      <w:pPr>
        <w:spacing w:line="480" w:lineRule="auto"/>
        <w:rPr>
          <w:rFonts w:ascii="Times New Roman" w:hAnsi="Times New Roman" w:cs="Times New Roman"/>
          <w:b/>
          <w:sz w:val="24"/>
          <w:szCs w:val="24"/>
          <w:u w:val="single"/>
        </w:rPr>
      </w:pPr>
    </w:p>
    <w:p w14:paraId="6D66CF30" w14:textId="77777777" w:rsidR="00E31066" w:rsidRDefault="00E31066" w:rsidP="00C76A09">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Serif Omer</w:t>
      </w:r>
      <w:r>
        <w:rPr>
          <w:rFonts w:ascii="Times New Roman" w:hAnsi="Times New Roman" w:cs="Times New Roman"/>
          <w:sz w:val="24"/>
          <w:szCs w:val="24"/>
          <w:vertAlign w:val="superscript"/>
        </w:rPr>
        <w:t>1</w:t>
      </w:r>
      <w:r>
        <w:rPr>
          <w:rFonts w:ascii="Times New Roman" w:hAnsi="Times New Roman" w:cs="Times New Roman"/>
          <w:sz w:val="24"/>
          <w:szCs w:val="24"/>
        </w:rPr>
        <w:t>, Eoin Golden</w:t>
      </w:r>
      <w:r>
        <w:rPr>
          <w:rFonts w:ascii="Times New Roman" w:hAnsi="Times New Roman" w:cs="Times New Roman"/>
          <w:sz w:val="24"/>
          <w:szCs w:val="24"/>
          <w:vertAlign w:val="superscript"/>
        </w:rPr>
        <w:t>1</w:t>
      </w:r>
      <w:r>
        <w:rPr>
          <w:rFonts w:ascii="Times New Roman" w:hAnsi="Times New Roman" w:cs="Times New Roman"/>
          <w:sz w:val="24"/>
          <w:szCs w:val="24"/>
        </w:rPr>
        <w:t>, Stefan Priebe</w:t>
      </w:r>
      <w:r>
        <w:rPr>
          <w:rFonts w:ascii="Times New Roman" w:hAnsi="Times New Roman" w:cs="Times New Roman"/>
          <w:sz w:val="24"/>
          <w:szCs w:val="24"/>
          <w:vertAlign w:val="superscript"/>
        </w:rPr>
        <w:t>1*</w:t>
      </w:r>
    </w:p>
    <w:p w14:paraId="1C2766E4" w14:textId="77777777" w:rsidR="00E31066" w:rsidRPr="00875932" w:rsidRDefault="00E31066" w:rsidP="00C76A09">
      <w:pPr>
        <w:spacing w:line="480" w:lineRule="auto"/>
        <w:rPr>
          <w:rFonts w:ascii="Times New Roman" w:hAnsi="Times New Roman" w:cs="Times New Roman"/>
          <w:sz w:val="24"/>
          <w:szCs w:val="24"/>
          <w:vertAlign w:val="superscript"/>
        </w:rPr>
      </w:pPr>
    </w:p>
    <w:p w14:paraId="2EA2F572" w14:textId="77777777" w:rsidR="00E31066" w:rsidRPr="00875932"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875932">
        <w:rPr>
          <w:rFonts w:ascii="Times New Roman" w:hAnsi="Times New Roman" w:cs="Times New Roman"/>
          <w:sz w:val="24"/>
          <w:szCs w:val="24"/>
        </w:rPr>
        <w:t>Unit for Social and Community Psychiatry, WHO Collaborating Centre for Men</w:t>
      </w:r>
      <w:r>
        <w:rPr>
          <w:rFonts w:ascii="Times New Roman" w:hAnsi="Times New Roman" w:cs="Times New Roman"/>
          <w:sz w:val="24"/>
          <w:szCs w:val="24"/>
        </w:rPr>
        <w:t xml:space="preserve">tal Health Services Development, </w:t>
      </w:r>
      <w:r w:rsidRPr="00875932">
        <w:rPr>
          <w:rFonts w:ascii="Times New Roman" w:hAnsi="Times New Roman" w:cs="Times New Roman"/>
          <w:sz w:val="24"/>
          <w:szCs w:val="24"/>
        </w:rPr>
        <w:t>Queen Mary University of London</w:t>
      </w:r>
      <w:r>
        <w:rPr>
          <w:rFonts w:ascii="Times New Roman" w:hAnsi="Times New Roman" w:cs="Times New Roman"/>
          <w:sz w:val="24"/>
          <w:szCs w:val="24"/>
        </w:rPr>
        <w:t>, London, United Kingdom</w:t>
      </w:r>
    </w:p>
    <w:p w14:paraId="3CAEEE3B" w14:textId="77777777" w:rsidR="00E31066" w:rsidRDefault="00E31066" w:rsidP="00C76A09">
      <w:pPr>
        <w:spacing w:line="480" w:lineRule="auto"/>
        <w:rPr>
          <w:rFonts w:ascii="Times New Roman" w:hAnsi="Times New Roman" w:cs="Times New Roman"/>
          <w:b/>
          <w:sz w:val="24"/>
          <w:szCs w:val="24"/>
          <w:u w:val="single"/>
        </w:rPr>
      </w:pPr>
    </w:p>
    <w:p w14:paraId="1DF622C8"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*Corresponding author</w:t>
      </w:r>
    </w:p>
    <w:p w14:paraId="06A101DD" w14:textId="77777777" w:rsidR="00E31066" w:rsidRPr="00875932"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AB3A7D">
          <w:rPr>
            <w:rStyle w:val="Hyperlink"/>
            <w:rFonts w:ascii="Times New Roman" w:hAnsi="Times New Roman" w:cs="Times New Roman"/>
            <w:sz w:val="24"/>
            <w:szCs w:val="24"/>
          </w:rPr>
          <w:t>s.priebe@qmul.ac.uk</w:t>
        </w:r>
      </w:hyperlink>
      <w:r>
        <w:rPr>
          <w:rFonts w:ascii="Times New Roman" w:hAnsi="Times New Roman" w:cs="Times New Roman"/>
          <w:sz w:val="24"/>
          <w:szCs w:val="24"/>
        </w:rPr>
        <w:t xml:space="preserve"> (SP)</w:t>
      </w:r>
    </w:p>
    <w:p w14:paraId="69D13F65" w14:textId="77777777" w:rsidR="00E31066" w:rsidRDefault="00E31066" w:rsidP="00C76A09">
      <w:pPr>
        <w:spacing w:line="480" w:lineRule="auto"/>
        <w:rPr>
          <w:rFonts w:ascii="Times New Roman" w:hAnsi="Times New Roman" w:cs="Times New Roman"/>
          <w:sz w:val="24"/>
          <w:szCs w:val="24"/>
        </w:rPr>
      </w:pPr>
    </w:p>
    <w:p w14:paraId="1B79E3CE" w14:textId="77777777" w:rsidR="00E31066" w:rsidRPr="00442156" w:rsidRDefault="00BE5A96" w:rsidP="00C76A09">
      <w:pPr>
        <w:spacing w:line="480" w:lineRule="auto"/>
        <w:rPr>
          <w:rFonts w:ascii="Times New Roman" w:hAnsi="Times New Roman" w:cs="Times New Roman"/>
          <w:sz w:val="24"/>
          <w:szCs w:val="24"/>
        </w:rPr>
      </w:pPr>
      <w:r>
        <w:rPr>
          <w:rFonts w:ascii="Times New Roman" w:hAnsi="Times New Roman" w:cs="Times New Roman"/>
          <w:sz w:val="24"/>
          <w:szCs w:val="24"/>
        </w:rPr>
        <w:t xml:space="preserve">ISRCTN </w:t>
      </w:r>
      <w:r w:rsidRPr="00336C3E">
        <w:rPr>
          <w:rFonts w:ascii="Times New Roman" w:hAnsi="Times New Roman" w:cs="Times New Roman"/>
          <w:sz w:val="24"/>
          <w:szCs w:val="24"/>
        </w:rPr>
        <w:t>Controlled Trials number: ISRCTN34757603</w:t>
      </w:r>
    </w:p>
    <w:p w14:paraId="2E250EB5" w14:textId="77777777" w:rsidR="00E31066" w:rsidRDefault="00E31066" w:rsidP="00C76A09">
      <w:pPr>
        <w:spacing w:line="480" w:lineRule="auto"/>
        <w:rPr>
          <w:rFonts w:ascii="Times New Roman" w:hAnsi="Times New Roman" w:cs="Times New Roman"/>
          <w:b/>
          <w:sz w:val="24"/>
          <w:szCs w:val="24"/>
          <w:u w:val="single"/>
        </w:rPr>
      </w:pPr>
    </w:p>
    <w:p w14:paraId="5EB20A6C" w14:textId="77777777" w:rsidR="00E31066" w:rsidRDefault="00E31066" w:rsidP="00C76A09">
      <w:pPr>
        <w:spacing w:line="480" w:lineRule="auto"/>
        <w:rPr>
          <w:rFonts w:ascii="Times New Roman" w:hAnsi="Times New Roman" w:cs="Times New Roman"/>
          <w:b/>
          <w:sz w:val="24"/>
          <w:szCs w:val="24"/>
          <w:u w:val="single"/>
        </w:rPr>
      </w:pPr>
    </w:p>
    <w:p w14:paraId="6F46B4D0" w14:textId="77777777" w:rsidR="00E31066" w:rsidRDefault="00E31066" w:rsidP="00C76A09">
      <w:pPr>
        <w:spacing w:line="480" w:lineRule="auto"/>
        <w:rPr>
          <w:rFonts w:ascii="Times New Roman" w:hAnsi="Times New Roman" w:cs="Times New Roman"/>
          <w:b/>
          <w:sz w:val="24"/>
          <w:szCs w:val="24"/>
          <w:u w:val="single"/>
        </w:rPr>
      </w:pPr>
    </w:p>
    <w:p w14:paraId="069378C4" w14:textId="77777777" w:rsidR="00E31066" w:rsidRDefault="00E31066" w:rsidP="00C76A09">
      <w:pPr>
        <w:spacing w:line="480" w:lineRule="auto"/>
        <w:rPr>
          <w:rFonts w:ascii="Times New Roman" w:hAnsi="Times New Roman" w:cs="Times New Roman"/>
          <w:b/>
          <w:sz w:val="36"/>
          <w:szCs w:val="36"/>
        </w:rPr>
        <w:sectPr w:rsidR="00E31066" w:rsidSect="00C76A09">
          <w:footerReference w:type="default" r:id="rId9"/>
          <w:pgSz w:w="11906" w:h="16838"/>
          <w:pgMar w:top="1440" w:right="1440" w:bottom="1440" w:left="1440" w:header="708" w:footer="708" w:gutter="0"/>
          <w:cols w:space="708"/>
          <w:docGrid w:linePitch="360"/>
        </w:sectPr>
      </w:pPr>
    </w:p>
    <w:p w14:paraId="628CAB94" w14:textId="77777777" w:rsidR="00E31066" w:rsidRPr="003B4957" w:rsidRDefault="00E31066" w:rsidP="00C76A09">
      <w:pPr>
        <w:spacing w:line="480" w:lineRule="auto"/>
        <w:rPr>
          <w:rFonts w:ascii="Times New Roman" w:hAnsi="Times New Roman" w:cs="Times New Roman"/>
          <w:b/>
          <w:sz w:val="36"/>
          <w:szCs w:val="36"/>
        </w:rPr>
      </w:pPr>
      <w:r w:rsidRPr="003B4957">
        <w:rPr>
          <w:rFonts w:ascii="Times New Roman" w:hAnsi="Times New Roman" w:cs="Times New Roman"/>
          <w:b/>
          <w:sz w:val="36"/>
          <w:szCs w:val="36"/>
        </w:rPr>
        <w:lastRenderedPageBreak/>
        <w:t>Abstract</w:t>
      </w:r>
    </w:p>
    <w:p w14:paraId="499F2555"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DIALOG+ is a new intervention to make routine community mental health meetings therapeutically effective. It involves a structured assessment of patient concerns and a solution-focused approach to address them. In a randomised controlled trial, DIALOG+ was associated with better subjective quality of life and other outcomes in patients with psychosis, but it was not clear how this was achieved. This study explored the possible mechanisms.</w:t>
      </w:r>
    </w:p>
    <w:p w14:paraId="7967FC2D"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b/>
          <w:sz w:val="24"/>
          <w:szCs w:val="24"/>
        </w:rPr>
        <w:t xml:space="preserve">Methods: </w:t>
      </w:r>
      <w:r>
        <w:rPr>
          <w:rFonts w:ascii="Times New Roman" w:hAnsi="Times New Roman" w:cs="Times New Roman"/>
          <w:sz w:val="24"/>
          <w:szCs w:val="24"/>
        </w:rPr>
        <w:t>This was a mixed-methods process evaluation within a cluster-randomised controlled trial. Focus groups and interviews were conducted with patients and clinicians who experienced DIALOG+ and were analysed using thematic analysis. The content of DIALOG+ sessions was recorded and analysed according to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type of actions agreed during sessions and (ii) the domains discussed. The subjective quality of life measure was analysed with mixed-effects models to explore whether the effect of DIALOG+ was limited to life domains that had been addressed in sessions or consistent across all domains. </w:t>
      </w:r>
    </w:p>
    <w:p w14:paraId="2542436F"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Four</w:t>
      </w:r>
      <w:r w:rsidR="009F3428">
        <w:rPr>
          <w:rFonts w:ascii="Times New Roman" w:hAnsi="Times New Roman" w:cs="Times New Roman"/>
          <w:sz w:val="24"/>
          <w:szCs w:val="24"/>
        </w:rPr>
        <w:t xml:space="preserve"> </w:t>
      </w:r>
      <w:r>
        <w:rPr>
          <w:rFonts w:ascii="Times New Roman" w:hAnsi="Times New Roman" w:cs="Times New Roman"/>
          <w:sz w:val="24"/>
          <w:szCs w:val="24"/>
        </w:rPr>
        <w:t xml:space="preserve">qualitative </w:t>
      </w:r>
      <w:r w:rsidRPr="006E5547">
        <w:rPr>
          <w:rFonts w:ascii="Times New Roman" w:hAnsi="Times New Roman" w:cs="Times New Roman"/>
          <w:sz w:val="24"/>
          <w:szCs w:val="24"/>
        </w:rPr>
        <w:t xml:space="preserve">themes emerged regarding the </w:t>
      </w:r>
      <w:r>
        <w:rPr>
          <w:rFonts w:ascii="Times New Roman" w:hAnsi="Times New Roman" w:cs="Times New Roman"/>
          <w:sz w:val="24"/>
          <w:szCs w:val="24"/>
        </w:rPr>
        <w:t xml:space="preserve">mechanisms </w:t>
      </w:r>
      <w:r w:rsidRPr="006E5547">
        <w:rPr>
          <w:rFonts w:ascii="Times New Roman" w:hAnsi="Times New Roman" w:cs="Times New Roman"/>
          <w:sz w:val="24"/>
          <w:szCs w:val="24"/>
        </w:rPr>
        <w:t xml:space="preserve">of DIALOG+: (1) a comprehensive structure; (2) self-reflection; (3) therapeutic self-expression; </w:t>
      </w:r>
      <w:r>
        <w:rPr>
          <w:rFonts w:ascii="Times New Roman" w:hAnsi="Times New Roman" w:cs="Times New Roman"/>
          <w:sz w:val="24"/>
          <w:szCs w:val="24"/>
        </w:rPr>
        <w:t>and (4) empowerment. Patients took responsibility for the majority of actions agreed during sessions (65%). The treatment effect on subjective quality of life was largest for living situation (accommodation and people that the patient lives with) and mental health. Two of these domains were among the three most commonly discussed in DIALOG+ sessions (accommodation, mental health, and physical health).</w:t>
      </w:r>
    </w:p>
    <w:p w14:paraId="7A21C12D"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 xml:space="preserve">DIALOG+ initiates positive, domain-specific change in the areas that are addressed in sessions. It provides a comprehensive and solution-focused structure to routine </w:t>
      </w:r>
      <w:r>
        <w:rPr>
          <w:rFonts w:ascii="Times New Roman" w:hAnsi="Times New Roman" w:cs="Times New Roman"/>
          <w:sz w:val="24"/>
          <w:szCs w:val="24"/>
        </w:rPr>
        <w:lastRenderedPageBreak/>
        <w:t>meetings, encourages self-reflection and expression, and empowers patients. Future research should strengthen and monitor these factors.</w:t>
      </w:r>
    </w:p>
    <w:p w14:paraId="7BFCE2F7" w14:textId="77777777" w:rsidR="00E31066" w:rsidRPr="007B109A" w:rsidRDefault="00E31066" w:rsidP="00C76A09">
      <w:pPr>
        <w:spacing w:line="480" w:lineRule="auto"/>
        <w:rPr>
          <w:rFonts w:ascii="Times New Roman" w:hAnsi="Times New Roman" w:cs="Times New Roman"/>
          <w:sz w:val="24"/>
          <w:szCs w:val="24"/>
        </w:rPr>
      </w:pPr>
    </w:p>
    <w:p w14:paraId="2F9C153E" w14:textId="77777777" w:rsidR="00E31066" w:rsidRPr="003B4957" w:rsidRDefault="00E31066" w:rsidP="00C76A09">
      <w:pPr>
        <w:spacing w:line="480" w:lineRule="auto"/>
        <w:rPr>
          <w:rFonts w:ascii="Times New Roman" w:hAnsi="Times New Roman" w:cs="Times New Roman"/>
          <w:b/>
          <w:sz w:val="36"/>
          <w:szCs w:val="36"/>
        </w:rPr>
      </w:pPr>
      <w:r w:rsidRPr="003B4957">
        <w:rPr>
          <w:rFonts w:ascii="Times New Roman" w:hAnsi="Times New Roman" w:cs="Times New Roman"/>
          <w:b/>
          <w:sz w:val="36"/>
          <w:szCs w:val="36"/>
        </w:rPr>
        <w:t>Introduction</w:t>
      </w:r>
    </w:p>
    <w:p w14:paraId="11E7BA93"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A central component </w:t>
      </w:r>
      <w:r>
        <w:rPr>
          <w:rFonts w:ascii="Times New Roman" w:hAnsi="Times New Roman" w:cs="Times New Roman"/>
          <w:sz w:val="24"/>
          <w:szCs w:val="24"/>
        </w:rPr>
        <w:t>of</w:t>
      </w:r>
      <w:r w:rsidRPr="00846BA8">
        <w:rPr>
          <w:rFonts w:ascii="Times New Roman" w:hAnsi="Times New Roman" w:cs="Times New Roman"/>
          <w:sz w:val="24"/>
          <w:szCs w:val="24"/>
        </w:rPr>
        <w:t xml:space="preserve"> community mental health care is the routine meetings between a patient and their dedicated clinician (often called a key worker or care coordinator)</w:t>
      </w:r>
      <w:r>
        <w:rPr>
          <w:rFonts w:ascii="Times New Roman" w:hAnsi="Times New Roman" w:cs="Times New Roman"/>
          <w:sz w:val="24"/>
          <w:szCs w:val="24"/>
        </w:rPr>
        <w:t xml:space="preserve"> to assess ongoing needs and coordinate care</w:t>
      </w:r>
      <w:r w:rsidRPr="00846BA8">
        <w:rPr>
          <w:rFonts w:ascii="Times New Roman" w:hAnsi="Times New Roman" w:cs="Times New Roman"/>
          <w:sz w:val="24"/>
          <w:szCs w:val="24"/>
        </w:rPr>
        <w:t xml:space="preserve">. </w:t>
      </w:r>
      <w:r>
        <w:rPr>
          <w:rFonts w:ascii="Times New Roman" w:hAnsi="Times New Roman" w:cs="Times New Roman"/>
          <w:sz w:val="24"/>
          <w:szCs w:val="24"/>
        </w:rPr>
        <w:t xml:space="preserve">Until recently, </w:t>
      </w:r>
      <w:r w:rsidRPr="00846BA8">
        <w:rPr>
          <w:rFonts w:ascii="Times New Roman" w:hAnsi="Times New Roman" w:cs="Times New Roman"/>
          <w:sz w:val="24"/>
          <w:szCs w:val="24"/>
        </w:rPr>
        <w:t xml:space="preserve">there was no evidence-based model </w:t>
      </w:r>
      <w:r>
        <w:rPr>
          <w:rFonts w:ascii="Times New Roman" w:hAnsi="Times New Roman" w:cs="Times New Roman"/>
          <w:sz w:val="24"/>
          <w:szCs w:val="24"/>
        </w:rPr>
        <w:t xml:space="preserve">on how to make these meetings therapeutically effective </w:t>
      </w:r>
      <w:r>
        <w:rPr>
          <w:rFonts w:ascii="Times New Roman" w:hAnsi="Times New Roman" w:cs="Times New Roman"/>
          <w:noProof/>
          <w:sz w:val="24"/>
          <w:szCs w:val="24"/>
        </w:rPr>
        <w:t>[1, 2]</w:t>
      </w:r>
      <w:r w:rsidRPr="00846BA8">
        <w:rPr>
          <w:rFonts w:ascii="Times New Roman" w:hAnsi="Times New Roman" w:cs="Times New Roman"/>
          <w:sz w:val="24"/>
          <w:szCs w:val="24"/>
        </w:rPr>
        <w:t xml:space="preserve">. While a number of previous interventions attempted to improve </w:t>
      </w:r>
      <w:r>
        <w:rPr>
          <w:rFonts w:ascii="Times New Roman" w:hAnsi="Times New Roman" w:cs="Times New Roman"/>
          <w:sz w:val="24"/>
          <w:szCs w:val="24"/>
        </w:rPr>
        <w:t>routine</w:t>
      </w:r>
      <w:r w:rsidRPr="00846BA8">
        <w:rPr>
          <w:rFonts w:ascii="Times New Roman" w:hAnsi="Times New Roman" w:cs="Times New Roman"/>
          <w:sz w:val="24"/>
          <w:szCs w:val="24"/>
        </w:rPr>
        <w:t xml:space="preserve"> meetings by feeding back regular outcome data to patients and clinicians, they had little impact on patient outcomes </w:t>
      </w:r>
      <w:r>
        <w:rPr>
          <w:rFonts w:ascii="Times New Roman" w:hAnsi="Times New Roman" w:cs="Times New Roman"/>
          <w:noProof/>
          <w:sz w:val="24"/>
          <w:szCs w:val="24"/>
        </w:rPr>
        <w:t>[3-5]</w:t>
      </w:r>
      <w:r w:rsidRPr="00846BA8">
        <w:rPr>
          <w:rFonts w:ascii="Times New Roman" w:hAnsi="Times New Roman" w:cs="Times New Roman"/>
          <w:sz w:val="24"/>
          <w:szCs w:val="24"/>
        </w:rPr>
        <w:t xml:space="preserve">. This may be because they merely provided information </w:t>
      </w:r>
      <w:r>
        <w:rPr>
          <w:rFonts w:ascii="Times New Roman" w:hAnsi="Times New Roman" w:cs="Times New Roman"/>
          <w:sz w:val="24"/>
          <w:szCs w:val="24"/>
        </w:rPr>
        <w:t>without successfully influencing</w:t>
      </w:r>
      <w:r w:rsidRPr="00846BA8">
        <w:rPr>
          <w:rFonts w:ascii="Times New Roman" w:hAnsi="Times New Roman" w:cs="Times New Roman"/>
          <w:sz w:val="24"/>
          <w:szCs w:val="24"/>
        </w:rPr>
        <w:t xml:space="preserve"> the behaviour of clinicians and patients during the meetings.</w:t>
      </w:r>
    </w:p>
    <w:p w14:paraId="01ED6516"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To address this, DIALOG+ was developed </w:t>
      </w:r>
      <w:r>
        <w:rPr>
          <w:rFonts w:ascii="Times New Roman" w:hAnsi="Times New Roman" w:cs="Times New Roman"/>
          <w:sz w:val="24"/>
          <w:szCs w:val="24"/>
        </w:rPr>
        <w:t>as an evidence-based model</w:t>
      </w:r>
      <w:r w:rsidRPr="00846BA8">
        <w:rPr>
          <w:rFonts w:ascii="Times New Roman" w:hAnsi="Times New Roman" w:cs="Times New Roman"/>
          <w:sz w:val="24"/>
          <w:szCs w:val="24"/>
        </w:rPr>
        <w:t xml:space="preserve"> to make routine </w:t>
      </w:r>
      <w:r>
        <w:rPr>
          <w:rFonts w:ascii="Times New Roman" w:hAnsi="Times New Roman" w:cs="Times New Roman"/>
          <w:sz w:val="24"/>
          <w:szCs w:val="24"/>
        </w:rPr>
        <w:t xml:space="preserve">community </w:t>
      </w:r>
      <w:r w:rsidRPr="00846BA8">
        <w:rPr>
          <w:rFonts w:ascii="Times New Roman" w:hAnsi="Times New Roman" w:cs="Times New Roman"/>
          <w:sz w:val="24"/>
          <w:szCs w:val="24"/>
        </w:rPr>
        <w:t>meetings therapeutically effective. It is a computer-</w:t>
      </w:r>
      <w:r>
        <w:rPr>
          <w:rFonts w:ascii="Times New Roman" w:hAnsi="Times New Roman" w:cs="Times New Roman"/>
          <w:sz w:val="24"/>
          <w:szCs w:val="24"/>
        </w:rPr>
        <w:t>mediated</w:t>
      </w:r>
      <w:r w:rsidRPr="00846BA8">
        <w:rPr>
          <w:rFonts w:ascii="Times New Roman" w:hAnsi="Times New Roman" w:cs="Times New Roman"/>
          <w:sz w:val="24"/>
          <w:szCs w:val="24"/>
        </w:rPr>
        <w:t xml:space="preserve"> intervention in which patients </w:t>
      </w:r>
      <w:r>
        <w:rPr>
          <w:rFonts w:ascii="Times New Roman" w:hAnsi="Times New Roman" w:cs="Times New Roman"/>
          <w:sz w:val="24"/>
          <w:szCs w:val="24"/>
        </w:rPr>
        <w:t>are invited by clinicians to</w:t>
      </w:r>
      <w:r w:rsidRPr="00846BA8">
        <w:rPr>
          <w:rFonts w:ascii="Times New Roman" w:hAnsi="Times New Roman" w:cs="Times New Roman"/>
          <w:sz w:val="24"/>
          <w:szCs w:val="24"/>
        </w:rPr>
        <w:t xml:space="preserve"> rate their satisfaction with </w:t>
      </w:r>
      <w:r>
        <w:rPr>
          <w:rFonts w:ascii="Times New Roman" w:hAnsi="Times New Roman" w:cs="Times New Roman"/>
          <w:sz w:val="24"/>
          <w:szCs w:val="24"/>
        </w:rPr>
        <w:t>eight</w:t>
      </w:r>
      <w:r w:rsidRPr="00846BA8">
        <w:rPr>
          <w:rFonts w:ascii="Times New Roman" w:hAnsi="Times New Roman" w:cs="Times New Roman"/>
          <w:sz w:val="24"/>
          <w:szCs w:val="24"/>
        </w:rPr>
        <w:t xml:space="preserve"> life domains (e.g. mental health, physical health, job situation) and </w:t>
      </w:r>
      <w:r>
        <w:rPr>
          <w:rFonts w:ascii="Times New Roman" w:hAnsi="Times New Roman" w:cs="Times New Roman"/>
          <w:sz w:val="24"/>
          <w:szCs w:val="24"/>
        </w:rPr>
        <w:t>three</w:t>
      </w:r>
      <w:r w:rsidRPr="00846BA8">
        <w:rPr>
          <w:rFonts w:ascii="Times New Roman" w:hAnsi="Times New Roman" w:cs="Times New Roman"/>
          <w:sz w:val="24"/>
          <w:szCs w:val="24"/>
        </w:rPr>
        <w:t xml:space="preserve"> treatment aspects (e.g. meetings with professionals, medication) on a tablet computer. Following this, clinicians use a 4-step approach based on </w:t>
      </w:r>
      <w:r>
        <w:rPr>
          <w:rFonts w:ascii="Times New Roman" w:hAnsi="Times New Roman" w:cs="Times New Roman"/>
          <w:sz w:val="24"/>
          <w:szCs w:val="24"/>
        </w:rPr>
        <w:t>S</w:t>
      </w:r>
      <w:r w:rsidRPr="00846BA8">
        <w:rPr>
          <w:rFonts w:ascii="Times New Roman" w:hAnsi="Times New Roman" w:cs="Times New Roman"/>
          <w:sz w:val="24"/>
          <w:szCs w:val="24"/>
        </w:rPr>
        <w:t>olution</w:t>
      </w:r>
      <w:r>
        <w:rPr>
          <w:rFonts w:ascii="Times New Roman" w:hAnsi="Times New Roman" w:cs="Times New Roman"/>
          <w:sz w:val="24"/>
          <w:szCs w:val="24"/>
        </w:rPr>
        <w:t xml:space="preserve"> F</w:t>
      </w:r>
      <w:r w:rsidRPr="00846BA8">
        <w:rPr>
          <w:rFonts w:ascii="Times New Roman" w:hAnsi="Times New Roman" w:cs="Times New Roman"/>
          <w:sz w:val="24"/>
          <w:szCs w:val="24"/>
        </w:rPr>
        <w:t xml:space="preserve">ocused </w:t>
      </w:r>
      <w:r>
        <w:rPr>
          <w:rFonts w:ascii="Times New Roman" w:hAnsi="Times New Roman" w:cs="Times New Roman"/>
          <w:sz w:val="24"/>
          <w:szCs w:val="24"/>
        </w:rPr>
        <w:t>T</w:t>
      </w:r>
      <w:r w:rsidRPr="00846BA8">
        <w:rPr>
          <w:rFonts w:ascii="Times New Roman" w:hAnsi="Times New Roman" w:cs="Times New Roman"/>
          <w:sz w:val="24"/>
          <w:szCs w:val="24"/>
        </w:rPr>
        <w:t>herapy to discuss concerns</w:t>
      </w:r>
      <w:r>
        <w:rPr>
          <w:rFonts w:ascii="Times New Roman" w:hAnsi="Times New Roman" w:cs="Times New Roman"/>
          <w:sz w:val="24"/>
          <w:szCs w:val="24"/>
        </w:rPr>
        <w:t xml:space="preserve"> arising from the ratings</w:t>
      </w:r>
      <w:r w:rsidRPr="00846BA8">
        <w:rPr>
          <w:rFonts w:ascii="Times New Roman" w:hAnsi="Times New Roman" w:cs="Times New Roman"/>
          <w:sz w:val="24"/>
          <w:szCs w:val="24"/>
        </w:rPr>
        <w:t xml:space="preserve"> and identify actio</w:t>
      </w:r>
      <w:r w:rsidR="00536D12">
        <w:rPr>
          <w:rFonts w:ascii="Times New Roman" w:hAnsi="Times New Roman" w:cs="Times New Roman"/>
          <w:sz w:val="24"/>
          <w:szCs w:val="24"/>
        </w:rPr>
        <w:t>ns for change. A recent cluster-</w:t>
      </w:r>
      <w:r w:rsidRPr="00846BA8">
        <w:rPr>
          <w:rFonts w:ascii="Times New Roman" w:hAnsi="Times New Roman" w:cs="Times New Roman"/>
          <w:sz w:val="24"/>
          <w:szCs w:val="24"/>
        </w:rPr>
        <w:t>randomi</w:t>
      </w:r>
      <w:r>
        <w:rPr>
          <w:rFonts w:ascii="Times New Roman" w:hAnsi="Times New Roman" w:cs="Times New Roman"/>
          <w:sz w:val="24"/>
          <w:szCs w:val="24"/>
        </w:rPr>
        <w:t>s</w:t>
      </w:r>
      <w:r w:rsidRPr="00846BA8">
        <w:rPr>
          <w:rFonts w:ascii="Times New Roman" w:hAnsi="Times New Roman" w:cs="Times New Roman"/>
          <w:sz w:val="24"/>
          <w:szCs w:val="24"/>
        </w:rPr>
        <w:t xml:space="preserve">ed controlled trial compared DIALOG+ to an active control in patients with psychosis </w:t>
      </w:r>
      <w:r>
        <w:rPr>
          <w:rFonts w:ascii="Times New Roman" w:hAnsi="Times New Roman" w:cs="Times New Roman"/>
          <w:noProof/>
          <w:sz w:val="24"/>
          <w:szCs w:val="24"/>
        </w:rPr>
        <w:t>[6]</w:t>
      </w:r>
      <w:r w:rsidRPr="00846BA8">
        <w:rPr>
          <w:rFonts w:ascii="Times New Roman" w:hAnsi="Times New Roman" w:cs="Times New Roman"/>
          <w:sz w:val="24"/>
          <w:szCs w:val="24"/>
        </w:rPr>
        <w:t xml:space="preserve">. </w:t>
      </w:r>
      <w:r w:rsidR="00C76A09">
        <w:rPr>
          <w:rFonts w:ascii="Times New Roman" w:hAnsi="Times New Roman" w:cs="Times New Roman"/>
          <w:sz w:val="24"/>
          <w:szCs w:val="24"/>
        </w:rPr>
        <w:t xml:space="preserve">A cluster design was used to avoid contamination from the practice of clinicians. </w:t>
      </w:r>
      <w:r>
        <w:rPr>
          <w:rFonts w:ascii="Times New Roman" w:hAnsi="Times New Roman" w:cs="Times New Roman"/>
          <w:sz w:val="24"/>
          <w:szCs w:val="24"/>
        </w:rPr>
        <w:t xml:space="preserve">Even with just three sessions over 12 months on average, </w:t>
      </w:r>
      <w:r w:rsidRPr="00846BA8">
        <w:rPr>
          <w:rFonts w:ascii="Times New Roman" w:hAnsi="Times New Roman" w:cs="Times New Roman"/>
          <w:sz w:val="24"/>
          <w:szCs w:val="24"/>
        </w:rPr>
        <w:t xml:space="preserve">DIALOG+ was associated with better subjective quality of life (primary outcome, SQOL) after three, six and 12 months. </w:t>
      </w:r>
      <w:r>
        <w:rPr>
          <w:rFonts w:ascii="Times New Roman" w:hAnsi="Times New Roman" w:cs="Times New Roman"/>
          <w:sz w:val="24"/>
          <w:szCs w:val="24"/>
        </w:rPr>
        <w:t xml:space="preserve">The effect was equivalent to an improved rating on at least three out of 12 SQOL domains (Cohen’s d=0.29-0.34) and comparable to much more intensive treatments, including Cognitive Behavioural Therapy </w:t>
      </w:r>
      <w:r>
        <w:rPr>
          <w:rFonts w:ascii="Times New Roman" w:hAnsi="Times New Roman" w:cs="Times New Roman"/>
          <w:noProof/>
          <w:sz w:val="24"/>
          <w:szCs w:val="24"/>
        </w:rPr>
        <w:t>[7, 8]</w:t>
      </w:r>
      <w:r>
        <w:rPr>
          <w:rFonts w:ascii="Times New Roman" w:hAnsi="Times New Roman" w:cs="Times New Roman"/>
          <w:sz w:val="24"/>
          <w:szCs w:val="24"/>
        </w:rPr>
        <w:t xml:space="preserve">.  </w:t>
      </w:r>
      <w:r w:rsidRPr="00846BA8">
        <w:rPr>
          <w:rFonts w:ascii="Times New Roman" w:hAnsi="Times New Roman" w:cs="Times New Roman"/>
          <w:sz w:val="24"/>
          <w:szCs w:val="24"/>
        </w:rPr>
        <w:t xml:space="preserve">It was also associated with fewer unmet needs, lower </w:t>
      </w:r>
      <w:r>
        <w:rPr>
          <w:rFonts w:ascii="Times New Roman" w:hAnsi="Times New Roman" w:cs="Times New Roman"/>
          <w:sz w:val="24"/>
          <w:szCs w:val="24"/>
        </w:rPr>
        <w:t>symptom levels</w:t>
      </w:r>
      <w:r w:rsidRPr="00846BA8">
        <w:rPr>
          <w:rFonts w:ascii="Times New Roman" w:hAnsi="Times New Roman" w:cs="Times New Roman"/>
          <w:sz w:val="24"/>
          <w:szCs w:val="24"/>
        </w:rPr>
        <w:t xml:space="preserve">, better </w:t>
      </w:r>
      <w:r>
        <w:rPr>
          <w:rFonts w:ascii="Times New Roman" w:hAnsi="Times New Roman" w:cs="Times New Roman"/>
          <w:sz w:val="24"/>
          <w:szCs w:val="24"/>
        </w:rPr>
        <w:t>objective social outcomes</w:t>
      </w:r>
      <w:r w:rsidRPr="00846BA8">
        <w:rPr>
          <w:rFonts w:ascii="Times New Roman" w:hAnsi="Times New Roman" w:cs="Times New Roman"/>
          <w:sz w:val="24"/>
          <w:szCs w:val="24"/>
        </w:rPr>
        <w:t xml:space="preserve">, </w:t>
      </w:r>
      <w:r>
        <w:rPr>
          <w:rFonts w:ascii="Times New Roman" w:hAnsi="Times New Roman" w:cs="Times New Roman"/>
          <w:sz w:val="24"/>
          <w:szCs w:val="24"/>
        </w:rPr>
        <w:t xml:space="preserve">and lower </w:t>
      </w:r>
      <w:r w:rsidRPr="00846BA8">
        <w:rPr>
          <w:rFonts w:ascii="Times New Roman" w:hAnsi="Times New Roman" w:cs="Times New Roman"/>
          <w:sz w:val="24"/>
          <w:szCs w:val="24"/>
        </w:rPr>
        <w:t>treatment costs.</w:t>
      </w:r>
    </w:p>
    <w:p w14:paraId="0B4B9BA4" w14:textId="77777777" w:rsidR="00E31066" w:rsidRPr="00846BA8"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Possible</w:t>
      </w:r>
      <w:r w:rsidR="009F3428">
        <w:rPr>
          <w:rFonts w:ascii="Times New Roman" w:hAnsi="Times New Roman" w:cs="Times New Roman"/>
          <w:sz w:val="24"/>
          <w:szCs w:val="24"/>
        </w:rPr>
        <w:t xml:space="preserve"> </w:t>
      </w:r>
      <w:r>
        <w:rPr>
          <w:rFonts w:ascii="Times New Roman" w:hAnsi="Times New Roman" w:cs="Times New Roman"/>
          <w:sz w:val="24"/>
          <w:szCs w:val="24"/>
        </w:rPr>
        <w:t>mechanisms</w:t>
      </w:r>
      <w:r w:rsidRPr="00846BA8">
        <w:rPr>
          <w:rFonts w:ascii="Times New Roman" w:hAnsi="Times New Roman" w:cs="Times New Roman"/>
          <w:sz w:val="24"/>
          <w:szCs w:val="24"/>
        </w:rPr>
        <w:t xml:space="preserve"> have been </w:t>
      </w:r>
      <w:r>
        <w:rPr>
          <w:rFonts w:ascii="Times New Roman" w:hAnsi="Times New Roman" w:cs="Times New Roman"/>
          <w:sz w:val="24"/>
          <w:szCs w:val="24"/>
        </w:rPr>
        <w:t>suggested</w:t>
      </w:r>
      <w:r w:rsidRPr="00846BA8">
        <w:rPr>
          <w:rFonts w:ascii="Times New Roman" w:hAnsi="Times New Roman" w:cs="Times New Roman"/>
          <w:sz w:val="24"/>
          <w:szCs w:val="24"/>
        </w:rPr>
        <w:t xml:space="preserve"> as to why </w:t>
      </w:r>
      <w:r>
        <w:rPr>
          <w:rFonts w:ascii="Times New Roman" w:hAnsi="Times New Roman" w:cs="Times New Roman"/>
          <w:sz w:val="24"/>
          <w:szCs w:val="24"/>
        </w:rPr>
        <w:t>this intervention</w:t>
      </w:r>
      <w:r w:rsidRPr="00846BA8">
        <w:rPr>
          <w:rFonts w:ascii="Times New Roman" w:hAnsi="Times New Roman" w:cs="Times New Roman"/>
          <w:sz w:val="24"/>
          <w:szCs w:val="24"/>
        </w:rPr>
        <w:t xml:space="preserve"> was so effective in improving patients</w:t>
      </w:r>
      <w:r>
        <w:rPr>
          <w:rFonts w:ascii="Times New Roman" w:hAnsi="Times New Roman" w:cs="Times New Roman"/>
          <w:sz w:val="24"/>
          <w:szCs w:val="24"/>
        </w:rPr>
        <w:t xml:space="preserve">’ SQOL </w:t>
      </w:r>
      <w:r>
        <w:rPr>
          <w:rFonts w:ascii="Times New Roman" w:hAnsi="Times New Roman" w:cs="Times New Roman"/>
          <w:noProof/>
          <w:sz w:val="24"/>
          <w:szCs w:val="24"/>
        </w:rPr>
        <w:t>[6]</w:t>
      </w:r>
      <w:r w:rsidRPr="00846BA8">
        <w:rPr>
          <w:rFonts w:ascii="Times New Roman" w:hAnsi="Times New Roman" w:cs="Times New Roman"/>
          <w:sz w:val="24"/>
          <w:szCs w:val="24"/>
        </w:rPr>
        <w:t xml:space="preserve">. </w:t>
      </w:r>
      <w:r>
        <w:rPr>
          <w:rFonts w:ascii="Times New Roman" w:hAnsi="Times New Roman" w:cs="Times New Roman"/>
          <w:sz w:val="24"/>
          <w:szCs w:val="24"/>
        </w:rPr>
        <w:t>I</w:t>
      </w:r>
      <w:r w:rsidRPr="00846BA8">
        <w:rPr>
          <w:rFonts w:ascii="Times New Roman" w:hAnsi="Times New Roman" w:cs="Times New Roman"/>
          <w:sz w:val="24"/>
          <w:szCs w:val="24"/>
        </w:rPr>
        <w:t>n contrast</w:t>
      </w:r>
      <w:r>
        <w:rPr>
          <w:rFonts w:ascii="Times New Roman" w:hAnsi="Times New Roman" w:cs="Times New Roman"/>
          <w:sz w:val="24"/>
          <w:szCs w:val="24"/>
        </w:rPr>
        <w:t xml:space="preserve"> to previous interventions, </w:t>
      </w:r>
      <w:r w:rsidRPr="00846BA8">
        <w:rPr>
          <w:rFonts w:ascii="Times New Roman" w:hAnsi="Times New Roman" w:cs="Times New Roman"/>
          <w:sz w:val="24"/>
          <w:szCs w:val="24"/>
        </w:rPr>
        <w:t xml:space="preserve">DIALOG+ </w:t>
      </w:r>
      <w:r>
        <w:rPr>
          <w:rFonts w:ascii="Times New Roman" w:hAnsi="Times New Roman" w:cs="Times New Roman"/>
          <w:sz w:val="24"/>
          <w:szCs w:val="24"/>
        </w:rPr>
        <w:t>may directly structure clinician and patient behaviour within</w:t>
      </w:r>
      <w:r w:rsidR="009F342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46BA8">
        <w:rPr>
          <w:rFonts w:ascii="Times New Roman" w:hAnsi="Times New Roman" w:cs="Times New Roman"/>
          <w:sz w:val="24"/>
          <w:szCs w:val="24"/>
        </w:rPr>
        <w:t>meetings. This includes t</w:t>
      </w:r>
      <w:r>
        <w:rPr>
          <w:rFonts w:ascii="Times New Roman" w:hAnsi="Times New Roman" w:cs="Times New Roman"/>
          <w:sz w:val="24"/>
          <w:szCs w:val="24"/>
        </w:rPr>
        <w:t>he initial assessment of</w:t>
      </w:r>
      <w:r w:rsidR="009F3428">
        <w:rPr>
          <w:rFonts w:ascii="Times New Roman" w:hAnsi="Times New Roman" w:cs="Times New Roman"/>
          <w:sz w:val="24"/>
          <w:szCs w:val="24"/>
        </w:rPr>
        <w:t xml:space="preserve"> </w:t>
      </w:r>
      <w:r>
        <w:rPr>
          <w:rFonts w:ascii="Times New Roman" w:hAnsi="Times New Roman" w:cs="Times New Roman"/>
          <w:sz w:val="24"/>
          <w:szCs w:val="24"/>
        </w:rPr>
        <w:t>the patient’s concerns</w:t>
      </w:r>
      <w:r w:rsidRPr="00846BA8">
        <w:rPr>
          <w:rFonts w:ascii="Times New Roman" w:hAnsi="Times New Roman" w:cs="Times New Roman"/>
          <w:sz w:val="24"/>
          <w:szCs w:val="24"/>
        </w:rPr>
        <w:t xml:space="preserve"> followed by </w:t>
      </w:r>
      <w:r>
        <w:rPr>
          <w:rFonts w:ascii="Times New Roman" w:hAnsi="Times New Roman" w:cs="Times New Roman"/>
          <w:sz w:val="24"/>
          <w:szCs w:val="24"/>
        </w:rPr>
        <w:t>the</w:t>
      </w:r>
      <w:r w:rsidRPr="00846BA8">
        <w:rPr>
          <w:rFonts w:ascii="Times New Roman" w:hAnsi="Times New Roman" w:cs="Times New Roman"/>
          <w:sz w:val="24"/>
          <w:szCs w:val="24"/>
        </w:rPr>
        <w:t xml:space="preserve"> 4-step approach </w:t>
      </w:r>
      <w:r>
        <w:rPr>
          <w:rFonts w:ascii="Times New Roman" w:hAnsi="Times New Roman" w:cs="Times New Roman"/>
          <w:sz w:val="24"/>
          <w:szCs w:val="24"/>
        </w:rPr>
        <w:t xml:space="preserve">to facilitate solutions in the identified areas. Through this process it may have a domain-specific effect in identifying a problem and initiating real change in the patient’s life. </w:t>
      </w:r>
      <w:r w:rsidRPr="00846BA8">
        <w:rPr>
          <w:rFonts w:ascii="Times New Roman" w:hAnsi="Times New Roman" w:cs="Times New Roman"/>
          <w:sz w:val="24"/>
          <w:szCs w:val="24"/>
        </w:rPr>
        <w:t>Additionally, DIALOG+ adopts a</w:t>
      </w:r>
      <w:r>
        <w:rPr>
          <w:rFonts w:ascii="Times New Roman" w:hAnsi="Times New Roman" w:cs="Times New Roman"/>
          <w:sz w:val="24"/>
          <w:szCs w:val="24"/>
        </w:rPr>
        <w:t xml:space="preserve"> solution-focused approach</w:t>
      </w:r>
      <w:r w:rsidRPr="00846BA8">
        <w:rPr>
          <w:rFonts w:ascii="Times New Roman" w:hAnsi="Times New Roman" w:cs="Times New Roman"/>
          <w:sz w:val="24"/>
          <w:szCs w:val="24"/>
        </w:rPr>
        <w:t xml:space="preserve"> which focuse</w:t>
      </w:r>
      <w:r>
        <w:rPr>
          <w:rFonts w:ascii="Times New Roman" w:hAnsi="Times New Roman" w:cs="Times New Roman"/>
          <w:sz w:val="24"/>
          <w:szCs w:val="24"/>
        </w:rPr>
        <w:t xml:space="preserve">s on the patient’s own resources and strengths </w:t>
      </w:r>
      <w:r>
        <w:rPr>
          <w:rFonts w:ascii="Times New Roman" w:hAnsi="Times New Roman" w:cs="Times New Roman"/>
          <w:noProof/>
          <w:sz w:val="24"/>
          <w:szCs w:val="24"/>
        </w:rPr>
        <w:t>[9]</w:t>
      </w:r>
      <w:r w:rsidRPr="00846BA8">
        <w:rPr>
          <w:rFonts w:ascii="Times New Roman" w:hAnsi="Times New Roman" w:cs="Times New Roman"/>
          <w:sz w:val="24"/>
          <w:szCs w:val="24"/>
        </w:rPr>
        <w:t xml:space="preserve">. </w:t>
      </w:r>
      <w:r>
        <w:rPr>
          <w:rFonts w:ascii="Times New Roman" w:hAnsi="Times New Roman" w:cs="Times New Roman"/>
          <w:sz w:val="24"/>
          <w:szCs w:val="24"/>
        </w:rPr>
        <w:t>This is important given that</w:t>
      </w:r>
      <w:r w:rsidR="009F3428">
        <w:rPr>
          <w:rFonts w:ascii="Times New Roman" w:hAnsi="Times New Roman" w:cs="Times New Roman"/>
          <w:sz w:val="24"/>
          <w:szCs w:val="24"/>
        </w:rPr>
        <w:t xml:space="preserve"> </w:t>
      </w:r>
      <w:r>
        <w:rPr>
          <w:rFonts w:ascii="Times New Roman" w:hAnsi="Times New Roman" w:cs="Times New Roman"/>
          <w:sz w:val="24"/>
          <w:szCs w:val="24"/>
        </w:rPr>
        <w:t>existing research has</w:t>
      </w:r>
      <w:r w:rsidRPr="00846BA8">
        <w:rPr>
          <w:rFonts w:ascii="Times New Roman" w:hAnsi="Times New Roman" w:cs="Times New Roman"/>
          <w:sz w:val="24"/>
          <w:szCs w:val="24"/>
        </w:rPr>
        <w:t xml:space="preserve"> found that the majority of actions agreed during community meetings focus on what clinicians can do</w:t>
      </w:r>
      <w:r>
        <w:rPr>
          <w:rFonts w:ascii="Times New Roman" w:hAnsi="Times New Roman" w:cs="Times New Roman"/>
          <w:sz w:val="24"/>
          <w:szCs w:val="24"/>
        </w:rPr>
        <w:t xml:space="preserve"> to help (71% of actions)</w:t>
      </w:r>
      <w:r w:rsidRPr="00846BA8">
        <w:rPr>
          <w:rFonts w:ascii="Times New Roman" w:hAnsi="Times New Roman" w:cs="Times New Roman"/>
          <w:sz w:val="24"/>
          <w:szCs w:val="24"/>
        </w:rPr>
        <w:t>, with the patient taking responsibility for only a minority (8%</w:t>
      </w:r>
      <w:r>
        <w:rPr>
          <w:rFonts w:ascii="Times New Roman" w:hAnsi="Times New Roman" w:cs="Times New Roman"/>
          <w:sz w:val="24"/>
          <w:szCs w:val="24"/>
        </w:rPr>
        <w:t xml:space="preserve"> of actions</w:t>
      </w:r>
      <w:r w:rsidRPr="00846BA8">
        <w:rPr>
          <w:rFonts w:ascii="Times New Roman" w:hAnsi="Times New Roman" w:cs="Times New Roman"/>
          <w:sz w:val="24"/>
          <w:szCs w:val="24"/>
        </w:rPr>
        <w:t xml:space="preserve">) </w:t>
      </w:r>
      <w:r>
        <w:rPr>
          <w:rFonts w:ascii="Times New Roman" w:hAnsi="Times New Roman" w:cs="Times New Roman"/>
          <w:noProof/>
          <w:sz w:val="24"/>
          <w:szCs w:val="24"/>
        </w:rPr>
        <w:t>[10]</w:t>
      </w:r>
      <w:r w:rsidRPr="00846BA8">
        <w:rPr>
          <w:rFonts w:ascii="Times New Roman" w:hAnsi="Times New Roman" w:cs="Times New Roman"/>
          <w:sz w:val="24"/>
          <w:szCs w:val="24"/>
        </w:rPr>
        <w:t>. DIALOG+ may encourage the patient to draw on their own resources and take more responsibility for the</w:t>
      </w:r>
      <w:r>
        <w:rPr>
          <w:rFonts w:ascii="Times New Roman" w:hAnsi="Times New Roman" w:cs="Times New Roman"/>
          <w:sz w:val="24"/>
          <w:szCs w:val="24"/>
        </w:rPr>
        <w:t>ir</w:t>
      </w:r>
      <w:r w:rsidRPr="00846BA8">
        <w:rPr>
          <w:rFonts w:ascii="Times New Roman" w:hAnsi="Times New Roman" w:cs="Times New Roman"/>
          <w:sz w:val="24"/>
          <w:szCs w:val="24"/>
        </w:rPr>
        <w:t xml:space="preserve"> treatment.</w:t>
      </w:r>
    </w:p>
    <w:p w14:paraId="6E9EA138"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In line with th</w:t>
      </w:r>
      <w:r>
        <w:rPr>
          <w:rFonts w:ascii="Times New Roman" w:hAnsi="Times New Roman" w:cs="Times New Roman"/>
          <w:sz w:val="24"/>
          <w:szCs w:val="24"/>
        </w:rPr>
        <w:t>e Medical Research Council</w:t>
      </w:r>
      <w:r w:rsidRPr="00846BA8">
        <w:rPr>
          <w:rFonts w:ascii="Times New Roman" w:hAnsi="Times New Roman" w:cs="Times New Roman"/>
          <w:sz w:val="24"/>
          <w:szCs w:val="24"/>
        </w:rPr>
        <w:t xml:space="preserve"> framework for developing and evaluating complex interventions</w:t>
      </w:r>
      <w:r w:rsidR="009F3428">
        <w:rPr>
          <w:rFonts w:ascii="Times New Roman" w:hAnsi="Times New Roman" w:cs="Times New Roman"/>
          <w:sz w:val="24"/>
          <w:szCs w:val="24"/>
        </w:rPr>
        <w:t xml:space="preserve"> </w:t>
      </w:r>
      <w:r>
        <w:rPr>
          <w:rFonts w:ascii="Times New Roman" w:hAnsi="Times New Roman" w:cs="Times New Roman"/>
          <w:noProof/>
          <w:sz w:val="24"/>
          <w:szCs w:val="24"/>
        </w:rPr>
        <w:t>[11, 12]</w:t>
      </w:r>
      <w:r w:rsidRPr="00846BA8">
        <w:rPr>
          <w:rFonts w:ascii="Times New Roman" w:hAnsi="Times New Roman" w:cs="Times New Roman"/>
          <w:sz w:val="24"/>
          <w:szCs w:val="24"/>
        </w:rPr>
        <w:t xml:space="preserve">, </w:t>
      </w:r>
      <w:r>
        <w:rPr>
          <w:rFonts w:ascii="Times New Roman" w:hAnsi="Times New Roman" w:cs="Times New Roman"/>
          <w:sz w:val="24"/>
          <w:szCs w:val="24"/>
        </w:rPr>
        <w:t>the present study aimed to conduct a mixed-</w:t>
      </w:r>
      <w:r w:rsidRPr="00846BA8">
        <w:rPr>
          <w:rFonts w:ascii="Times New Roman" w:hAnsi="Times New Roman" w:cs="Times New Roman"/>
          <w:sz w:val="24"/>
          <w:szCs w:val="24"/>
        </w:rPr>
        <w:t xml:space="preserve">methods process evaluation to </w:t>
      </w:r>
      <w:r>
        <w:rPr>
          <w:rFonts w:ascii="Times New Roman" w:hAnsi="Times New Roman" w:cs="Times New Roman"/>
          <w:sz w:val="24"/>
          <w:szCs w:val="24"/>
        </w:rPr>
        <w:t>understand the effect of DIALOG+</w:t>
      </w:r>
      <w:r w:rsidR="009F3428">
        <w:rPr>
          <w:rFonts w:ascii="Times New Roman" w:hAnsi="Times New Roman" w:cs="Times New Roman"/>
          <w:sz w:val="24"/>
          <w:szCs w:val="24"/>
        </w:rPr>
        <w:t xml:space="preserve"> </w:t>
      </w:r>
      <w:r>
        <w:rPr>
          <w:rFonts w:ascii="Times New Roman" w:hAnsi="Times New Roman" w:cs="Times New Roman"/>
          <w:sz w:val="24"/>
          <w:szCs w:val="24"/>
        </w:rPr>
        <w:t>on SQOL in the aforementioned trial</w:t>
      </w:r>
      <w:r w:rsidRPr="005F4D89">
        <w:rPr>
          <w:rFonts w:ascii="Times New Roman" w:hAnsi="Times New Roman" w:cs="Times New Roman"/>
          <w:i/>
          <w:sz w:val="24"/>
          <w:szCs w:val="24"/>
        </w:rPr>
        <w:t>.</w:t>
      </w:r>
      <w:r w:rsidR="009F3428">
        <w:rPr>
          <w:rFonts w:ascii="Times New Roman" w:hAnsi="Times New Roman" w:cs="Times New Roman"/>
          <w:i/>
          <w:sz w:val="24"/>
          <w:szCs w:val="24"/>
        </w:rPr>
        <w:t xml:space="preserve"> </w:t>
      </w:r>
      <w:r>
        <w:rPr>
          <w:rFonts w:ascii="Times New Roman" w:hAnsi="Times New Roman" w:cs="Times New Roman"/>
          <w:sz w:val="24"/>
          <w:szCs w:val="24"/>
        </w:rPr>
        <w:t xml:space="preserve">Process evaluations may focus on </w:t>
      </w:r>
      <w:r w:rsidRPr="000C4A28">
        <w:rPr>
          <w:rFonts w:ascii="Times New Roman" w:hAnsi="Times New Roman" w:cs="Times New Roman"/>
          <w:sz w:val="24"/>
          <w:szCs w:val="24"/>
        </w:rPr>
        <w:t>implementation</w:t>
      </w:r>
      <w:r>
        <w:rPr>
          <w:rFonts w:ascii="Times New Roman" w:hAnsi="Times New Roman" w:cs="Times New Roman"/>
          <w:sz w:val="24"/>
          <w:szCs w:val="24"/>
        </w:rPr>
        <w:t>, mechanisms</w:t>
      </w:r>
      <w:r w:rsidRPr="000C4A28">
        <w:rPr>
          <w:rFonts w:ascii="Times New Roman" w:hAnsi="Times New Roman" w:cs="Times New Roman"/>
          <w:sz w:val="24"/>
          <w:szCs w:val="24"/>
        </w:rPr>
        <w:t>,</w:t>
      </w:r>
      <w:r>
        <w:rPr>
          <w:rFonts w:ascii="Times New Roman" w:hAnsi="Times New Roman" w:cs="Times New Roman"/>
          <w:sz w:val="24"/>
          <w:szCs w:val="24"/>
        </w:rPr>
        <w:t xml:space="preserve"> or context </w:t>
      </w:r>
      <w:r>
        <w:rPr>
          <w:rFonts w:ascii="Times New Roman" w:hAnsi="Times New Roman" w:cs="Times New Roman"/>
          <w:noProof/>
          <w:sz w:val="24"/>
          <w:szCs w:val="24"/>
        </w:rPr>
        <w:t>[12]</w:t>
      </w:r>
      <w:r>
        <w:rPr>
          <w:rFonts w:ascii="Times New Roman" w:hAnsi="Times New Roman" w:cs="Times New Roman"/>
          <w:sz w:val="24"/>
          <w:szCs w:val="24"/>
        </w:rPr>
        <w:t>. The present study focused only on exploring the possible mechanisms through which DIALOG+ was effective in order to inform the theory, practice and further development of DIALOG+.</w:t>
      </w:r>
      <w:r w:rsidR="009F3428">
        <w:rPr>
          <w:rFonts w:ascii="Times New Roman" w:hAnsi="Times New Roman" w:cs="Times New Roman"/>
          <w:sz w:val="24"/>
          <w:szCs w:val="24"/>
        </w:rPr>
        <w:t xml:space="preserve"> </w:t>
      </w:r>
      <w:r w:rsidRPr="00846BA8">
        <w:rPr>
          <w:rFonts w:ascii="Times New Roman" w:hAnsi="Times New Roman" w:cs="Times New Roman"/>
          <w:sz w:val="24"/>
          <w:szCs w:val="24"/>
        </w:rPr>
        <w:t xml:space="preserve">Informed by the </w:t>
      </w:r>
      <w:r>
        <w:rPr>
          <w:rFonts w:ascii="Times New Roman" w:hAnsi="Times New Roman" w:cs="Times New Roman"/>
          <w:sz w:val="24"/>
          <w:szCs w:val="24"/>
        </w:rPr>
        <w:t>anticipated mechanisms above</w:t>
      </w:r>
      <w:r w:rsidRPr="00846BA8">
        <w:rPr>
          <w:rFonts w:ascii="Times New Roman" w:hAnsi="Times New Roman" w:cs="Times New Roman"/>
          <w:sz w:val="24"/>
          <w:szCs w:val="24"/>
        </w:rPr>
        <w:t>, the specific objectives were:</w:t>
      </w:r>
    </w:p>
    <w:p w14:paraId="569BCC7B" w14:textId="77777777" w:rsidR="00E31066" w:rsidRPr="005D4371" w:rsidRDefault="00E31066" w:rsidP="00C76A09">
      <w:pPr>
        <w:pStyle w:val="ListParagraph"/>
        <w:numPr>
          <w:ilvl w:val="0"/>
          <w:numId w:val="3"/>
        </w:numPr>
        <w:spacing w:line="480" w:lineRule="auto"/>
        <w:contextualSpacing w:val="0"/>
        <w:rPr>
          <w:rFonts w:ascii="Times New Roman" w:hAnsi="Times New Roman" w:cs="Times New Roman"/>
          <w:sz w:val="24"/>
          <w:szCs w:val="24"/>
        </w:rPr>
      </w:pPr>
      <w:r w:rsidRPr="00846BA8">
        <w:rPr>
          <w:rFonts w:ascii="Times New Roman" w:hAnsi="Times New Roman" w:cs="Times New Roman"/>
          <w:sz w:val="24"/>
          <w:szCs w:val="24"/>
        </w:rPr>
        <w:t xml:space="preserve">To explore the views of patients and clinicians </w:t>
      </w:r>
      <w:r>
        <w:rPr>
          <w:rFonts w:ascii="Times New Roman" w:hAnsi="Times New Roman" w:cs="Times New Roman"/>
          <w:sz w:val="24"/>
          <w:szCs w:val="24"/>
        </w:rPr>
        <w:t>that experienced DIALOG+ to identify possible mechanisms.</w:t>
      </w:r>
    </w:p>
    <w:p w14:paraId="32007203" w14:textId="77777777" w:rsidR="00E31066" w:rsidRDefault="00E31066" w:rsidP="00C76A09">
      <w:pPr>
        <w:pStyle w:val="ListParagraph"/>
        <w:numPr>
          <w:ilvl w:val="0"/>
          <w:numId w:val="3"/>
        </w:numPr>
        <w:spacing w:line="480" w:lineRule="auto"/>
        <w:contextualSpacing w:val="0"/>
        <w:rPr>
          <w:rFonts w:ascii="Times New Roman" w:hAnsi="Times New Roman" w:cs="Times New Roman"/>
          <w:sz w:val="24"/>
          <w:szCs w:val="24"/>
        </w:rPr>
      </w:pPr>
      <w:r w:rsidRPr="00846BA8">
        <w:rPr>
          <w:rFonts w:ascii="Times New Roman" w:hAnsi="Times New Roman" w:cs="Times New Roman"/>
          <w:sz w:val="24"/>
          <w:szCs w:val="24"/>
        </w:rPr>
        <w:t xml:space="preserve">To </w:t>
      </w:r>
      <w:r>
        <w:rPr>
          <w:rFonts w:ascii="Times New Roman" w:hAnsi="Times New Roman" w:cs="Times New Roman"/>
          <w:sz w:val="24"/>
          <w:szCs w:val="24"/>
        </w:rPr>
        <w:t>explore the nature of the action items agreed in DIALOG+ sessions, including the type of solutions and the person responsible for them.</w:t>
      </w:r>
    </w:p>
    <w:p w14:paraId="5622A312" w14:textId="77777777" w:rsidR="00E31066" w:rsidRPr="005D4371" w:rsidRDefault="00E31066" w:rsidP="00C76A09">
      <w:pPr>
        <w:pStyle w:val="ListParagraph"/>
        <w:numPr>
          <w:ilvl w:val="0"/>
          <w:numId w:val="3"/>
        </w:numPr>
        <w:spacing w:line="480" w:lineRule="auto"/>
        <w:contextualSpacing w:val="0"/>
        <w:rPr>
          <w:rFonts w:ascii="Times New Roman" w:hAnsi="Times New Roman" w:cs="Times New Roman"/>
          <w:sz w:val="24"/>
          <w:szCs w:val="24"/>
        </w:rPr>
      </w:pPr>
      <w:r w:rsidRPr="00846BA8">
        <w:rPr>
          <w:rFonts w:ascii="Times New Roman" w:hAnsi="Times New Roman" w:cs="Times New Roman"/>
          <w:sz w:val="24"/>
          <w:szCs w:val="24"/>
        </w:rPr>
        <w:t xml:space="preserve">To explore whether the treatment effect on </w:t>
      </w:r>
      <w:r>
        <w:rPr>
          <w:rFonts w:ascii="Times New Roman" w:hAnsi="Times New Roman" w:cs="Times New Roman"/>
          <w:sz w:val="24"/>
          <w:szCs w:val="24"/>
        </w:rPr>
        <w:t xml:space="preserve">SQOL </w:t>
      </w:r>
      <w:r w:rsidRPr="00846BA8">
        <w:rPr>
          <w:rFonts w:ascii="Times New Roman" w:hAnsi="Times New Roman" w:cs="Times New Roman"/>
          <w:sz w:val="24"/>
          <w:szCs w:val="24"/>
        </w:rPr>
        <w:t xml:space="preserve">was </w:t>
      </w:r>
      <w:r>
        <w:rPr>
          <w:rFonts w:ascii="Times New Roman" w:hAnsi="Times New Roman" w:cs="Times New Roman"/>
          <w:sz w:val="24"/>
          <w:szCs w:val="24"/>
        </w:rPr>
        <w:t>domain-specific to the topics addressed in DIALOG+ sessions, or a consistent effect across all domains.</w:t>
      </w:r>
    </w:p>
    <w:p w14:paraId="09D6DC68" w14:textId="77777777" w:rsidR="00E31066" w:rsidRPr="007A42B9" w:rsidRDefault="00E31066" w:rsidP="00C76A09">
      <w:pPr>
        <w:spacing w:line="480" w:lineRule="auto"/>
        <w:rPr>
          <w:rFonts w:ascii="Times New Roman" w:hAnsi="Times New Roman" w:cs="Times New Roman"/>
          <w:sz w:val="24"/>
          <w:szCs w:val="24"/>
        </w:rPr>
      </w:pPr>
    </w:p>
    <w:p w14:paraId="12D246B8" w14:textId="77777777" w:rsidR="00E31066" w:rsidRPr="003B4957" w:rsidRDefault="00E31066" w:rsidP="00C76A09">
      <w:pPr>
        <w:spacing w:line="480" w:lineRule="auto"/>
        <w:rPr>
          <w:rFonts w:ascii="Times New Roman" w:hAnsi="Times New Roman" w:cs="Times New Roman"/>
          <w:b/>
          <w:sz w:val="36"/>
          <w:szCs w:val="36"/>
        </w:rPr>
      </w:pPr>
      <w:r w:rsidRPr="003B4957">
        <w:rPr>
          <w:rFonts w:ascii="Times New Roman" w:hAnsi="Times New Roman" w:cs="Times New Roman"/>
          <w:b/>
          <w:sz w:val="36"/>
          <w:szCs w:val="36"/>
        </w:rPr>
        <w:t>Methods</w:t>
      </w:r>
    </w:p>
    <w:p w14:paraId="27EFB884" w14:textId="77777777" w:rsidR="00E31066" w:rsidRPr="003B4957" w:rsidRDefault="00E31066" w:rsidP="00C76A09">
      <w:pPr>
        <w:spacing w:line="480" w:lineRule="auto"/>
        <w:rPr>
          <w:rFonts w:ascii="Times New Roman" w:hAnsi="Times New Roman" w:cs="Times New Roman"/>
          <w:b/>
          <w:sz w:val="32"/>
          <w:szCs w:val="32"/>
        </w:rPr>
      </w:pPr>
      <w:r w:rsidRPr="003B4957">
        <w:rPr>
          <w:rFonts w:ascii="Times New Roman" w:hAnsi="Times New Roman" w:cs="Times New Roman"/>
          <w:b/>
          <w:sz w:val="32"/>
          <w:szCs w:val="32"/>
        </w:rPr>
        <w:t>Design</w:t>
      </w:r>
    </w:p>
    <w:p w14:paraId="32867838" w14:textId="77777777" w:rsidR="00E31066" w:rsidRPr="00846BA8"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This is a mixed-</w:t>
      </w:r>
      <w:r w:rsidRPr="00846BA8">
        <w:rPr>
          <w:rFonts w:ascii="Times New Roman" w:hAnsi="Times New Roman" w:cs="Times New Roman"/>
          <w:sz w:val="24"/>
          <w:szCs w:val="24"/>
        </w:rPr>
        <w:t>methods process evaluation nested within a</w:t>
      </w:r>
      <w:r>
        <w:rPr>
          <w:rFonts w:ascii="Times New Roman" w:hAnsi="Times New Roman" w:cs="Times New Roman"/>
          <w:sz w:val="24"/>
          <w:szCs w:val="24"/>
        </w:rPr>
        <w:t xml:space="preserve"> cluster-randomis</w:t>
      </w:r>
      <w:r w:rsidRPr="00846BA8">
        <w:rPr>
          <w:rFonts w:ascii="Times New Roman" w:hAnsi="Times New Roman" w:cs="Times New Roman"/>
          <w:sz w:val="24"/>
          <w:szCs w:val="24"/>
        </w:rPr>
        <w:t xml:space="preserve">ed controlled trial that tested the effectiveness of DIALOG+ in the community treatment of patients with psychosis </w:t>
      </w:r>
      <w:r>
        <w:rPr>
          <w:rFonts w:ascii="Times New Roman" w:hAnsi="Times New Roman" w:cs="Times New Roman"/>
          <w:noProof/>
          <w:sz w:val="24"/>
          <w:szCs w:val="24"/>
        </w:rPr>
        <w:t>[6, 13]</w:t>
      </w:r>
      <w:r w:rsidRPr="00846BA8">
        <w:rPr>
          <w:rFonts w:ascii="Times New Roman" w:hAnsi="Times New Roman" w:cs="Times New Roman"/>
          <w:sz w:val="24"/>
          <w:szCs w:val="24"/>
        </w:rPr>
        <w:t>.</w:t>
      </w:r>
      <w:r>
        <w:rPr>
          <w:rFonts w:ascii="Times New Roman" w:hAnsi="Times New Roman" w:cs="Times New Roman"/>
          <w:sz w:val="24"/>
          <w:szCs w:val="24"/>
        </w:rPr>
        <w:t xml:space="preserve"> Guidelines for process evaluations were followed </w:t>
      </w:r>
      <w:r>
        <w:rPr>
          <w:rFonts w:ascii="Times New Roman" w:hAnsi="Times New Roman" w:cs="Times New Roman"/>
          <w:noProof/>
          <w:sz w:val="24"/>
          <w:szCs w:val="24"/>
        </w:rPr>
        <w:t>[12, 14]</w:t>
      </w:r>
      <w:r>
        <w:rPr>
          <w:rFonts w:ascii="Times New Roman" w:hAnsi="Times New Roman" w:cs="Times New Roman"/>
          <w:sz w:val="24"/>
          <w:szCs w:val="24"/>
        </w:rPr>
        <w:t>. A</w:t>
      </w:r>
      <w:r w:rsidRPr="00846BA8">
        <w:rPr>
          <w:rFonts w:ascii="Times New Roman" w:hAnsi="Times New Roman" w:cs="Times New Roman"/>
          <w:sz w:val="24"/>
          <w:szCs w:val="24"/>
        </w:rPr>
        <w:t xml:space="preserve"> mix</w:t>
      </w:r>
      <w:r>
        <w:rPr>
          <w:rFonts w:ascii="Times New Roman" w:hAnsi="Times New Roman" w:cs="Times New Roman"/>
          <w:sz w:val="24"/>
          <w:szCs w:val="24"/>
        </w:rPr>
        <w:t>ed methods approach was taken to</w:t>
      </w:r>
      <w:r w:rsidRPr="00846BA8">
        <w:rPr>
          <w:rFonts w:ascii="Times New Roman" w:hAnsi="Times New Roman" w:cs="Times New Roman"/>
          <w:sz w:val="24"/>
          <w:szCs w:val="24"/>
        </w:rPr>
        <w:t xml:space="preserve"> enhance the interpretation of the findings</w:t>
      </w:r>
      <w:r w:rsidR="009F3428">
        <w:rPr>
          <w:rFonts w:ascii="Times New Roman" w:hAnsi="Times New Roman" w:cs="Times New Roman"/>
          <w:sz w:val="24"/>
          <w:szCs w:val="24"/>
        </w:rPr>
        <w:t xml:space="preserve"> </w:t>
      </w:r>
      <w:r>
        <w:rPr>
          <w:rFonts w:ascii="Times New Roman" w:hAnsi="Times New Roman" w:cs="Times New Roman"/>
          <w:sz w:val="24"/>
          <w:szCs w:val="24"/>
        </w:rPr>
        <w:t xml:space="preserve">in that separate analyses could be integrated, complement one another, and counter the others’ weaknesses </w:t>
      </w:r>
      <w:r>
        <w:rPr>
          <w:rFonts w:ascii="Times New Roman" w:hAnsi="Times New Roman" w:cs="Times New Roman"/>
          <w:noProof/>
          <w:sz w:val="24"/>
          <w:szCs w:val="24"/>
        </w:rPr>
        <w:t>[15]</w:t>
      </w:r>
      <w:r>
        <w:rPr>
          <w:rFonts w:ascii="Times New Roman" w:hAnsi="Times New Roman" w:cs="Times New Roman"/>
          <w:sz w:val="24"/>
          <w:szCs w:val="24"/>
        </w:rPr>
        <w:t>. Conducted in the following sequence, it included</w:t>
      </w:r>
      <w:r w:rsidRPr="00846BA8">
        <w:rPr>
          <w:rFonts w:ascii="Times New Roman" w:hAnsi="Times New Roman" w:cs="Times New Roman"/>
          <w:sz w:val="24"/>
          <w:szCs w:val="24"/>
        </w:rPr>
        <w:t xml:space="preserve">: </w:t>
      </w:r>
      <w:r>
        <w:rPr>
          <w:rFonts w:ascii="Times New Roman" w:hAnsi="Times New Roman" w:cs="Times New Roman"/>
          <w:sz w:val="24"/>
          <w:szCs w:val="24"/>
        </w:rPr>
        <w:t>(1</w:t>
      </w:r>
      <w:r w:rsidRPr="00846BA8">
        <w:rPr>
          <w:rFonts w:ascii="Times New Roman" w:hAnsi="Times New Roman" w:cs="Times New Roman"/>
          <w:sz w:val="24"/>
          <w:szCs w:val="24"/>
        </w:rPr>
        <w:t xml:space="preserve">) a </w:t>
      </w:r>
      <w:r>
        <w:rPr>
          <w:rFonts w:ascii="Times New Roman" w:hAnsi="Times New Roman" w:cs="Times New Roman"/>
          <w:sz w:val="24"/>
          <w:szCs w:val="24"/>
        </w:rPr>
        <w:t>thematic analysis</w:t>
      </w:r>
      <w:r w:rsidRPr="00846BA8">
        <w:rPr>
          <w:rFonts w:ascii="Times New Roman" w:hAnsi="Times New Roman" w:cs="Times New Roman"/>
          <w:sz w:val="24"/>
          <w:szCs w:val="24"/>
        </w:rPr>
        <w:t xml:space="preserve"> of the views of </w:t>
      </w:r>
      <w:r>
        <w:rPr>
          <w:rFonts w:ascii="Times New Roman" w:hAnsi="Times New Roman" w:cs="Times New Roman"/>
          <w:sz w:val="24"/>
          <w:szCs w:val="24"/>
        </w:rPr>
        <w:t>patients and clinicians</w:t>
      </w:r>
      <w:r w:rsidRPr="00846BA8">
        <w:rPr>
          <w:rFonts w:ascii="Times New Roman" w:hAnsi="Times New Roman" w:cs="Times New Roman"/>
          <w:sz w:val="24"/>
          <w:szCs w:val="24"/>
        </w:rPr>
        <w:t>; (</w:t>
      </w:r>
      <w:r>
        <w:rPr>
          <w:rFonts w:ascii="Times New Roman" w:hAnsi="Times New Roman" w:cs="Times New Roman"/>
          <w:sz w:val="24"/>
          <w:szCs w:val="24"/>
        </w:rPr>
        <w:t>2</w:t>
      </w:r>
      <w:r w:rsidRPr="00846BA8">
        <w:rPr>
          <w:rFonts w:ascii="Times New Roman" w:hAnsi="Times New Roman" w:cs="Times New Roman"/>
          <w:sz w:val="24"/>
          <w:szCs w:val="24"/>
        </w:rPr>
        <w:t>)</w:t>
      </w:r>
      <w:r w:rsidR="00C76A09">
        <w:rPr>
          <w:rFonts w:ascii="Times New Roman" w:hAnsi="Times New Roman" w:cs="Times New Roman"/>
          <w:sz w:val="24"/>
          <w:szCs w:val="24"/>
        </w:rPr>
        <w:t xml:space="preserve"> </w:t>
      </w:r>
      <w:r w:rsidRPr="00846BA8">
        <w:rPr>
          <w:rFonts w:ascii="Times New Roman" w:hAnsi="Times New Roman" w:cs="Times New Roman"/>
          <w:sz w:val="24"/>
          <w:szCs w:val="24"/>
        </w:rPr>
        <w:t>a content analysis of DIALOG+</w:t>
      </w:r>
      <w:r>
        <w:rPr>
          <w:rFonts w:ascii="Times New Roman" w:hAnsi="Times New Roman" w:cs="Times New Roman"/>
          <w:sz w:val="24"/>
          <w:szCs w:val="24"/>
        </w:rPr>
        <w:t xml:space="preserve"> sessions</w:t>
      </w:r>
      <w:r w:rsidRPr="00846BA8">
        <w:rPr>
          <w:rFonts w:ascii="Times New Roman" w:hAnsi="Times New Roman" w:cs="Times New Roman"/>
          <w:sz w:val="24"/>
          <w:szCs w:val="24"/>
        </w:rPr>
        <w:t>; and (3)</w:t>
      </w:r>
      <w:r>
        <w:rPr>
          <w:rFonts w:ascii="Times New Roman" w:hAnsi="Times New Roman" w:cs="Times New Roman"/>
          <w:sz w:val="24"/>
          <w:szCs w:val="24"/>
        </w:rPr>
        <w:t xml:space="preserve"> a quantitative analysis of individual domains on the SQOL outcome. </w:t>
      </w:r>
      <w:r w:rsidR="00AD7CB5">
        <w:rPr>
          <w:rFonts w:ascii="Times New Roman" w:hAnsi="Times New Roman" w:cs="Times New Roman"/>
          <w:sz w:val="24"/>
          <w:szCs w:val="24"/>
        </w:rPr>
        <w:t>In line with the protocol,</w:t>
      </w:r>
      <w:r>
        <w:rPr>
          <w:rFonts w:ascii="Times New Roman" w:hAnsi="Times New Roman" w:cs="Times New Roman"/>
          <w:sz w:val="24"/>
          <w:szCs w:val="24"/>
        </w:rPr>
        <w:t xml:space="preserve"> d</w:t>
      </w:r>
      <w:r w:rsidRPr="00846BA8">
        <w:rPr>
          <w:rFonts w:ascii="Times New Roman" w:hAnsi="Times New Roman" w:cs="Times New Roman"/>
          <w:sz w:val="24"/>
          <w:szCs w:val="24"/>
        </w:rPr>
        <w:t xml:space="preserve">ata collection was carried out </w:t>
      </w:r>
      <w:r>
        <w:rPr>
          <w:rFonts w:ascii="Times New Roman" w:hAnsi="Times New Roman" w:cs="Times New Roman"/>
          <w:sz w:val="24"/>
          <w:szCs w:val="24"/>
        </w:rPr>
        <w:t xml:space="preserve">in parallel to the main trial and </w:t>
      </w:r>
      <w:r w:rsidRPr="00846BA8">
        <w:rPr>
          <w:rFonts w:ascii="Times New Roman" w:hAnsi="Times New Roman" w:cs="Times New Roman"/>
          <w:sz w:val="24"/>
          <w:szCs w:val="24"/>
        </w:rPr>
        <w:t xml:space="preserve">prior to awareness of the </w:t>
      </w:r>
      <w:r>
        <w:rPr>
          <w:rFonts w:ascii="Times New Roman" w:hAnsi="Times New Roman" w:cs="Times New Roman"/>
          <w:sz w:val="24"/>
          <w:szCs w:val="24"/>
        </w:rPr>
        <w:t>outcomes</w:t>
      </w:r>
      <w:r w:rsidR="003133AB">
        <w:rPr>
          <w:rFonts w:ascii="Times New Roman" w:hAnsi="Times New Roman" w:cs="Times New Roman"/>
          <w:sz w:val="24"/>
          <w:szCs w:val="24"/>
        </w:rPr>
        <w:t>. However, these additional</w:t>
      </w:r>
      <w:r w:rsidRPr="00846BA8">
        <w:rPr>
          <w:rFonts w:ascii="Times New Roman" w:hAnsi="Times New Roman" w:cs="Times New Roman"/>
          <w:sz w:val="24"/>
          <w:szCs w:val="24"/>
        </w:rPr>
        <w:t xml:space="preserve"> analyses were carried out post-hoc</w:t>
      </w:r>
      <w:r>
        <w:rPr>
          <w:rFonts w:ascii="Times New Roman" w:hAnsi="Times New Roman" w:cs="Times New Roman"/>
          <w:sz w:val="24"/>
          <w:szCs w:val="24"/>
        </w:rPr>
        <w:t xml:space="preserve"> to retrospectively explore the mechanisms</w:t>
      </w:r>
      <w:r w:rsidRPr="00846BA8">
        <w:rPr>
          <w:rFonts w:ascii="Times New Roman" w:hAnsi="Times New Roman" w:cs="Times New Roman"/>
          <w:sz w:val="24"/>
          <w:szCs w:val="24"/>
        </w:rPr>
        <w:t>.</w:t>
      </w:r>
      <w:r>
        <w:rPr>
          <w:rFonts w:ascii="Times New Roman" w:hAnsi="Times New Roman" w:cs="Times New Roman"/>
          <w:sz w:val="24"/>
          <w:szCs w:val="24"/>
        </w:rPr>
        <w:t xml:space="preserve"> Each analysis was conducted and reported independently in the above sequence and researchers were aware of the findings of prior analyses. The findings were later integrated and interpreted by the research team (reported in the discussion) to generate hypotheses.</w:t>
      </w:r>
    </w:p>
    <w:p w14:paraId="6BBED522" w14:textId="77777777" w:rsidR="00C634CB" w:rsidRDefault="00C634CB" w:rsidP="00C634CB">
      <w:pPr>
        <w:spacing w:line="480" w:lineRule="auto"/>
        <w:rPr>
          <w:rFonts w:ascii="Times New Roman" w:hAnsi="Times New Roman" w:cs="Times New Roman"/>
          <w:sz w:val="24"/>
          <w:szCs w:val="24"/>
        </w:rPr>
      </w:pPr>
      <w:r>
        <w:rPr>
          <w:rFonts w:ascii="Times New Roman" w:hAnsi="Times New Roman" w:cs="Times New Roman"/>
          <w:sz w:val="24"/>
          <w:szCs w:val="24"/>
        </w:rPr>
        <w:t>Detailed methodology of the trial design is reported</w:t>
      </w:r>
      <w:r w:rsidRPr="00846BA8">
        <w:rPr>
          <w:rFonts w:ascii="Times New Roman" w:hAnsi="Times New Roman" w:cs="Times New Roman"/>
          <w:sz w:val="24"/>
          <w:szCs w:val="24"/>
        </w:rPr>
        <w:t xml:space="preserve"> </w:t>
      </w:r>
      <w:r w:rsidR="00481635">
        <w:rPr>
          <w:rFonts w:ascii="Times New Roman" w:hAnsi="Times New Roman" w:cs="Times New Roman"/>
          <w:sz w:val="24"/>
          <w:szCs w:val="24"/>
        </w:rPr>
        <w:t>in the protocol [</w:t>
      </w:r>
      <w:r>
        <w:rPr>
          <w:rFonts w:ascii="Times New Roman" w:hAnsi="Times New Roman" w:cs="Times New Roman"/>
          <w:noProof/>
          <w:sz w:val="24"/>
          <w:szCs w:val="24"/>
        </w:rPr>
        <w:t>13]</w:t>
      </w:r>
      <w:r w:rsidR="00481635">
        <w:rPr>
          <w:rFonts w:ascii="Times New Roman" w:hAnsi="Times New Roman" w:cs="Times New Roman"/>
          <w:noProof/>
          <w:sz w:val="24"/>
          <w:szCs w:val="24"/>
        </w:rPr>
        <w:t xml:space="preserve"> and primary paper [6]</w:t>
      </w:r>
      <w:r w:rsidRPr="00846BA8">
        <w:rPr>
          <w:rFonts w:ascii="Times New Roman" w:hAnsi="Times New Roman" w:cs="Times New Roman"/>
          <w:sz w:val="24"/>
          <w:szCs w:val="24"/>
        </w:rPr>
        <w:t xml:space="preserve">. </w:t>
      </w:r>
      <w:r>
        <w:rPr>
          <w:rFonts w:ascii="Times New Roman" w:hAnsi="Times New Roman" w:cs="Times New Roman"/>
          <w:sz w:val="24"/>
          <w:szCs w:val="24"/>
        </w:rPr>
        <w:t>It</w:t>
      </w:r>
      <w:r w:rsidRPr="00846BA8">
        <w:rPr>
          <w:rFonts w:ascii="Times New Roman" w:hAnsi="Times New Roman" w:cs="Times New Roman"/>
          <w:sz w:val="24"/>
          <w:szCs w:val="24"/>
        </w:rPr>
        <w:t xml:space="preserve"> was a</w:t>
      </w:r>
      <w:r>
        <w:rPr>
          <w:rFonts w:ascii="Times New Roman" w:hAnsi="Times New Roman" w:cs="Times New Roman"/>
          <w:sz w:val="24"/>
          <w:szCs w:val="24"/>
        </w:rPr>
        <w:t>n exploratory,</w:t>
      </w:r>
      <w:r w:rsidRPr="00846BA8">
        <w:rPr>
          <w:rFonts w:ascii="Times New Roman" w:hAnsi="Times New Roman" w:cs="Times New Roman"/>
          <w:sz w:val="24"/>
          <w:szCs w:val="24"/>
        </w:rPr>
        <w:t xml:space="preserve"> pragmatic, parallel group, cluster-randomised co</w:t>
      </w:r>
      <w:r w:rsidR="00966A55">
        <w:rPr>
          <w:rFonts w:ascii="Times New Roman" w:hAnsi="Times New Roman" w:cs="Times New Roman"/>
          <w:sz w:val="24"/>
          <w:szCs w:val="24"/>
        </w:rPr>
        <w:t>ntrolled trial. Clinicians</w:t>
      </w:r>
      <w:r w:rsidRPr="00846BA8">
        <w:rPr>
          <w:rFonts w:ascii="Times New Roman" w:hAnsi="Times New Roman" w:cs="Times New Roman"/>
          <w:sz w:val="24"/>
          <w:szCs w:val="24"/>
        </w:rPr>
        <w:t xml:space="preserve"> were allocated to either DIALOG+ </w:t>
      </w:r>
      <w:r>
        <w:rPr>
          <w:rFonts w:ascii="Times New Roman" w:hAnsi="Times New Roman" w:cs="Times New Roman"/>
          <w:sz w:val="24"/>
          <w:szCs w:val="24"/>
        </w:rPr>
        <w:t xml:space="preserve">or an active control once all </w:t>
      </w:r>
      <w:r w:rsidR="00966A55">
        <w:rPr>
          <w:rFonts w:ascii="Times New Roman" w:hAnsi="Times New Roman" w:cs="Times New Roman"/>
          <w:sz w:val="24"/>
          <w:szCs w:val="24"/>
        </w:rPr>
        <w:t>participating patients under their care</w:t>
      </w:r>
      <w:r>
        <w:rPr>
          <w:rFonts w:ascii="Times New Roman" w:hAnsi="Times New Roman" w:cs="Times New Roman"/>
          <w:sz w:val="24"/>
          <w:szCs w:val="24"/>
        </w:rPr>
        <w:t xml:space="preserve"> had been recruited and baseline assessments completed. Clinicians were randomised with an allocation ratio of 1:1 by an independent statistician using computer generated randomisation lists, with allocation concealed from outcome asse</w:t>
      </w:r>
      <w:r w:rsidR="00884779">
        <w:rPr>
          <w:rFonts w:ascii="Times New Roman" w:hAnsi="Times New Roman" w:cs="Times New Roman"/>
          <w:sz w:val="24"/>
          <w:szCs w:val="24"/>
        </w:rPr>
        <w:t xml:space="preserve">ssors. </w:t>
      </w:r>
      <w:r w:rsidR="00481635">
        <w:rPr>
          <w:rFonts w:ascii="Times New Roman" w:hAnsi="Times New Roman" w:cs="Times New Roman"/>
          <w:sz w:val="24"/>
          <w:szCs w:val="24"/>
        </w:rPr>
        <w:t xml:space="preserve">The pre-specified target sample of 36 clinicians was increased to 49 as a lower number of patients were being recruited than expected. </w:t>
      </w:r>
      <w:r w:rsidR="00884779">
        <w:rPr>
          <w:rFonts w:ascii="Times New Roman" w:hAnsi="Times New Roman" w:cs="Times New Roman"/>
          <w:sz w:val="24"/>
          <w:szCs w:val="24"/>
        </w:rPr>
        <w:t>For organisational reasons the trial was registered after enrolment of the first participant</w:t>
      </w:r>
      <w:r>
        <w:rPr>
          <w:rFonts w:ascii="Times New Roman" w:hAnsi="Times New Roman" w:cs="Times New Roman"/>
          <w:sz w:val="24"/>
          <w:szCs w:val="24"/>
        </w:rPr>
        <w:t xml:space="preserve"> (</w:t>
      </w:r>
      <w:r w:rsidRPr="00336C3E">
        <w:rPr>
          <w:rFonts w:ascii="Times New Roman" w:hAnsi="Times New Roman" w:cs="Times New Roman"/>
          <w:sz w:val="24"/>
          <w:szCs w:val="24"/>
        </w:rPr>
        <w:t>Controlled Trials number: ISRCTN34757603).</w:t>
      </w:r>
      <w:r w:rsidR="00884779">
        <w:rPr>
          <w:rFonts w:ascii="Times New Roman" w:hAnsi="Times New Roman" w:cs="Times New Roman"/>
          <w:sz w:val="24"/>
          <w:szCs w:val="24"/>
        </w:rPr>
        <w:t xml:space="preserve"> However, this does not influence the integrity of the trial </w:t>
      </w:r>
      <w:r w:rsidR="00402455">
        <w:rPr>
          <w:rFonts w:ascii="Times New Roman" w:hAnsi="Times New Roman" w:cs="Times New Roman"/>
          <w:sz w:val="24"/>
          <w:szCs w:val="24"/>
        </w:rPr>
        <w:t xml:space="preserve">as registration took place before the analysis plan was written (and signed off by the Principle Investigator and trial statistician after approval by the independent Data Monitoring and Ethics Committee) and before any </w:t>
      </w:r>
      <w:proofErr w:type="spellStart"/>
      <w:r w:rsidR="00402455">
        <w:rPr>
          <w:rFonts w:ascii="Times New Roman" w:hAnsi="Times New Roman" w:cs="Times New Roman"/>
          <w:sz w:val="24"/>
          <w:szCs w:val="24"/>
        </w:rPr>
        <w:t>unblinding</w:t>
      </w:r>
      <w:proofErr w:type="spellEnd"/>
      <w:r w:rsidR="00402455">
        <w:rPr>
          <w:rFonts w:ascii="Times New Roman" w:hAnsi="Times New Roman" w:cs="Times New Roman"/>
          <w:sz w:val="24"/>
          <w:szCs w:val="24"/>
        </w:rPr>
        <w:t xml:space="preserve"> or analysis.</w:t>
      </w:r>
      <w:r>
        <w:rPr>
          <w:rFonts w:ascii="Times New Roman" w:hAnsi="Times New Roman" w:cs="Times New Roman"/>
          <w:sz w:val="24"/>
          <w:szCs w:val="24"/>
        </w:rPr>
        <w:t xml:space="preserve"> </w:t>
      </w:r>
      <w:r w:rsidR="00481635">
        <w:rPr>
          <w:rFonts w:ascii="Times New Roman" w:hAnsi="Times New Roman" w:cs="Times New Roman"/>
          <w:sz w:val="24"/>
          <w:szCs w:val="24"/>
        </w:rPr>
        <w:t xml:space="preserve">The authors confirm that all their ongoing trials are registered. </w:t>
      </w:r>
    </w:p>
    <w:p w14:paraId="13035C8F" w14:textId="77777777" w:rsidR="00E31066" w:rsidRPr="007A42B9" w:rsidRDefault="00E31066" w:rsidP="00C76A09">
      <w:pPr>
        <w:spacing w:line="480" w:lineRule="auto"/>
        <w:rPr>
          <w:rFonts w:ascii="Times New Roman" w:hAnsi="Times New Roman" w:cs="Times New Roman"/>
          <w:sz w:val="24"/>
          <w:szCs w:val="24"/>
        </w:rPr>
      </w:pPr>
    </w:p>
    <w:p w14:paraId="0302A050" w14:textId="77777777" w:rsidR="00E31066" w:rsidRPr="003B4957" w:rsidRDefault="00E31066" w:rsidP="00C76A09">
      <w:pPr>
        <w:spacing w:line="480" w:lineRule="auto"/>
        <w:rPr>
          <w:rFonts w:ascii="Times New Roman" w:hAnsi="Times New Roman" w:cs="Times New Roman"/>
          <w:b/>
          <w:sz w:val="32"/>
          <w:szCs w:val="32"/>
        </w:rPr>
      </w:pPr>
      <w:r w:rsidRPr="003B4957">
        <w:rPr>
          <w:rFonts w:ascii="Times New Roman" w:hAnsi="Times New Roman" w:cs="Times New Roman"/>
          <w:b/>
          <w:sz w:val="32"/>
          <w:szCs w:val="32"/>
        </w:rPr>
        <w:t>Participants and setting</w:t>
      </w:r>
    </w:p>
    <w:p w14:paraId="16CCBFAF" w14:textId="77777777" w:rsidR="00E31066" w:rsidRPr="00846BA8"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The trial was conducted in C</w:t>
      </w:r>
      <w:r w:rsidRPr="00846BA8">
        <w:rPr>
          <w:rFonts w:ascii="Times New Roman" w:hAnsi="Times New Roman" w:cs="Times New Roman"/>
          <w:sz w:val="24"/>
          <w:szCs w:val="24"/>
        </w:rPr>
        <w:t xml:space="preserve">ommunity </w:t>
      </w:r>
      <w:r>
        <w:rPr>
          <w:rFonts w:ascii="Times New Roman" w:hAnsi="Times New Roman" w:cs="Times New Roman"/>
          <w:sz w:val="24"/>
          <w:szCs w:val="24"/>
        </w:rPr>
        <w:t>M</w:t>
      </w:r>
      <w:r w:rsidRPr="00846BA8">
        <w:rPr>
          <w:rFonts w:ascii="Times New Roman" w:hAnsi="Times New Roman" w:cs="Times New Roman"/>
          <w:sz w:val="24"/>
          <w:szCs w:val="24"/>
        </w:rPr>
        <w:t xml:space="preserve">ental </w:t>
      </w:r>
      <w:r>
        <w:rPr>
          <w:rFonts w:ascii="Times New Roman" w:hAnsi="Times New Roman" w:cs="Times New Roman"/>
          <w:sz w:val="24"/>
          <w:szCs w:val="24"/>
        </w:rPr>
        <w:t>H</w:t>
      </w:r>
      <w:r w:rsidRPr="00846BA8">
        <w:rPr>
          <w:rFonts w:ascii="Times New Roman" w:hAnsi="Times New Roman" w:cs="Times New Roman"/>
          <w:sz w:val="24"/>
          <w:szCs w:val="24"/>
        </w:rPr>
        <w:t xml:space="preserve">ealth </w:t>
      </w:r>
      <w:r>
        <w:rPr>
          <w:rFonts w:ascii="Times New Roman" w:hAnsi="Times New Roman" w:cs="Times New Roman"/>
          <w:sz w:val="24"/>
          <w:szCs w:val="24"/>
        </w:rPr>
        <w:t>T</w:t>
      </w:r>
      <w:r w:rsidRPr="00846BA8">
        <w:rPr>
          <w:rFonts w:ascii="Times New Roman" w:hAnsi="Times New Roman" w:cs="Times New Roman"/>
          <w:sz w:val="24"/>
          <w:szCs w:val="24"/>
        </w:rPr>
        <w:t>eams across East London, where each patient has a dedicated clinician who</w:t>
      </w:r>
      <w:r>
        <w:rPr>
          <w:rFonts w:ascii="Times New Roman" w:hAnsi="Times New Roman" w:cs="Times New Roman"/>
          <w:sz w:val="24"/>
          <w:szCs w:val="24"/>
        </w:rPr>
        <w:t>m</w:t>
      </w:r>
      <w:r w:rsidRPr="00846BA8">
        <w:rPr>
          <w:rFonts w:ascii="Times New Roman" w:hAnsi="Times New Roman" w:cs="Times New Roman"/>
          <w:sz w:val="24"/>
          <w:szCs w:val="24"/>
        </w:rPr>
        <w:t xml:space="preserve"> they meet about once a month to coordinate their care. </w:t>
      </w:r>
      <w:r w:rsidR="00F226C1">
        <w:rPr>
          <w:rFonts w:ascii="Times New Roman" w:hAnsi="Times New Roman" w:cs="Times New Roman"/>
          <w:sz w:val="24"/>
          <w:szCs w:val="24"/>
        </w:rPr>
        <w:t xml:space="preserve">Teams and clinicians were identified by the management organisation (East London NHS Foundation Trust) to reflect the pragmatic nature of the trial. </w:t>
      </w:r>
      <w:r w:rsidRPr="00846BA8">
        <w:rPr>
          <w:rFonts w:ascii="Times New Roman" w:hAnsi="Times New Roman" w:cs="Times New Roman"/>
          <w:sz w:val="24"/>
          <w:szCs w:val="24"/>
        </w:rPr>
        <w:t xml:space="preserve">Clinicians were eligible for the trial if they had a professional qualification, more than six months’ experience of working in community mental health care, and no plans to leave their post within the </w:t>
      </w:r>
      <w:r w:rsidR="00F226C1">
        <w:rPr>
          <w:rFonts w:ascii="Times New Roman" w:hAnsi="Times New Roman" w:cs="Times New Roman"/>
          <w:sz w:val="24"/>
          <w:szCs w:val="24"/>
        </w:rPr>
        <w:t>study period.</w:t>
      </w:r>
    </w:p>
    <w:p w14:paraId="47E24CE8" w14:textId="77777777" w:rsidR="00E31066" w:rsidRDefault="00AD7CB5" w:rsidP="00C76A09">
      <w:pPr>
        <w:spacing w:line="480" w:lineRule="auto"/>
        <w:rPr>
          <w:rFonts w:ascii="Times New Roman" w:hAnsi="Times New Roman" w:cs="Times New Roman"/>
          <w:sz w:val="24"/>
          <w:szCs w:val="24"/>
        </w:rPr>
      </w:pPr>
      <w:r>
        <w:rPr>
          <w:rFonts w:ascii="Times New Roman" w:hAnsi="Times New Roman" w:cs="Times New Roman"/>
          <w:sz w:val="24"/>
          <w:szCs w:val="24"/>
        </w:rPr>
        <w:t xml:space="preserve">Eligible patients, under the care of participating clinicians, were approached in a random pre-defined order until the target cluster size was reached. </w:t>
      </w:r>
      <w:r w:rsidR="00E31066" w:rsidRPr="00846BA8">
        <w:rPr>
          <w:rFonts w:ascii="Times New Roman" w:hAnsi="Times New Roman" w:cs="Times New Roman"/>
          <w:sz w:val="24"/>
          <w:szCs w:val="24"/>
        </w:rPr>
        <w:t xml:space="preserve">Patients were included if they met the following criteria: age of 18-65 years; treatment in the community team for at least one month; no planned discharge for the next six months; a clinical diagnosis of schizophrenia or a related disorder (ICD-10 F20-29); and capacity to give informed consent. They were excluded if they had a mean score of 5 or higher on the Manchester Short Assessment of Quality of Life (MANSA) </w:t>
      </w:r>
      <w:r w:rsidR="00E31066">
        <w:rPr>
          <w:rFonts w:ascii="Times New Roman" w:hAnsi="Times New Roman" w:cs="Times New Roman"/>
          <w:noProof/>
          <w:sz w:val="24"/>
          <w:szCs w:val="24"/>
        </w:rPr>
        <w:t>[16]</w:t>
      </w:r>
      <w:r w:rsidR="00E31066" w:rsidRPr="00846BA8">
        <w:rPr>
          <w:rFonts w:ascii="Times New Roman" w:hAnsi="Times New Roman" w:cs="Times New Roman"/>
          <w:sz w:val="24"/>
          <w:szCs w:val="24"/>
        </w:rPr>
        <w:t xml:space="preserve">, reflecting an average rating of at least ‘mostly satisfied’ with all life domains, and if they had insufficient command of English. </w:t>
      </w:r>
      <w:r w:rsidR="00BE5A96">
        <w:rPr>
          <w:rFonts w:ascii="Times New Roman" w:hAnsi="Times New Roman" w:cs="Times New Roman"/>
          <w:sz w:val="24"/>
          <w:szCs w:val="24"/>
        </w:rPr>
        <w:t xml:space="preserve">Recruitment took place between October 2012 and September 2013, with follow-up data collection between </w:t>
      </w:r>
      <w:r w:rsidR="00412432">
        <w:rPr>
          <w:rFonts w:ascii="Times New Roman" w:hAnsi="Times New Roman" w:cs="Times New Roman"/>
          <w:sz w:val="24"/>
          <w:szCs w:val="24"/>
        </w:rPr>
        <w:t>February 2013 and October 2014</w:t>
      </w:r>
      <w:r w:rsidR="00BE5A96">
        <w:rPr>
          <w:rFonts w:ascii="Times New Roman" w:hAnsi="Times New Roman" w:cs="Times New Roman"/>
          <w:sz w:val="24"/>
          <w:szCs w:val="24"/>
        </w:rPr>
        <w:t xml:space="preserve">. </w:t>
      </w:r>
      <w:r w:rsidR="00E31066">
        <w:rPr>
          <w:rFonts w:ascii="Times New Roman" w:hAnsi="Times New Roman" w:cs="Times New Roman"/>
          <w:sz w:val="24"/>
          <w:szCs w:val="24"/>
        </w:rPr>
        <w:t xml:space="preserve">Detailed recruitment procedures are reported elsewhere </w:t>
      </w:r>
      <w:r w:rsidR="00E31066">
        <w:rPr>
          <w:rFonts w:ascii="Times New Roman" w:hAnsi="Times New Roman" w:cs="Times New Roman"/>
          <w:noProof/>
          <w:sz w:val="24"/>
          <w:szCs w:val="24"/>
        </w:rPr>
        <w:t>[6, 13]</w:t>
      </w:r>
      <w:r w:rsidR="00E31066">
        <w:rPr>
          <w:rFonts w:ascii="Times New Roman" w:hAnsi="Times New Roman" w:cs="Times New Roman"/>
          <w:sz w:val="24"/>
          <w:szCs w:val="24"/>
        </w:rPr>
        <w:t xml:space="preserve">. </w:t>
      </w:r>
      <w:r w:rsidR="00E31066" w:rsidRPr="00846BA8">
        <w:rPr>
          <w:rFonts w:ascii="Times New Roman" w:hAnsi="Times New Roman" w:cs="Times New Roman"/>
          <w:sz w:val="24"/>
          <w:szCs w:val="24"/>
        </w:rPr>
        <w:t>Written informed consent was obtained from all clinicians and patients. The study rece</w:t>
      </w:r>
      <w:r w:rsidR="005A79FF">
        <w:rPr>
          <w:rFonts w:ascii="Times New Roman" w:hAnsi="Times New Roman" w:cs="Times New Roman"/>
          <w:sz w:val="24"/>
          <w:szCs w:val="24"/>
        </w:rPr>
        <w:t>ived a favourable opinion from the National Research Ethics Service (NRES) London, Stanmore (</w:t>
      </w:r>
      <w:r w:rsidR="00E31066">
        <w:rPr>
          <w:rFonts w:ascii="Times New Roman" w:hAnsi="Times New Roman" w:cs="Times New Roman"/>
          <w:sz w:val="24"/>
          <w:szCs w:val="24"/>
        </w:rPr>
        <w:t>12/LO/1145).</w:t>
      </w:r>
    </w:p>
    <w:p w14:paraId="4FAD30D4" w14:textId="77777777" w:rsidR="00E31066" w:rsidRPr="007A42B9" w:rsidRDefault="00E31066" w:rsidP="00C76A09">
      <w:pPr>
        <w:spacing w:line="480" w:lineRule="auto"/>
        <w:rPr>
          <w:rFonts w:ascii="Times New Roman" w:hAnsi="Times New Roman" w:cs="Times New Roman"/>
          <w:sz w:val="24"/>
          <w:szCs w:val="24"/>
        </w:rPr>
      </w:pPr>
    </w:p>
    <w:p w14:paraId="423718F8" w14:textId="77777777" w:rsidR="00E31066" w:rsidRPr="003B4957" w:rsidRDefault="00E31066" w:rsidP="00C76A09">
      <w:pPr>
        <w:spacing w:line="480" w:lineRule="auto"/>
        <w:rPr>
          <w:rFonts w:ascii="Times New Roman" w:hAnsi="Times New Roman" w:cs="Times New Roman"/>
          <w:b/>
          <w:sz w:val="32"/>
          <w:szCs w:val="32"/>
        </w:rPr>
      </w:pPr>
      <w:r w:rsidRPr="003B4957">
        <w:rPr>
          <w:rFonts w:ascii="Times New Roman" w:hAnsi="Times New Roman" w:cs="Times New Roman"/>
          <w:b/>
          <w:sz w:val="32"/>
          <w:szCs w:val="32"/>
        </w:rPr>
        <w:t>Interventions</w:t>
      </w:r>
    </w:p>
    <w:p w14:paraId="56C5C7C5" w14:textId="77777777" w:rsidR="00E31066" w:rsidRPr="003B4957" w:rsidRDefault="00E31066" w:rsidP="00C76A09">
      <w:pPr>
        <w:spacing w:line="480" w:lineRule="auto"/>
        <w:rPr>
          <w:rFonts w:ascii="Times New Roman" w:hAnsi="Times New Roman" w:cs="Times New Roman"/>
          <w:b/>
          <w:sz w:val="24"/>
          <w:szCs w:val="24"/>
        </w:rPr>
      </w:pPr>
      <w:r w:rsidRPr="003B4957">
        <w:rPr>
          <w:rFonts w:ascii="Times New Roman" w:hAnsi="Times New Roman" w:cs="Times New Roman"/>
          <w:b/>
          <w:sz w:val="24"/>
          <w:szCs w:val="24"/>
        </w:rPr>
        <w:t>Experimental condition</w:t>
      </w:r>
    </w:p>
    <w:p w14:paraId="7C8DBD0F" w14:textId="77777777" w:rsidR="00E31066" w:rsidRDefault="00E31066" w:rsidP="00C76A09">
      <w:pPr>
        <w:spacing w:line="480" w:lineRule="auto"/>
        <w:rPr>
          <w:rFonts w:ascii="Times New Roman" w:hAnsi="Times New Roman" w:cs="Times New Roman"/>
          <w:i/>
          <w:sz w:val="24"/>
          <w:szCs w:val="24"/>
        </w:rPr>
      </w:pPr>
      <w:r w:rsidRPr="00846BA8">
        <w:rPr>
          <w:rFonts w:ascii="Times New Roman" w:hAnsi="Times New Roman" w:cs="Times New Roman"/>
          <w:sz w:val="24"/>
          <w:szCs w:val="24"/>
        </w:rPr>
        <w:t>In the experimental group, clinicians and patients were instructed to use DIALOG+ once per month over a six-month period and flexibly</w:t>
      </w:r>
      <w:r>
        <w:rPr>
          <w:rFonts w:ascii="Times New Roman" w:hAnsi="Times New Roman" w:cs="Times New Roman"/>
          <w:sz w:val="24"/>
          <w:szCs w:val="24"/>
        </w:rPr>
        <w:t xml:space="preserve"> thereafter at their discretion</w:t>
      </w:r>
      <w:r w:rsidRPr="00846BA8">
        <w:rPr>
          <w:rFonts w:ascii="Times New Roman" w:hAnsi="Times New Roman" w:cs="Times New Roman"/>
          <w:sz w:val="24"/>
          <w:szCs w:val="24"/>
        </w:rPr>
        <w:t xml:space="preserve">. DIALOG+ is delivered using a tablet computer throughout to display each stage </w:t>
      </w:r>
      <w:r>
        <w:rPr>
          <w:rFonts w:ascii="Times New Roman" w:hAnsi="Times New Roman" w:cs="Times New Roman"/>
          <w:sz w:val="24"/>
          <w:szCs w:val="24"/>
        </w:rPr>
        <w:t>visually</w:t>
      </w:r>
      <w:r w:rsidRPr="00846BA8">
        <w:rPr>
          <w:rFonts w:ascii="Times New Roman" w:hAnsi="Times New Roman" w:cs="Times New Roman"/>
          <w:sz w:val="24"/>
          <w:szCs w:val="24"/>
        </w:rPr>
        <w:t xml:space="preserve"> and record the outcome of the session. It includes an initial assessment of the patient’s satisfaction with </w:t>
      </w:r>
      <w:r>
        <w:rPr>
          <w:rFonts w:ascii="Times New Roman" w:hAnsi="Times New Roman" w:cs="Times New Roman"/>
          <w:sz w:val="24"/>
          <w:szCs w:val="24"/>
        </w:rPr>
        <w:t>eight</w:t>
      </w:r>
      <w:r w:rsidRPr="00846BA8">
        <w:rPr>
          <w:rFonts w:ascii="Times New Roman" w:hAnsi="Times New Roman" w:cs="Times New Roman"/>
          <w:sz w:val="24"/>
          <w:szCs w:val="24"/>
        </w:rPr>
        <w:t xml:space="preserve"> life domains (e.g. mental health, physical health, job situation) and </w:t>
      </w:r>
      <w:r>
        <w:rPr>
          <w:rFonts w:ascii="Times New Roman" w:hAnsi="Times New Roman" w:cs="Times New Roman"/>
          <w:sz w:val="24"/>
          <w:szCs w:val="24"/>
        </w:rPr>
        <w:t>three</w:t>
      </w:r>
      <w:r w:rsidRPr="00846BA8">
        <w:rPr>
          <w:rFonts w:ascii="Times New Roman" w:hAnsi="Times New Roman" w:cs="Times New Roman"/>
          <w:sz w:val="24"/>
          <w:szCs w:val="24"/>
        </w:rPr>
        <w:t xml:space="preserve"> treatment domains (medication, practical help, meetings with professionals) on a Likert scale. This is followed by a review of the ratings, positive feedba</w:t>
      </w:r>
      <w:r>
        <w:rPr>
          <w:rFonts w:ascii="Times New Roman" w:hAnsi="Times New Roman" w:cs="Times New Roman"/>
          <w:sz w:val="24"/>
          <w:szCs w:val="24"/>
        </w:rPr>
        <w:t>ck on high-s</w:t>
      </w:r>
      <w:r w:rsidRPr="00846BA8">
        <w:rPr>
          <w:rFonts w:ascii="Times New Roman" w:hAnsi="Times New Roman" w:cs="Times New Roman"/>
          <w:sz w:val="24"/>
          <w:szCs w:val="24"/>
        </w:rPr>
        <w:t xml:space="preserve">coring domains, and selection of the domains to discuss further in </w:t>
      </w:r>
      <w:r>
        <w:rPr>
          <w:rFonts w:ascii="Times New Roman" w:hAnsi="Times New Roman" w:cs="Times New Roman"/>
          <w:sz w:val="24"/>
          <w:szCs w:val="24"/>
        </w:rPr>
        <w:t>the meeting. Finally, a 4-step s</w:t>
      </w:r>
      <w:r w:rsidRPr="00846BA8">
        <w:rPr>
          <w:rFonts w:ascii="Times New Roman" w:hAnsi="Times New Roman" w:cs="Times New Roman"/>
          <w:sz w:val="24"/>
          <w:szCs w:val="24"/>
        </w:rPr>
        <w:t>oluti</w:t>
      </w:r>
      <w:r>
        <w:rPr>
          <w:rFonts w:ascii="Times New Roman" w:hAnsi="Times New Roman" w:cs="Times New Roman"/>
          <w:sz w:val="24"/>
          <w:szCs w:val="24"/>
        </w:rPr>
        <w:t>on-f</w:t>
      </w:r>
      <w:r w:rsidRPr="00846BA8">
        <w:rPr>
          <w:rFonts w:ascii="Times New Roman" w:hAnsi="Times New Roman" w:cs="Times New Roman"/>
          <w:sz w:val="24"/>
          <w:szCs w:val="24"/>
        </w:rPr>
        <w:t xml:space="preserve">ocused </w:t>
      </w:r>
      <w:r>
        <w:rPr>
          <w:rFonts w:ascii="Times New Roman" w:hAnsi="Times New Roman" w:cs="Times New Roman"/>
          <w:sz w:val="24"/>
          <w:szCs w:val="24"/>
        </w:rPr>
        <w:t>a</w:t>
      </w:r>
      <w:r w:rsidRPr="00846BA8">
        <w:rPr>
          <w:rFonts w:ascii="Times New Roman" w:hAnsi="Times New Roman" w:cs="Times New Roman"/>
          <w:sz w:val="24"/>
          <w:szCs w:val="24"/>
        </w:rPr>
        <w:t>pproach is used to discuss the chosen domain and identify actions. The steps include (1) understanding the negative and positive aspects</w:t>
      </w:r>
      <w:r>
        <w:rPr>
          <w:rFonts w:ascii="Times New Roman" w:hAnsi="Times New Roman" w:cs="Times New Roman"/>
          <w:sz w:val="24"/>
          <w:szCs w:val="24"/>
        </w:rPr>
        <w:t xml:space="preserve"> of the situation</w:t>
      </w:r>
      <w:r w:rsidRPr="00846BA8">
        <w:rPr>
          <w:rFonts w:ascii="Times New Roman" w:hAnsi="Times New Roman" w:cs="Times New Roman"/>
          <w:sz w:val="24"/>
          <w:szCs w:val="24"/>
        </w:rPr>
        <w:t xml:space="preserve">, (2) </w:t>
      </w:r>
      <w:r>
        <w:rPr>
          <w:rFonts w:ascii="Times New Roman" w:hAnsi="Times New Roman" w:cs="Times New Roman"/>
          <w:sz w:val="24"/>
          <w:szCs w:val="24"/>
        </w:rPr>
        <w:t>looking forward towards</w:t>
      </w:r>
      <w:r w:rsidRPr="00846BA8">
        <w:rPr>
          <w:rFonts w:ascii="Times New Roman" w:hAnsi="Times New Roman" w:cs="Times New Roman"/>
          <w:sz w:val="24"/>
          <w:szCs w:val="24"/>
        </w:rPr>
        <w:t xml:space="preserve"> solution-focused goals, (3) exploring what the patient, clinician and others can do, and (4) agreeing actions.</w:t>
      </w:r>
      <w:r>
        <w:rPr>
          <w:rFonts w:ascii="Times New Roman" w:hAnsi="Times New Roman" w:cs="Times New Roman"/>
          <w:sz w:val="24"/>
          <w:szCs w:val="24"/>
        </w:rPr>
        <w:t xml:space="preserve"> Further d</w:t>
      </w:r>
      <w:r w:rsidRPr="00846BA8">
        <w:rPr>
          <w:rFonts w:ascii="Times New Roman" w:hAnsi="Times New Roman" w:cs="Times New Roman"/>
          <w:sz w:val="24"/>
          <w:szCs w:val="24"/>
        </w:rPr>
        <w:t xml:space="preserve">etails of the intervention </w:t>
      </w:r>
      <w:r w:rsidR="00536D12">
        <w:rPr>
          <w:rFonts w:ascii="Times New Roman" w:hAnsi="Times New Roman" w:cs="Times New Roman"/>
          <w:sz w:val="24"/>
          <w:szCs w:val="24"/>
        </w:rPr>
        <w:t xml:space="preserve">and training </w:t>
      </w:r>
      <w:r w:rsidRPr="00846BA8">
        <w:rPr>
          <w:rFonts w:ascii="Times New Roman" w:hAnsi="Times New Roman" w:cs="Times New Roman"/>
          <w:sz w:val="24"/>
          <w:szCs w:val="24"/>
        </w:rPr>
        <w:t xml:space="preserve">are reported elsewhere </w:t>
      </w:r>
      <w:r>
        <w:rPr>
          <w:rFonts w:ascii="Times New Roman" w:hAnsi="Times New Roman" w:cs="Times New Roman"/>
          <w:noProof/>
          <w:sz w:val="24"/>
          <w:szCs w:val="24"/>
        </w:rPr>
        <w:t>[6]</w:t>
      </w:r>
      <w:r>
        <w:rPr>
          <w:rFonts w:ascii="Times New Roman" w:hAnsi="Times New Roman" w:cs="Times New Roman"/>
          <w:sz w:val="24"/>
          <w:szCs w:val="24"/>
        </w:rPr>
        <w:t>.</w:t>
      </w:r>
    </w:p>
    <w:p w14:paraId="649AE940" w14:textId="77777777" w:rsidR="00E31066" w:rsidRPr="007A42B9" w:rsidRDefault="00E31066" w:rsidP="00C76A09">
      <w:pPr>
        <w:spacing w:line="480" w:lineRule="auto"/>
        <w:rPr>
          <w:rFonts w:ascii="Times New Roman" w:hAnsi="Times New Roman" w:cs="Times New Roman"/>
          <w:i/>
          <w:sz w:val="24"/>
          <w:szCs w:val="24"/>
        </w:rPr>
      </w:pPr>
    </w:p>
    <w:p w14:paraId="25F31F62" w14:textId="77777777" w:rsidR="00E31066" w:rsidRPr="003B4957" w:rsidRDefault="00E31066" w:rsidP="00C76A09">
      <w:pPr>
        <w:spacing w:line="480" w:lineRule="auto"/>
        <w:rPr>
          <w:rFonts w:ascii="Times New Roman" w:hAnsi="Times New Roman" w:cs="Times New Roman"/>
          <w:b/>
          <w:sz w:val="24"/>
          <w:szCs w:val="24"/>
        </w:rPr>
      </w:pPr>
      <w:r w:rsidRPr="003B4957">
        <w:rPr>
          <w:rFonts w:ascii="Times New Roman" w:hAnsi="Times New Roman" w:cs="Times New Roman"/>
          <w:b/>
          <w:sz w:val="24"/>
          <w:szCs w:val="24"/>
        </w:rPr>
        <w:t>Control condition</w:t>
      </w:r>
    </w:p>
    <w:p w14:paraId="7B07B1FD" w14:textId="77777777" w:rsidR="00E31066"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In the control </w:t>
      </w:r>
      <w:r>
        <w:rPr>
          <w:rFonts w:ascii="Times New Roman" w:hAnsi="Times New Roman" w:cs="Times New Roman"/>
          <w:sz w:val="24"/>
          <w:szCs w:val="24"/>
        </w:rPr>
        <w:t>group</w:t>
      </w:r>
      <w:r w:rsidRPr="00846BA8">
        <w:rPr>
          <w:rFonts w:ascii="Times New Roman" w:hAnsi="Times New Roman" w:cs="Times New Roman"/>
          <w:sz w:val="24"/>
          <w:szCs w:val="24"/>
        </w:rPr>
        <w:t xml:space="preserve">, patients independently completed the same ratings on a tablet computer at the end of </w:t>
      </w:r>
      <w:r>
        <w:rPr>
          <w:rFonts w:ascii="Times New Roman" w:hAnsi="Times New Roman" w:cs="Times New Roman"/>
          <w:sz w:val="24"/>
          <w:szCs w:val="24"/>
        </w:rPr>
        <w:t xml:space="preserve">their </w:t>
      </w:r>
      <w:r w:rsidRPr="00846BA8">
        <w:rPr>
          <w:rFonts w:ascii="Times New Roman" w:hAnsi="Times New Roman" w:cs="Times New Roman"/>
          <w:sz w:val="24"/>
          <w:szCs w:val="24"/>
        </w:rPr>
        <w:t>routine meetings</w:t>
      </w:r>
      <w:r w:rsidR="00AD7CB5">
        <w:rPr>
          <w:rFonts w:ascii="Times New Roman" w:hAnsi="Times New Roman" w:cs="Times New Roman"/>
          <w:sz w:val="24"/>
          <w:szCs w:val="24"/>
        </w:rPr>
        <w:t xml:space="preserve"> </w:t>
      </w:r>
      <w:r w:rsidR="00536D12">
        <w:rPr>
          <w:rFonts w:ascii="Times New Roman" w:hAnsi="Times New Roman" w:cs="Times New Roman"/>
          <w:sz w:val="24"/>
          <w:szCs w:val="24"/>
        </w:rPr>
        <w:t>once a month</w:t>
      </w:r>
      <w:r w:rsidR="00AD7CB5">
        <w:rPr>
          <w:rFonts w:ascii="Times New Roman" w:hAnsi="Times New Roman" w:cs="Times New Roman"/>
          <w:sz w:val="24"/>
          <w:szCs w:val="24"/>
        </w:rPr>
        <w:t xml:space="preserve"> for six months</w:t>
      </w:r>
      <w:r>
        <w:rPr>
          <w:rFonts w:ascii="Times New Roman" w:hAnsi="Times New Roman" w:cs="Times New Roman"/>
          <w:sz w:val="24"/>
          <w:szCs w:val="24"/>
        </w:rPr>
        <w:t>. There was no collaboration or further discussion with the clinician.</w:t>
      </w:r>
    </w:p>
    <w:p w14:paraId="71442A5F" w14:textId="77777777" w:rsidR="00E31066" w:rsidRPr="00846BA8" w:rsidRDefault="00E31066" w:rsidP="00C76A09">
      <w:pPr>
        <w:spacing w:line="480" w:lineRule="auto"/>
        <w:rPr>
          <w:rFonts w:ascii="Times New Roman" w:hAnsi="Times New Roman" w:cs="Times New Roman"/>
          <w:sz w:val="24"/>
          <w:szCs w:val="24"/>
        </w:rPr>
      </w:pPr>
    </w:p>
    <w:p w14:paraId="5F1A7B44" w14:textId="77777777" w:rsidR="00E31066" w:rsidRDefault="00E31066" w:rsidP="00C76A09">
      <w:pPr>
        <w:spacing w:line="480" w:lineRule="auto"/>
        <w:rPr>
          <w:rFonts w:ascii="Times New Roman" w:eastAsia="Calibri" w:hAnsi="Times New Roman" w:cs="Times New Roman"/>
          <w:b/>
          <w:sz w:val="32"/>
          <w:szCs w:val="32"/>
          <w:lang w:val="en-IE"/>
        </w:rPr>
      </w:pPr>
      <w:r w:rsidRPr="003B4957">
        <w:rPr>
          <w:rFonts w:ascii="Times New Roman" w:eastAsia="Calibri" w:hAnsi="Times New Roman" w:cs="Times New Roman"/>
          <w:b/>
          <w:sz w:val="32"/>
          <w:szCs w:val="32"/>
          <w:lang w:val="en-IE"/>
        </w:rPr>
        <w:t>Data collection</w:t>
      </w:r>
    </w:p>
    <w:p w14:paraId="15F7CA2E" w14:textId="77777777" w:rsidR="00DA1D31" w:rsidRDefault="00DA1D31" w:rsidP="00C76A09">
      <w:pPr>
        <w:spacing w:line="48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The primary</w:t>
      </w:r>
      <w:r w:rsidR="00966A55">
        <w:rPr>
          <w:rFonts w:ascii="Times New Roman" w:eastAsia="Calibri" w:hAnsi="Times New Roman" w:cs="Times New Roman"/>
          <w:sz w:val="24"/>
          <w:szCs w:val="24"/>
          <w:lang w:val="en-IE"/>
        </w:rPr>
        <w:t xml:space="preserve"> outcome</w:t>
      </w:r>
      <w:r w:rsidR="00F226C1">
        <w:rPr>
          <w:rFonts w:ascii="Times New Roman" w:eastAsia="Calibri" w:hAnsi="Times New Roman" w:cs="Times New Roman"/>
          <w:sz w:val="24"/>
          <w:szCs w:val="24"/>
          <w:lang w:val="en-IE"/>
        </w:rPr>
        <w:t xml:space="preserve"> (subjective quality of life)</w:t>
      </w:r>
      <w:r>
        <w:rPr>
          <w:rFonts w:ascii="Times New Roman" w:eastAsia="Calibri" w:hAnsi="Times New Roman" w:cs="Times New Roman"/>
          <w:sz w:val="24"/>
          <w:szCs w:val="24"/>
          <w:lang w:val="en-IE"/>
        </w:rPr>
        <w:t xml:space="preserve"> and secondary outcomes</w:t>
      </w:r>
      <w:r w:rsidR="00327C0D">
        <w:rPr>
          <w:rFonts w:ascii="Times New Roman" w:eastAsia="Calibri" w:hAnsi="Times New Roman" w:cs="Times New Roman"/>
          <w:sz w:val="24"/>
          <w:szCs w:val="24"/>
          <w:lang w:val="en-IE"/>
        </w:rPr>
        <w:t>, including sample size calculation,</w:t>
      </w:r>
      <w:r>
        <w:rPr>
          <w:rFonts w:ascii="Times New Roman" w:eastAsia="Calibri" w:hAnsi="Times New Roman" w:cs="Times New Roman"/>
          <w:sz w:val="24"/>
          <w:szCs w:val="24"/>
          <w:lang w:val="en-IE"/>
        </w:rPr>
        <w:t xml:space="preserve"> are reported in detail elsewhere [6].</w:t>
      </w:r>
      <w:r w:rsidR="00327C0D">
        <w:rPr>
          <w:rFonts w:ascii="Times New Roman" w:eastAsia="Calibri" w:hAnsi="Times New Roman" w:cs="Times New Roman"/>
          <w:sz w:val="24"/>
          <w:szCs w:val="24"/>
          <w:lang w:val="en-IE"/>
        </w:rPr>
        <w:t xml:space="preserve"> This process evaluatio</w:t>
      </w:r>
      <w:r w:rsidR="00F226C1">
        <w:rPr>
          <w:rFonts w:ascii="Times New Roman" w:eastAsia="Calibri" w:hAnsi="Times New Roman" w:cs="Times New Roman"/>
          <w:sz w:val="24"/>
          <w:szCs w:val="24"/>
          <w:lang w:val="en-IE"/>
        </w:rPr>
        <w:t>n reports on additional retrospective analyses</w:t>
      </w:r>
      <w:r w:rsidR="00327C0D">
        <w:rPr>
          <w:rFonts w:ascii="Times New Roman" w:eastAsia="Calibri" w:hAnsi="Times New Roman" w:cs="Times New Roman"/>
          <w:sz w:val="24"/>
          <w:szCs w:val="24"/>
          <w:lang w:val="en-IE"/>
        </w:rPr>
        <w:t>.</w:t>
      </w:r>
    </w:p>
    <w:p w14:paraId="5E13FE75" w14:textId="77777777" w:rsidR="00DA1D31" w:rsidRPr="00DA1D31" w:rsidRDefault="00DA1D31" w:rsidP="00C76A09">
      <w:pPr>
        <w:spacing w:line="480" w:lineRule="auto"/>
        <w:rPr>
          <w:rFonts w:ascii="Times New Roman" w:eastAsia="Calibri" w:hAnsi="Times New Roman" w:cs="Times New Roman"/>
          <w:sz w:val="24"/>
          <w:szCs w:val="24"/>
          <w:lang w:val="en-IE"/>
        </w:rPr>
      </w:pPr>
    </w:p>
    <w:p w14:paraId="4015ADBD" w14:textId="77777777" w:rsidR="00E31066" w:rsidRPr="003B4957" w:rsidRDefault="00E31066" w:rsidP="00C76A09">
      <w:pPr>
        <w:spacing w:line="480" w:lineRule="auto"/>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Views of patients and clinicians</w:t>
      </w:r>
    </w:p>
    <w:p w14:paraId="1AB70055" w14:textId="77777777" w:rsidR="00E31066" w:rsidRDefault="00E31066" w:rsidP="00C76A09">
      <w:pPr>
        <w:spacing w:line="480" w:lineRule="auto"/>
        <w:rPr>
          <w:rFonts w:ascii="Times New Roman" w:eastAsia="Calibri" w:hAnsi="Times New Roman" w:cs="Times New Roman"/>
          <w:sz w:val="24"/>
          <w:szCs w:val="24"/>
          <w:lang w:val="en-IE"/>
        </w:rPr>
      </w:pPr>
      <w:r w:rsidRPr="00846BA8">
        <w:rPr>
          <w:rFonts w:ascii="Times New Roman" w:eastAsia="Calibri" w:hAnsi="Times New Roman" w:cs="Times New Roman"/>
          <w:sz w:val="24"/>
          <w:szCs w:val="24"/>
          <w:lang w:val="en-IE"/>
        </w:rPr>
        <w:t>Qualitative data on the views and experiences of patients and clinicians in the experimental group were collect</w:t>
      </w:r>
      <w:r>
        <w:rPr>
          <w:rFonts w:ascii="Times New Roman" w:eastAsia="Calibri" w:hAnsi="Times New Roman" w:cs="Times New Roman"/>
          <w:sz w:val="24"/>
          <w:szCs w:val="24"/>
          <w:lang w:val="en-IE"/>
        </w:rPr>
        <w:t>ed shortly after their final DIALOG+ session</w:t>
      </w:r>
      <w:r w:rsidRPr="00846BA8">
        <w:rPr>
          <w:rFonts w:ascii="Times New Roman" w:eastAsia="Calibri" w:hAnsi="Times New Roman" w:cs="Times New Roman"/>
          <w:sz w:val="24"/>
          <w:szCs w:val="24"/>
          <w:lang w:val="en-IE"/>
        </w:rPr>
        <w:t xml:space="preserve">. Patients took part in focus groups based on a semi-structured interview schedule that was developed by the research team and piloted with service users. Clinicians </w:t>
      </w:r>
      <w:r>
        <w:rPr>
          <w:rFonts w:ascii="Times New Roman" w:eastAsia="Calibri" w:hAnsi="Times New Roman" w:cs="Times New Roman"/>
          <w:sz w:val="24"/>
          <w:szCs w:val="24"/>
          <w:lang w:val="en-IE"/>
        </w:rPr>
        <w:t xml:space="preserve">also </w:t>
      </w:r>
      <w:r w:rsidRPr="00846BA8">
        <w:rPr>
          <w:rFonts w:ascii="Times New Roman" w:eastAsia="Calibri" w:hAnsi="Times New Roman" w:cs="Times New Roman"/>
          <w:sz w:val="24"/>
          <w:szCs w:val="24"/>
          <w:lang w:val="en-IE"/>
        </w:rPr>
        <w:t xml:space="preserve">participated in focus groups or, where this was not practically possible, individual interviews. </w:t>
      </w:r>
      <w:r>
        <w:rPr>
          <w:rFonts w:ascii="Times New Roman" w:eastAsia="Calibri" w:hAnsi="Times New Roman" w:cs="Times New Roman"/>
          <w:sz w:val="24"/>
          <w:szCs w:val="24"/>
          <w:lang w:val="en-IE"/>
        </w:rPr>
        <w:t>For clinicians, a</w:t>
      </w:r>
      <w:r w:rsidRPr="00846BA8">
        <w:rPr>
          <w:rFonts w:ascii="Times New Roman" w:eastAsia="Calibri" w:hAnsi="Times New Roman" w:cs="Times New Roman"/>
          <w:sz w:val="24"/>
          <w:szCs w:val="24"/>
          <w:lang w:val="en-IE"/>
        </w:rPr>
        <w:t xml:space="preserve"> semi-structured interview schedule was </w:t>
      </w:r>
      <w:r>
        <w:rPr>
          <w:rFonts w:ascii="Times New Roman" w:eastAsia="Calibri" w:hAnsi="Times New Roman" w:cs="Times New Roman"/>
          <w:sz w:val="24"/>
          <w:szCs w:val="24"/>
          <w:lang w:val="en-IE"/>
        </w:rPr>
        <w:t xml:space="preserve">also </w:t>
      </w:r>
      <w:r w:rsidRPr="00846BA8">
        <w:rPr>
          <w:rFonts w:ascii="Times New Roman" w:eastAsia="Calibri" w:hAnsi="Times New Roman" w:cs="Times New Roman"/>
          <w:sz w:val="24"/>
          <w:szCs w:val="24"/>
          <w:lang w:val="en-IE"/>
        </w:rPr>
        <w:t xml:space="preserve">developed by the research team based on the DIALOG+ procedure and piloted with trainers. Focus groups were preferred due to the benefits of interaction among members </w:t>
      </w:r>
      <w:r>
        <w:rPr>
          <w:rFonts w:ascii="Times New Roman" w:eastAsia="Calibri" w:hAnsi="Times New Roman" w:cs="Times New Roman"/>
          <w:noProof/>
          <w:sz w:val="24"/>
          <w:szCs w:val="24"/>
          <w:lang w:val="en-IE"/>
        </w:rPr>
        <w:t>[17]</w:t>
      </w:r>
      <w:r>
        <w:rPr>
          <w:rFonts w:ascii="Times New Roman" w:eastAsia="Calibri" w:hAnsi="Times New Roman" w:cs="Times New Roman"/>
          <w:sz w:val="24"/>
          <w:szCs w:val="24"/>
          <w:lang w:val="en-IE"/>
        </w:rPr>
        <w:t xml:space="preserve">. </w:t>
      </w:r>
    </w:p>
    <w:p w14:paraId="79947A18" w14:textId="77777777" w:rsidR="00E31066" w:rsidRDefault="00E31066" w:rsidP="00C76A09">
      <w:pPr>
        <w:spacing w:line="480" w:lineRule="auto"/>
        <w:rPr>
          <w:rFonts w:ascii="Times New Roman" w:eastAsia="Calibri" w:hAnsi="Times New Roman" w:cs="Times New Roman"/>
          <w:b/>
          <w:sz w:val="24"/>
          <w:szCs w:val="24"/>
          <w:lang w:val="en-IE"/>
        </w:rPr>
      </w:pPr>
      <w:r>
        <w:rPr>
          <w:rFonts w:ascii="Times New Roman" w:eastAsia="Calibri" w:hAnsi="Times New Roman" w:cs="Times New Roman"/>
          <w:sz w:val="24"/>
          <w:szCs w:val="24"/>
          <w:lang w:val="en-IE"/>
        </w:rPr>
        <w:t>Upon enrolment to the main trial, all participants were asked for additional written informed consent to participate in the focus groups or interviews. All clinicians and 80% of patients in the experimental group agreed to participate (the remaining 20% refused). A convenience sample was then used whereby consenting participants were</w:t>
      </w:r>
      <w:r w:rsidRPr="00846BA8">
        <w:rPr>
          <w:rFonts w:ascii="Times New Roman" w:eastAsia="Calibri" w:hAnsi="Times New Roman" w:cs="Times New Roman"/>
          <w:sz w:val="24"/>
          <w:szCs w:val="24"/>
          <w:lang w:val="en-IE"/>
        </w:rPr>
        <w:t xml:space="preserve"> allocated to focus groups based on availability</w:t>
      </w:r>
      <w:r>
        <w:rPr>
          <w:rFonts w:ascii="Times New Roman" w:eastAsia="Calibri" w:hAnsi="Times New Roman" w:cs="Times New Roman"/>
          <w:sz w:val="24"/>
          <w:szCs w:val="24"/>
          <w:lang w:val="en-IE"/>
        </w:rPr>
        <w:t xml:space="preserve">. </w:t>
      </w:r>
      <w:r w:rsidRPr="00846BA8">
        <w:rPr>
          <w:rFonts w:ascii="Times New Roman" w:eastAsia="Calibri" w:hAnsi="Times New Roman" w:cs="Times New Roman"/>
          <w:sz w:val="24"/>
          <w:szCs w:val="24"/>
          <w:lang w:val="en-IE"/>
        </w:rPr>
        <w:t>Al</w:t>
      </w:r>
      <w:r>
        <w:rPr>
          <w:rFonts w:ascii="Times New Roman" w:eastAsia="Calibri" w:hAnsi="Times New Roman" w:cs="Times New Roman"/>
          <w:sz w:val="24"/>
          <w:szCs w:val="24"/>
          <w:lang w:val="en-IE"/>
        </w:rPr>
        <w:t>l sessions were conducted at Community Mental Health Teams by one</w:t>
      </w:r>
      <w:r w:rsidRPr="00846BA8">
        <w:rPr>
          <w:rFonts w:ascii="Times New Roman" w:eastAsia="Calibri" w:hAnsi="Times New Roman" w:cs="Times New Roman"/>
          <w:sz w:val="24"/>
          <w:szCs w:val="24"/>
          <w:lang w:val="en-IE"/>
        </w:rPr>
        <w:t xml:space="preserve"> facilitator </w:t>
      </w:r>
      <w:r>
        <w:rPr>
          <w:rFonts w:ascii="Times New Roman" w:eastAsia="Calibri" w:hAnsi="Times New Roman" w:cs="Times New Roman"/>
          <w:sz w:val="24"/>
          <w:szCs w:val="24"/>
          <w:lang w:val="en-IE"/>
        </w:rPr>
        <w:t xml:space="preserve">(EG, male) </w:t>
      </w:r>
      <w:r w:rsidRPr="00846BA8">
        <w:rPr>
          <w:rFonts w:ascii="Times New Roman" w:eastAsia="Calibri" w:hAnsi="Times New Roman" w:cs="Times New Roman"/>
          <w:sz w:val="24"/>
          <w:szCs w:val="24"/>
          <w:lang w:val="en-IE"/>
        </w:rPr>
        <w:t xml:space="preserve">and </w:t>
      </w:r>
      <w:r>
        <w:rPr>
          <w:rFonts w:ascii="Times New Roman" w:eastAsia="Calibri" w:hAnsi="Times New Roman" w:cs="Times New Roman"/>
          <w:sz w:val="24"/>
          <w:szCs w:val="24"/>
          <w:lang w:val="en-IE"/>
        </w:rPr>
        <w:t xml:space="preserve">one </w:t>
      </w:r>
      <w:r w:rsidRPr="00846BA8">
        <w:rPr>
          <w:rFonts w:ascii="Times New Roman" w:eastAsia="Calibri" w:hAnsi="Times New Roman" w:cs="Times New Roman"/>
          <w:sz w:val="24"/>
          <w:szCs w:val="24"/>
          <w:lang w:val="en-IE"/>
        </w:rPr>
        <w:t>co-facilitator</w:t>
      </w:r>
      <w:r>
        <w:rPr>
          <w:rFonts w:ascii="Times New Roman" w:eastAsia="Calibri" w:hAnsi="Times New Roman" w:cs="Times New Roman"/>
          <w:sz w:val="24"/>
          <w:szCs w:val="24"/>
          <w:lang w:val="en-IE"/>
        </w:rPr>
        <w:t xml:space="preserve"> (SW or LK, both female), who made notes throughout, with no non-participants present. Researchers were Graduate Research Assistants trained in qualitative methods. Most participants had met the researchers previously during the recruitment and outcome assessments for the trial. All participants were made aware that the purpose was to </w:t>
      </w:r>
      <w:r w:rsidRPr="00B05D9B">
        <w:rPr>
          <w:rFonts w:ascii="Times New Roman" w:eastAsia="Calibri" w:hAnsi="Times New Roman" w:cs="Times New Roman"/>
          <w:sz w:val="24"/>
          <w:szCs w:val="24"/>
          <w:lang w:val="en-IE"/>
        </w:rPr>
        <w:t xml:space="preserve">share </w:t>
      </w:r>
      <w:r>
        <w:rPr>
          <w:rFonts w:ascii="Times New Roman" w:eastAsia="Calibri" w:hAnsi="Times New Roman" w:cs="Times New Roman"/>
          <w:sz w:val="24"/>
          <w:szCs w:val="24"/>
          <w:lang w:val="en-IE"/>
        </w:rPr>
        <w:t>their</w:t>
      </w:r>
      <w:r w:rsidRPr="00B05D9B">
        <w:rPr>
          <w:rFonts w:ascii="Times New Roman" w:eastAsia="Calibri" w:hAnsi="Times New Roman" w:cs="Times New Roman"/>
          <w:sz w:val="24"/>
          <w:szCs w:val="24"/>
          <w:lang w:val="en-IE"/>
        </w:rPr>
        <w:t xml:space="preserve"> opinion on </w:t>
      </w:r>
      <w:r>
        <w:rPr>
          <w:rFonts w:ascii="Times New Roman" w:eastAsia="Calibri" w:hAnsi="Times New Roman" w:cs="Times New Roman"/>
          <w:sz w:val="24"/>
          <w:szCs w:val="24"/>
          <w:lang w:val="en-IE"/>
        </w:rPr>
        <w:t>their</w:t>
      </w:r>
      <w:r w:rsidRPr="00B05D9B">
        <w:rPr>
          <w:rFonts w:ascii="Times New Roman" w:eastAsia="Calibri" w:hAnsi="Times New Roman" w:cs="Times New Roman"/>
          <w:sz w:val="24"/>
          <w:szCs w:val="24"/>
          <w:lang w:val="en-IE"/>
        </w:rPr>
        <w:t xml:space="preserve"> experience of </w:t>
      </w:r>
      <w:r>
        <w:rPr>
          <w:rFonts w:ascii="Times New Roman" w:eastAsia="Calibri" w:hAnsi="Times New Roman" w:cs="Times New Roman"/>
          <w:sz w:val="24"/>
          <w:szCs w:val="24"/>
          <w:lang w:val="en-IE"/>
        </w:rPr>
        <w:t>DIALOG+ and researchers were looking for no right or wrong answers.</w:t>
      </w:r>
      <w:r w:rsidR="009F3428">
        <w:rPr>
          <w:rFonts w:ascii="Times New Roman" w:eastAsia="Calibri" w:hAnsi="Times New Roman" w:cs="Times New Roman"/>
          <w:sz w:val="24"/>
          <w:szCs w:val="24"/>
          <w:lang w:val="en-IE"/>
        </w:rPr>
        <w:t xml:space="preserve"> </w:t>
      </w:r>
      <w:r>
        <w:rPr>
          <w:rFonts w:ascii="Times New Roman" w:eastAsia="Calibri" w:hAnsi="Times New Roman" w:cs="Times New Roman"/>
          <w:sz w:val="24"/>
          <w:szCs w:val="24"/>
          <w:lang w:val="en-IE"/>
        </w:rPr>
        <w:t xml:space="preserve">Sessions lasted approximately 60-90 minutes, were </w:t>
      </w:r>
      <w:r w:rsidRPr="00846BA8">
        <w:rPr>
          <w:rFonts w:ascii="Times New Roman" w:eastAsia="Calibri" w:hAnsi="Times New Roman" w:cs="Times New Roman"/>
          <w:sz w:val="24"/>
          <w:szCs w:val="24"/>
          <w:lang w:val="en-IE"/>
        </w:rPr>
        <w:t xml:space="preserve">audio-recorded and transcribed verbatim. </w:t>
      </w:r>
      <w:r>
        <w:rPr>
          <w:rFonts w:ascii="Times New Roman" w:eastAsia="Calibri" w:hAnsi="Times New Roman" w:cs="Times New Roman"/>
          <w:sz w:val="24"/>
          <w:szCs w:val="24"/>
          <w:lang w:val="en-IE"/>
        </w:rPr>
        <w:t>No transcripts were returned to participants for comment and n</w:t>
      </w:r>
      <w:r w:rsidRPr="005F0344">
        <w:rPr>
          <w:rFonts w:ascii="Times New Roman" w:eastAsia="Calibri" w:hAnsi="Times New Roman" w:cs="Times New Roman"/>
          <w:sz w:val="24"/>
          <w:szCs w:val="24"/>
          <w:lang w:val="en-IE"/>
        </w:rPr>
        <w:t>o repeat interviews took place.</w:t>
      </w:r>
      <w:r w:rsidR="009F3428">
        <w:rPr>
          <w:rFonts w:ascii="Times New Roman" w:eastAsia="Calibri" w:hAnsi="Times New Roman" w:cs="Times New Roman"/>
          <w:sz w:val="24"/>
          <w:szCs w:val="24"/>
          <w:lang w:val="en-IE"/>
        </w:rPr>
        <w:t xml:space="preserve"> </w:t>
      </w:r>
      <w:r w:rsidRPr="00846BA8">
        <w:rPr>
          <w:rFonts w:ascii="Times New Roman" w:eastAsia="Calibri" w:hAnsi="Times New Roman" w:cs="Times New Roman"/>
          <w:sz w:val="24"/>
          <w:szCs w:val="24"/>
          <w:lang w:val="en-IE"/>
        </w:rPr>
        <w:t xml:space="preserve">Data collection </w:t>
      </w:r>
      <w:r>
        <w:rPr>
          <w:rFonts w:ascii="Times New Roman" w:eastAsia="Calibri" w:hAnsi="Times New Roman" w:cs="Times New Roman"/>
          <w:sz w:val="24"/>
          <w:szCs w:val="24"/>
          <w:lang w:val="en-IE"/>
        </w:rPr>
        <w:t>took place between July 2013 and May 2014, ending</w:t>
      </w:r>
      <w:r w:rsidRPr="00846BA8">
        <w:rPr>
          <w:rFonts w:ascii="Times New Roman" w:eastAsia="Calibri" w:hAnsi="Times New Roman" w:cs="Times New Roman"/>
          <w:sz w:val="24"/>
          <w:szCs w:val="24"/>
          <w:lang w:val="en-IE"/>
        </w:rPr>
        <w:t xml:space="preserve"> once </w:t>
      </w:r>
      <w:r>
        <w:rPr>
          <w:rFonts w:ascii="Times New Roman" w:eastAsia="Calibri" w:hAnsi="Times New Roman" w:cs="Times New Roman"/>
          <w:sz w:val="24"/>
          <w:szCs w:val="24"/>
          <w:lang w:val="en-IE"/>
        </w:rPr>
        <w:t xml:space="preserve">the research team agreed that </w:t>
      </w:r>
      <w:r w:rsidRPr="00846BA8">
        <w:rPr>
          <w:rFonts w:ascii="Times New Roman" w:eastAsia="Calibri" w:hAnsi="Times New Roman" w:cs="Times New Roman"/>
          <w:sz w:val="24"/>
          <w:szCs w:val="24"/>
          <w:lang w:val="en-IE"/>
        </w:rPr>
        <w:t xml:space="preserve">data saturation had </w:t>
      </w:r>
      <w:r>
        <w:rPr>
          <w:rFonts w:ascii="Times New Roman" w:eastAsia="Calibri" w:hAnsi="Times New Roman" w:cs="Times New Roman"/>
          <w:sz w:val="24"/>
          <w:szCs w:val="24"/>
          <w:lang w:val="en-IE"/>
        </w:rPr>
        <w:t>been reached.</w:t>
      </w:r>
    </w:p>
    <w:p w14:paraId="501CD3EB" w14:textId="77777777" w:rsidR="00E31066" w:rsidRDefault="00E31066" w:rsidP="00C76A09">
      <w:pPr>
        <w:spacing w:line="480" w:lineRule="auto"/>
        <w:rPr>
          <w:rFonts w:ascii="Times New Roman" w:eastAsia="Calibri" w:hAnsi="Times New Roman" w:cs="Times New Roman"/>
          <w:b/>
          <w:sz w:val="24"/>
          <w:szCs w:val="24"/>
          <w:lang w:val="en-IE"/>
        </w:rPr>
      </w:pPr>
    </w:p>
    <w:p w14:paraId="7CFAB91B" w14:textId="77777777" w:rsidR="00E31066" w:rsidRPr="003B4957" w:rsidRDefault="00E31066" w:rsidP="00C76A09">
      <w:pPr>
        <w:spacing w:line="480" w:lineRule="auto"/>
        <w:rPr>
          <w:rFonts w:ascii="Times New Roman" w:eastAsia="Calibri" w:hAnsi="Times New Roman" w:cs="Times New Roman"/>
          <w:b/>
          <w:sz w:val="24"/>
          <w:szCs w:val="24"/>
          <w:lang w:val="en-IE"/>
        </w:rPr>
      </w:pPr>
      <w:r w:rsidRPr="003B4957">
        <w:rPr>
          <w:rFonts w:ascii="Times New Roman" w:eastAsia="Calibri" w:hAnsi="Times New Roman" w:cs="Times New Roman"/>
          <w:b/>
          <w:sz w:val="24"/>
          <w:szCs w:val="24"/>
          <w:lang w:val="en-IE"/>
        </w:rPr>
        <w:t>Content of DIALOG+ sessions</w:t>
      </w:r>
    </w:p>
    <w:p w14:paraId="399C3FBD" w14:textId="77777777" w:rsidR="00E31066" w:rsidRPr="00481635" w:rsidRDefault="00E31066" w:rsidP="00C76A09">
      <w:pPr>
        <w:spacing w:line="480" w:lineRule="auto"/>
        <w:rPr>
          <w:rFonts w:ascii="Times New Roman" w:eastAsia="Calibri" w:hAnsi="Times New Roman" w:cs="Times New Roman"/>
          <w:sz w:val="24"/>
          <w:szCs w:val="24"/>
          <w:lang w:val="en-IE"/>
        </w:rPr>
      </w:pPr>
      <w:r w:rsidRPr="00846BA8">
        <w:rPr>
          <w:rFonts w:ascii="Times New Roman" w:eastAsia="Calibri" w:hAnsi="Times New Roman" w:cs="Times New Roman"/>
          <w:sz w:val="24"/>
          <w:szCs w:val="24"/>
          <w:lang w:val="en-IE"/>
        </w:rPr>
        <w:t xml:space="preserve">In the experimental group, the details of each DIALOG+ session were </w:t>
      </w:r>
      <w:r>
        <w:rPr>
          <w:rFonts w:ascii="Times New Roman" w:eastAsia="Calibri" w:hAnsi="Times New Roman" w:cs="Times New Roman"/>
          <w:sz w:val="24"/>
          <w:szCs w:val="24"/>
          <w:lang w:val="en-IE"/>
        </w:rPr>
        <w:t xml:space="preserve">automatically </w:t>
      </w:r>
      <w:r w:rsidRPr="00846BA8">
        <w:rPr>
          <w:rFonts w:ascii="Times New Roman" w:eastAsia="Calibri" w:hAnsi="Times New Roman" w:cs="Times New Roman"/>
          <w:sz w:val="24"/>
          <w:szCs w:val="24"/>
          <w:lang w:val="en-IE"/>
        </w:rPr>
        <w:t xml:space="preserve">recorded on </w:t>
      </w:r>
      <w:r>
        <w:rPr>
          <w:rFonts w:ascii="Times New Roman" w:eastAsia="Calibri" w:hAnsi="Times New Roman" w:cs="Times New Roman"/>
          <w:sz w:val="24"/>
          <w:szCs w:val="24"/>
          <w:lang w:val="en-IE"/>
        </w:rPr>
        <w:t>the</w:t>
      </w:r>
      <w:r w:rsidRPr="00846BA8">
        <w:rPr>
          <w:rFonts w:ascii="Times New Roman" w:eastAsia="Calibri" w:hAnsi="Times New Roman" w:cs="Times New Roman"/>
          <w:sz w:val="24"/>
          <w:szCs w:val="24"/>
          <w:lang w:val="en-IE"/>
        </w:rPr>
        <w:t xml:space="preserve"> tablet computer. This included the agreed action items that were </w:t>
      </w:r>
      <w:r>
        <w:rPr>
          <w:rFonts w:ascii="Times New Roman" w:eastAsia="Calibri" w:hAnsi="Times New Roman" w:cs="Times New Roman"/>
          <w:sz w:val="24"/>
          <w:szCs w:val="24"/>
          <w:lang w:val="en-IE"/>
        </w:rPr>
        <w:t>entered</w:t>
      </w:r>
      <w:r w:rsidRPr="00846BA8">
        <w:rPr>
          <w:rFonts w:ascii="Times New Roman" w:eastAsia="Calibri" w:hAnsi="Times New Roman" w:cs="Times New Roman"/>
          <w:sz w:val="24"/>
          <w:szCs w:val="24"/>
          <w:lang w:val="en-IE"/>
        </w:rPr>
        <w:t xml:space="preserve"> into the software by the clinician at the end of the 4-step approach. </w:t>
      </w:r>
      <w:r>
        <w:rPr>
          <w:rFonts w:ascii="Times New Roman" w:eastAsia="Calibri" w:hAnsi="Times New Roman" w:cs="Times New Roman"/>
          <w:sz w:val="24"/>
          <w:szCs w:val="24"/>
          <w:lang w:val="en-IE"/>
        </w:rPr>
        <w:t>The</w:t>
      </w:r>
      <w:r w:rsidRPr="00846BA8">
        <w:rPr>
          <w:rFonts w:ascii="Times New Roman" w:eastAsia="Calibri" w:hAnsi="Times New Roman" w:cs="Times New Roman"/>
          <w:sz w:val="24"/>
          <w:szCs w:val="24"/>
          <w:lang w:val="en-IE"/>
        </w:rPr>
        <w:t xml:space="preserve"> data w</w:t>
      </w:r>
      <w:r>
        <w:rPr>
          <w:rFonts w:ascii="Times New Roman" w:eastAsia="Calibri" w:hAnsi="Times New Roman" w:cs="Times New Roman"/>
          <w:sz w:val="24"/>
          <w:szCs w:val="24"/>
          <w:lang w:val="en-IE"/>
        </w:rPr>
        <w:t xml:space="preserve">ere synchronised to a server where they became available to the research team. This </w:t>
      </w:r>
      <w:r w:rsidRPr="00846BA8">
        <w:rPr>
          <w:rFonts w:ascii="Times New Roman" w:eastAsia="Calibri" w:hAnsi="Times New Roman" w:cs="Times New Roman"/>
          <w:sz w:val="24"/>
          <w:szCs w:val="24"/>
          <w:lang w:val="en-IE"/>
        </w:rPr>
        <w:t>data reflects the content and outcome (i.e. the agreed solutions) of each DIALOG+ session</w:t>
      </w:r>
      <w:r>
        <w:rPr>
          <w:rFonts w:ascii="Times New Roman" w:eastAsia="Calibri" w:hAnsi="Times New Roman" w:cs="Times New Roman"/>
          <w:sz w:val="24"/>
          <w:szCs w:val="24"/>
          <w:lang w:val="en-IE"/>
        </w:rPr>
        <w:t xml:space="preserve"> over the 12 month study period</w:t>
      </w:r>
      <w:r w:rsidRPr="00846BA8">
        <w:rPr>
          <w:rFonts w:ascii="Times New Roman" w:eastAsia="Calibri" w:hAnsi="Times New Roman" w:cs="Times New Roman"/>
          <w:sz w:val="24"/>
          <w:szCs w:val="24"/>
          <w:lang w:val="en-IE"/>
        </w:rPr>
        <w:t>.</w:t>
      </w:r>
      <w:r>
        <w:rPr>
          <w:rFonts w:ascii="Times New Roman" w:eastAsia="Calibri" w:hAnsi="Times New Roman" w:cs="Times New Roman"/>
          <w:sz w:val="24"/>
          <w:szCs w:val="24"/>
          <w:lang w:val="en-IE"/>
        </w:rPr>
        <w:t xml:space="preserve"> Equivalent data were not available in the control group.</w:t>
      </w:r>
    </w:p>
    <w:p w14:paraId="3A46041C" w14:textId="77777777" w:rsidR="00E31066" w:rsidRPr="003B4957" w:rsidRDefault="00966A55" w:rsidP="00C76A09">
      <w:pPr>
        <w:spacing w:line="480" w:lineRule="auto"/>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SQOL assessment</w:t>
      </w:r>
    </w:p>
    <w:p w14:paraId="2B1886D5" w14:textId="77777777" w:rsidR="00E31066" w:rsidRPr="008D59DD" w:rsidRDefault="00E31066" w:rsidP="00C76A09">
      <w:pPr>
        <w:spacing w:line="480" w:lineRule="auto"/>
        <w:rPr>
          <w:rFonts w:ascii="Times New Roman" w:eastAsia="Calibri" w:hAnsi="Times New Roman" w:cs="Times New Roman"/>
          <w:sz w:val="24"/>
          <w:szCs w:val="24"/>
          <w:lang w:val="en-IE"/>
        </w:rPr>
      </w:pPr>
      <w:r w:rsidRPr="00846BA8">
        <w:rPr>
          <w:rFonts w:ascii="Times New Roman" w:eastAsia="Calibri" w:hAnsi="Times New Roman" w:cs="Times New Roman"/>
          <w:sz w:val="24"/>
          <w:szCs w:val="24"/>
          <w:lang w:val="en-IE"/>
        </w:rPr>
        <w:t xml:space="preserve">The primary outcome in the trial was </w:t>
      </w:r>
      <w:r>
        <w:rPr>
          <w:rFonts w:ascii="Times New Roman" w:eastAsia="Calibri" w:hAnsi="Times New Roman" w:cs="Times New Roman"/>
          <w:sz w:val="24"/>
          <w:szCs w:val="24"/>
          <w:lang w:val="en-IE"/>
        </w:rPr>
        <w:t>SQOL</w:t>
      </w:r>
      <w:r w:rsidRPr="00846BA8">
        <w:rPr>
          <w:rFonts w:ascii="Times New Roman" w:eastAsia="Calibri" w:hAnsi="Times New Roman" w:cs="Times New Roman"/>
          <w:sz w:val="24"/>
          <w:szCs w:val="24"/>
          <w:lang w:val="en-IE"/>
        </w:rPr>
        <w:t xml:space="preserve"> as measured on the MANSA </w:t>
      </w:r>
      <w:r>
        <w:rPr>
          <w:rFonts w:ascii="Times New Roman" w:eastAsia="Calibri" w:hAnsi="Times New Roman" w:cs="Times New Roman"/>
          <w:noProof/>
          <w:sz w:val="24"/>
          <w:szCs w:val="24"/>
          <w:lang w:val="en-IE"/>
        </w:rPr>
        <w:t>[16]</w:t>
      </w:r>
      <w:r>
        <w:rPr>
          <w:rFonts w:ascii="Times New Roman" w:eastAsia="Calibri" w:hAnsi="Times New Roman" w:cs="Times New Roman"/>
          <w:sz w:val="24"/>
          <w:szCs w:val="24"/>
          <w:lang w:val="en-IE"/>
        </w:rPr>
        <w:t xml:space="preserve"> during meetings with blinded assessors </w:t>
      </w:r>
      <w:r w:rsidRPr="00846BA8">
        <w:rPr>
          <w:rFonts w:ascii="Times New Roman" w:eastAsia="Calibri" w:hAnsi="Times New Roman" w:cs="Times New Roman"/>
          <w:sz w:val="24"/>
          <w:szCs w:val="24"/>
          <w:lang w:val="en-IE"/>
        </w:rPr>
        <w:t>at bas</w:t>
      </w:r>
      <w:r>
        <w:rPr>
          <w:rFonts w:ascii="Times New Roman" w:eastAsia="Calibri" w:hAnsi="Times New Roman" w:cs="Times New Roman"/>
          <w:sz w:val="24"/>
          <w:szCs w:val="24"/>
          <w:lang w:val="en-IE"/>
        </w:rPr>
        <w:t xml:space="preserve">eline, three, six, and 12 months. Patients in </w:t>
      </w:r>
      <w:r w:rsidRPr="00846BA8">
        <w:rPr>
          <w:rFonts w:ascii="Times New Roman" w:eastAsia="Calibri" w:hAnsi="Times New Roman" w:cs="Times New Roman"/>
          <w:sz w:val="24"/>
          <w:szCs w:val="24"/>
          <w:lang w:val="en-IE"/>
        </w:rPr>
        <w:t>the experimental and control group rated their satisfaction with differen</w:t>
      </w:r>
      <w:r>
        <w:rPr>
          <w:rFonts w:ascii="Times New Roman" w:eastAsia="Calibri" w:hAnsi="Times New Roman" w:cs="Times New Roman"/>
          <w:sz w:val="24"/>
          <w:szCs w:val="24"/>
          <w:lang w:val="en-IE"/>
        </w:rPr>
        <w:t>t life domains on 12 Likert</w:t>
      </w:r>
      <w:r w:rsidRPr="00846BA8">
        <w:rPr>
          <w:rFonts w:ascii="Times New Roman" w:eastAsia="Calibri" w:hAnsi="Times New Roman" w:cs="Times New Roman"/>
          <w:sz w:val="24"/>
          <w:szCs w:val="24"/>
          <w:lang w:val="en-IE"/>
        </w:rPr>
        <w:t xml:space="preserve"> scales from 1 (</w:t>
      </w:r>
      <w:r>
        <w:rPr>
          <w:rFonts w:ascii="Times New Roman" w:eastAsia="Calibri" w:hAnsi="Times New Roman" w:cs="Times New Roman"/>
          <w:sz w:val="24"/>
          <w:szCs w:val="24"/>
          <w:lang w:val="en-IE"/>
        </w:rPr>
        <w:t>“</w:t>
      </w:r>
      <w:r w:rsidRPr="00846BA8">
        <w:rPr>
          <w:rFonts w:ascii="Times New Roman" w:eastAsia="Calibri" w:hAnsi="Times New Roman" w:cs="Times New Roman"/>
          <w:sz w:val="24"/>
          <w:szCs w:val="24"/>
          <w:lang w:val="en-IE"/>
        </w:rPr>
        <w:t>couldn’t be worse</w:t>
      </w:r>
      <w:r>
        <w:rPr>
          <w:rFonts w:ascii="Times New Roman" w:eastAsia="Calibri" w:hAnsi="Times New Roman" w:cs="Times New Roman"/>
          <w:sz w:val="24"/>
          <w:szCs w:val="24"/>
          <w:lang w:val="en-IE"/>
        </w:rPr>
        <w:t>”</w:t>
      </w:r>
      <w:r w:rsidRPr="00846BA8">
        <w:rPr>
          <w:rFonts w:ascii="Times New Roman" w:eastAsia="Calibri" w:hAnsi="Times New Roman" w:cs="Times New Roman"/>
          <w:sz w:val="24"/>
          <w:szCs w:val="24"/>
          <w:lang w:val="en-IE"/>
        </w:rPr>
        <w:t>) to 7 (</w:t>
      </w:r>
      <w:r>
        <w:rPr>
          <w:rFonts w:ascii="Times New Roman" w:eastAsia="Calibri" w:hAnsi="Times New Roman" w:cs="Times New Roman"/>
          <w:sz w:val="24"/>
          <w:szCs w:val="24"/>
          <w:lang w:val="en-IE"/>
        </w:rPr>
        <w:t>“</w:t>
      </w:r>
      <w:r w:rsidRPr="00846BA8">
        <w:rPr>
          <w:rFonts w:ascii="Times New Roman" w:eastAsia="Calibri" w:hAnsi="Times New Roman" w:cs="Times New Roman"/>
          <w:sz w:val="24"/>
          <w:szCs w:val="24"/>
          <w:lang w:val="en-IE"/>
        </w:rPr>
        <w:t>couldn’t be better</w:t>
      </w:r>
      <w:r>
        <w:rPr>
          <w:rFonts w:ascii="Times New Roman" w:eastAsia="Calibri" w:hAnsi="Times New Roman" w:cs="Times New Roman"/>
          <w:sz w:val="24"/>
          <w:szCs w:val="24"/>
          <w:lang w:val="en-IE"/>
        </w:rPr>
        <w:t>”</w:t>
      </w:r>
      <w:r w:rsidRPr="00846BA8">
        <w:rPr>
          <w:rFonts w:ascii="Times New Roman" w:eastAsia="Calibri" w:hAnsi="Times New Roman" w:cs="Times New Roman"/>
          <w:sz w:val="24"/>
          <w:szCs w:val="24"/>
          <w:lang w:val="en-IE"/>
        </w:rPr>
        <w:t xml:space="preserve">). This includes a </w:t>
      </w:r>
      <w:r>
        <w:rPr>
          <w:rFonts w:ascii="Times New Roman" w:eastAsia="Calibri" w:hAnsi="Times New Roman" w:cs="Times New Roman"/>
          <w:sz w:val="24"/>
          <w:szCs w:val="24"/>
          <w:lang w:val="en-IE"/>
        </w:rPr>
        <w:t>general</w:t>
      </w:r>
      <w:r w:rsidRPr="00846BA8">
        <w:rPr>
          <w:rFonts w:ascii="Times New Roman" w:eastAsia="Calibri" w:hAnsi="Times New Roman" w:cs="Times New Roman"/>
          <w:sz w:val="24"/>
          <w:szCs w:val="24"/>
          <w:lang w:val="en-IE"/>
        </w:rPr>
        <w:t xml:space="preserve"> satisfaction </w:t>
      </w:r>
      <w:r>
        <w:rPr>
          <w:rFonts w:ascii="Times New Roman" w:eastAsia="Calibri" w:hAnsi="Times New Roman" w:cs="Times New Roman"/>
          <w:sz w:val="24"/>
          <w:szCs w:val="24"/>
          <w:lang w:val="en-IE"/>
        </w:rPr>
        <w:t>item (“how satisfied are you with your life as a whole today?”)</w:t>
      </w:r>
      <w:r w:rsidRPr="00846BA8">
        <w:rPr>
          <w:rFonts w:ascii="Times New Roman" w:eastAsia="Calibri" w:hAnsi="Times New Roman" w:cs="Times New Roman"/>
          <w:sz w:val="24"/>
          <w:szCs w:val="24"/>
          <w:lang w:val="en-IE"/>
        </w:rPr>
        <w:t xml:space="preserve"> and 11 </w:t>
      </w:r>
      <w:r>
        <w:rPr>
          <w:rFonts w:ascii="Times New Roman" w:eastAsia="Calibri" w:hAnsi="Times New Roman" w:cs="Times New Roman"/>
          <w:sz w:val="24"/>
          <w:szCs w:val="24"/>
          <w:lang w:val="en-IE"/>
        </w:rPr>
        <w:t>life</w:t>
      </w:r>
      <w:r w:rsidRPr="00846BA8">
        <w:rPr>
          <w:rFonts w:ascii="Times New Roman" w:eastAsia="Calibri" w:hAnsi="Times New Roman" w:cs="Times New Roman"/>
          <w:sz w:val="24"/>
          <w:szCs w:val="24"/>
          <w:lang w:val="en-IE"/>
        </w:rPr>
        <w:t xml:space="preserve"> domains (e.g. mental health, job situation, accommodation). </w:t>
      </w:r>
      <w:r>
        <w:rPr>
          <w:rFonts w:ascii="Times New Roman" w:eastAsia="Calibri" w:hAnsi="Times New Roman" w:cs="Times New Roman"/>
          <w:sz w:val="24"/>
          <w:szCs w:val="24"/>
          <w:lang w:val="en-IE"/>
        </w:rPr>
        <w:t>T</w:t>
      </w:r>
      <w:r w:rsidRPr="00846BA8">
        <w:rPr>
          <w:rFonts w:ascii="Times New Roman" w:eastAsia="Calibri" w:hAnsi="Times New Roman" w:cs="Times New Roman"/>
          <w:sz w:val="24"/>
          <w:szCs w:val="24"/>
          <w:lang w:val="en-IE"/>
        </w:rPr>
        <w:t xml:space="preserve">his process evaluation focused only on the 12 month </w:t>
      </w:r>
      <w:r w:rsidR="00966A55">
        <w:rPr>
          <w:rFonts w:ascii="Times New Roman" w:eastAsia="Calibri" w:hAnsi="Times New Roman" w:cs="Times New Roman"/>
          <w:sz w:val="24"/>
          <w:szCs w:val="24"/>
          <w:lang w:val="en-IE"/>
        </w:rPr>
        <w:t>SQOL assessment</w:t>
      </w:r>
      <w:r>
        <w:rPr>
          <w:rFonts w:ascii="Times New Roman" w:eastAsia="Calibri" w:hAnsi="Times New Roman" w:cs="Times New Roman"/>
          <w:sz w:val="24"/>
          <w:szCs w:val="24"/>
          <w:lang w:val="en-IE"/>
        </w:rPr>
        <w:t>. This is because a</w:t>
      </w:r>
      <w:r w:rsidRPr="00846BA8">
        <w:rPr>
          <w:rFonts w:ascii="Times New Roman" w:eastAsia="Calibri" w:hAnsi="Times New Roman" w:cs="Times New Roman"/>
          <w:sz w:val="24"/>
          <w:szCs w:val="24"/>
          <w:lang w:val="en-IE"/>
        </w:rPr>
        <w:t xml:space="preserve"> consistent effect</w:t>
      </w:r>
      <w:r>
        <w:rPr>
          <w:rFonts w:ascii="Times New Roman" w:eastAsia="Calibri" w:hAnsi="Times New Roman" w:cs="Times New Roman"/>
          <w:sz w:val="24"/>
          <w:szCs w:val="24"/>
          <w:lang w:val="en-IE"/>
        </w:rPr>
        <w:t xml:space="preserve"> was</w:t>
      </w:r>
      <w:r w:rsidRPr="00846BA8">
        <w:rPr>
          <w:rFonts w:ascii="Times New Roman" w:eastAsia="Calibri" w:hAnsi="Times New Roman" w:cs="Times New Roman"/>
          <w:sz w:val="24"/>
          <w:szCs w:val="24"/>
          <w:lang w:val="en-IE"/>
        </w:rPr>
        <w:t xml:space="preserve"> found across all three time points in the trial </w:t>
      </w:r>
      <w:r>
        <w:rPr>
          <w:rFonts w:ascii="Times New Roman" w:eastAsia="Calibri" w:hAnsi="Times New Roman" w:cs="Times New Roman"/>
          <w:noProof/>
          <w:sz w:val="24"/>
          <w:szCs w:val="24"/>
          <w:lang w:val="en-IE"/>
        </w:rPr>
        <w:t>[6]</w:t>
      </w:r>
      <w:r>
        <w:rPr>
          <w:rFonts w:ascii="Times New Roman" w:eastAsia="Calibri" w:hAnsi="Times New Roman" w:cs="Times New Roman"/>
          <w:sz w:val="24"/>
          <w:szCs w:val="24"/>
          <w:lang w:val="en-IE"/>
        </w:rPr>
        <w:t xml:space="preserve"> but only the 12 month data reflect longer term outcomes after all patients had finished receiving DIALOG+.</w:t>
      </w:r>
    </w:p>
    <w:p w14:paraId="66F958FE" w14:textId="77777777" w:rsidR="009F3428" w:rsidRPr="00846BA8" w:rsidRDefault="009F3428" w:rsidP="00C76A09">
      <w:pPr>
        <w:spacing w:line="480" w:lineRule="auto"/>
        <w:rPr>
          <w:rFonts w:ascii="Times New Roman" w:eastAsia="Calibri" w:hAnsi="Times New Roman" w:cs="Times New Roman"/>
          <w:sz w:val="24"/>
          <w:szCs w:val="24"/>
          <w:lang w:val="en-IE"/>
        </w:rPr>
      </w:pPr>
    </w:p>
    <w:p w14:paraId="06D7EA49" w14:textId="77777777" w:rsidR="00E31066" w:rsidRPr="008D59DD" w:rsidRDefault="00E31066" w:rsidP="00C76A09">
      <w:pPr>
        <w:spacing w:line="480" w:lineRule="auto"/>
        <w:rPr>
          <w:rFonts w:ascii="Times New Roman" w:eastAsia="Calibri" w:hAnsi="Times New Roman" w:cs="Times New Roman"/>
          <w:b/>
          <w:sz w:val="32"/>
          <w:szCs w:val="32"/>
          <w:lang w:val="en-IE"/>
        </w:rPr>
      </w:pPr>
      <w:r w:rsidRPr="003B4957">
        <w:rPr>
          <w:rFonts w:ascii="Times New Roman" w:eastAsia="Calibri" w:hAnsi="Times New Roman" w:cs="Times New Roman"/>
          <w:b/>
          <w:sz w:val="32"/>
          <w:szCs w:val="32"/>
          <w:lang w:val="en-IE"/>
        </w:rPr>
        <w:t>Data analysis</w:t>
      </w:r>
    </w:p>
    <w:p w14:paraId="2443961D" w14:textId="77777777" w:rsidR="00E31066" w:rsidRPr="003B4957" w:rsidRDefault="00E31066" w:rsidP="00C76A09">
      <w:pPr>
        <w:spacing w:line="480" w:lineRule="auto"/>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View of patients and clinicians</w:t>
      </w:r>
    </w:p>
    <w:p w14:paraId="4FE294BA" w14:textId="77777777" w:rsidR="00E31066" w:rsidRDefault="00E31066" w:rsidP="00C76A09">
      <w:pPr>
        <w:spacing w:line="48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A</w:t>
      </w:r>
      <w:r w:rsidRPr="00846BA8">
        <w:rPr>
          <w:rFonts w:ascii="Times New Roman" w:eastAsia="Calibri" w:hAnsi="Times New Roman" w:cs="Times New Roman"/>
          <w:sz w:val="24"/>
          <w:szCs w:val="24"/>
          <w:lang w:val="en-IE"/>
        </w:rPr>
        <w:t xml:space="preserve">n inductive thematic analysis was used </w:t>
      </w:r>
      <w:r>
        <w:rPr>
          <w:rFonts w:ascii="Times New Roman" w:eastAsia="Calibri" w:hAnsi="Times New Roman" w:cs="Times New Roman"/>
          <w:sz w:val="24"/>
          <w:szCs w:val="24"/>
          <w:lang w:val="en-IE"/>
        </w:rPr>
        <w:t xml:space="preserve">to analyse the focus groups and individual interviews, </w:t>
      </w:r>
      <w:r w:rsidRPr="00846BA8">
        <w:rPr>
          <w:rFonts w:ascii="Times New Roman" w:eastAsia="Calibri" w:hAnsi="Times New Roman" w:cs="Times New Roman"/>
          <w:sz w:val="24"/>
          <w:szCs w:val="24"/>
          <w:lang w:val="en-IE"/>
        </w:rPr>
        <w:t xml:space="preserve">whereby the identified themes were </w:t>
      </w:r>
      <w:r>
        <w:rPr>
          <w:rFonts w:ascii="Times New Roman" w:eastAsia="Calibri" w:hAnsi="Times New Roman" w:cs="Times New Roman"/>
          <w:sz w:val="24"/>
          <w:szCs w:val="24"/>
          <w:lang w:val="en-IE"/>
        </w:rPr>
        <w:t xml:space="preserve">derived from the data at a semantic level (i.e. what participants explicitly said) </w:t>
      </w:r>
      <w:r>
        <w:rPr>
          <w:rFonts w:ascii="Times New Roman" w:eastAsia="Calibri" w:hAnsi="Times New Roman" w:cs="Times New Roman"/>
          <w:noProof/>
          <w:sz w:val="24"/>
          <w:szCs w:val="24"/>
          <w:lang w:val="en-IE"/>
        </w:rPr>
        <w:t>[18]</w:t>
      </w:r>
      <w:r>
        <w:rPr>
          <w:rFonts w:ascii="Times New Roman" w:eastAsia="Calibri" w:hAnsi="Times New Roman" w:cs="Times New Roman"/>
          <w:sz w:val="24"/>
          <w:szCs w:val="24"/>
          <w:lang w:val="en-IE"/>
        </w:rPr>
        <w:t>. The facilitator and co-facilitator familiarised themselves with the transcripts and then</w:t>
      </w:r>
      <w:r w:rsidRPr="00846BA8">
        <w:rPr>
          <w:rFonts w:ascii="Times New Roman" w:eastAsia="Calibri" w:hAnsi="Times New Roman" w:cs="Times New Roman"/>
          <w:sz w:val="24"/>
          <w:szCs w:val="24"/>
          <w:lang w:val="en-IE"/>
        </w:rPr>
        <w:t xml:space="preserve"> coded </w:t>
      </w:r>
      <w:r>
        <w:rPr>
          <w:rFonts w:ascii="Times New Roman" w:eastAsia="Calibri" w:hAnsi="Times New Roman" w:cs="Times New Roman"/>
          <w:sz w:val="24"/>
          <w:szCs w:val="24"/>
          <w:lang w:val="en-IE"/>
        </w:rPr>
        <w:t>them</w:t>
      </w:r>
      <w:r w:rsidRPr="00846BA8">
        <w:rPr>
          <w:rFonts w:ascii="Times New Roman" w:eastAsia="Calibri" w:hAnsi="Times New Roman" w:cs="Times New Roman"/>
          <w:sz w:val="24"/>
          <w:szCs w:val="24"/>
          <w:lang w:val="en-IE"/>
        </w:rPr>
        <w:t xml:space="preserve"> line by line</w:t>
      </w:r>
      <w:r>
        <w:rPr>
          <w:rFonts w:ascii="Times New Roman" w:eastAsia="Calibri" w:hAnsi="Times New Roman" w:cs="Times New Roman"/>
          <w:sz w:val="24"/>
          <w:szCs w:val="24"/>
          <w:lang w:val="en-IE"/>
        </w:rPr>
        <w:t>, identifying a list of initial codes and condensing these</w:t>
      </w:r>
      <w:r w:rsidR="009F3428">
        <w:rPr>
          <w:rFonts w:ascii="Times New Roman" w:eastAsia="Calibri" w:hAnsi="Times New Roman" w:cs="Times New Roman"/>
          <w:sz w:val="24"/>
          <w:szCs w:val="24"/>
          <w:lang w:val="en-IE"/>
        </w:rPr>
        <w:t xml:space="preserve"> </w:t>
      </w:r>
      <w:r>
        <w:rPr>
          <w:rFonts w:ascii="Times New Roman" w:eastAsia="Calibri" w:hAnsi="Times New Roman" w:cs="Times New Roman"/>
          <w:sz w:val="24"/>
          <w:szCs w:val="24"/>
          <w:lang w:val="en-IE"/>
        </w:rPr>
        <w:t>into</w:t>
      </w:r>
      <w:r w:rsidRPr="00846BA8">
        <w:rPr>
          <w:rFonts w:ascii="Times New Roman" w:eastAsia="Calibri" w:hAnsi="Times New Roman" w:cs="Times New Roman"/>
          <w:sz w:val="24"/>
          <w:szCs w:val="24"/>
          <w:lang w:val="en-IE"/>
        </w:rPr>
        <w:t xml:space="preserve"> themes.</w:t>
      </w:r>
      <w:r>
        <w:rPr>
          <w:rFonts w:ascii="Times New Roman" w:eastAsia="Calibri" w:hAnsi="Times New Roman" w:cs="Times New Roman"/>
          <w:sz w:val="24"/>
          <w:szCs w:val="24"/>
          <w:lang w:val="en-IE"/>
        </w:rPr>
        <w:t xml:space="preserve"> All themes were entered into </w:t>
      </w:r>
      <w:r w:rsidRPr="00846BA8">
        <w:rPr>
          <w:rFonts w:ascii="Times New Roman" w:eastAsia="Calibri" w:hAnsi="Times New Roman" w:cs="Times New Roman"/>
          <w:sz w:val="24"/>
          <w:szCs w:val="24"/>
          <w:lang w:val="en-IE"/>
        </w:rPr>
        <w:t xml:space="preserve">database </w:t>
      </w:r>
      <w:r>
        <w:rPr>
          <w:rFonts w:ascii="Times New Roman" w:eastAsia="Calibri" w:hAnsi="Times New Roman" w:cs="Times New Roman"/>
          <w:sz w:val="24"/>
          <w:szCs w:val="24"/>
          <w:lang w:val="en-IE"/>
        </w:rPr>
        <w:t xml:space="preserve">software </w:t>
      </w:r>
      <w:r w:rsidRPr="00846BA8">
        <w:rPr>
          <w:rFonts w:ascii="Times New Roman" w:eastAsia="Calibri" w:hAnsi="Times New Roman" w:cs="Times New Roman"/>
          <w:sz w:val="24"/>
          <w:szCs w:val="24"/>
          <w:lang w:val="en-IE"/>
        </w:rPr>
        <w:t xml:space="preserve">for ongoing comparison and reference. The patient and clinician </w:t>
      </w:r>
      <w:r>
        <w:rPr>
          <w:rFonts w:ascii="Times New Roman" w:eastAsia="Calibri" w:hAnsi="Times New Roman" w:cs="Times New Roman"/>
          <w:sz w:val="24"/>
          <w:szCs w:val="24"/>
          <w:lang w:val="en-IE"/>
        </w:rPr>
        <w:t>data were</w:t>
      </w:r>
      <w:r w:rsidRPr="00846BA8">
        <w:rPr>
          <w:rFonts w:ascii="Times New Roman" w:eastAsia="Calibri" w:hAnsi="Times New Roman" w:cs="Times New Roman"/>
          <w:sz w:val="24"/>
          <w:szCs w:val="24"/>
          <w:lang w:val="en-IE"/>
        </w:rPr>
        <w:t xml:space="preserve"> i</w:t>
      </w:r>
      <w:r>
        <w:rPr>
          <w:rFonts w:ascii="Times New Roman" w:eastAsia="Calibri" w:hAnsi="Times New Roman" w:cs="Times New Roman"/>
          <w:sz w:val="24"/>
          <w:szCs w:val="24"/>
          <w:lang w:val="en-IE"/>
        </w:rPr>
        <w:t>nitially analysed independently using this inductive approach. Following this,</w:t>
      </w:r>
      <w:r w:rsidRPr="00846BA8">
        <w:rPr>
          <w:rFonts w:ascii="Times New Roman" w:eastAsia="Calibri" w:hAnsi="Times New Roman" w:cs="Times New Roman"/>
          <w:sz w:val="24"/>
          <w:szCs w:val="24"/>
          <w:lang w:val="en-IE"/>
        </w:rPr>
        <w:t xml:space="preserve"> all </w:t>
      </w:r>
      <w:r>
        <w:rPr>
          <w:rFonts w:ascii="Times New Roman" w:eastAsia="Calibri" w:hAnsi="Times New Roman" w:cs="Times New Roman"/>
          <w:sz w:val="24"/>
          <w:szCs w:val="24"/>
          <w:lang w:val="en-IE"/>
        </w:rPr>
        <w:t>themes relating to the research question (i.e. the mechanisms of DIALOG+) were</w:t>
      </w:r>
      <w:r w:rsidRPr="00846BA8">
        <w:rPr>
          <w:rFonts w:ascii="Times New Roman" w:eastAsia="Calibri" w:hAnsi="Times New Roman" w:cs="Times New Roman"/>
          <w:sz w:val="24"/>
          <w:szCs w:val="24"/>
          <w:lang w:val="en-IE"/>
        </w:rPr>
        <w:t xml:space="preserve"> combined</w:t>
      </w:r>
      <w:r>
        <w:rPr>
          <w:rFonts w:ascii="Times New Roman" w:eastAsia="Calibri" w:hAnsi="Times New Roman" w:cs="Times New Roman"/>
          <w:sz w:val="24"/>
          <w:szCs w:val="24"/>
          <w:lang w:val="en-IE"/>
        </w:rPr>
        <w:t xml:space="preserve"> across both sets of data</w:t>
      </w:r>
      <w:r w:rsidRPr="00846BA8">
        <w:rPr>
          <w:rFonts w:ascii="Times New Roman" w:eastAsia="Calibri" w:hAnsi="Times New Roman" w:cs="Times New Roman"/>
          <w:sz w:val="24"/>
          <w:szCs w:val="24"/>
          <w:lang w:val="en-IE"/>
        </w:rPr>
        <w:t>.</w:t>
      </w:r>
      <w:r w:rsidR="009F3428">
        <w:rPr>
          <w:rFonts w:ascii="Times New Roman" w:eastAsia="Calibri" w:hAnsi="Times New Roman" w:cs="Times New Roman"/>
          <w:sz w:val="24"/>
          <w:szCs w:val="24"/>
          <w:lang w:val="en-IE"/>
        </w:rPr>
        <w:t xml:space="preserve"> </w:t>
      </w:r>
      <w:r w:rsidRPr="00846BA8">
        <w:rPr>
          <w:rFonts w:ascii="Times New Roman" w:eastAsia="Calibri" w:hAnsi="Times New Roman" w:cs="Times New Roman"/>
          <w:sz w:val="24"/>
          <w:szCs w:val="24"/>
          <w:lang w:val="en-IE"/>
        </w:rPr>
        <w:t xml:space="preserve">The process was iterative whereby </w:t>
      </w:r>
      <w:r>
        <w:rPr>
          <w:rFonts w:ascii="Times New Roman" w:eastAsia="Calibri" w:hAnsi="Times New Roman" w:cs="Times New Roman"/>
          <w:sz w:val="24"/>
          <w:szCs w:val="24"/>
          <w:lang w:val="en-IE"/>
        </w:rPr>
        <w:t>the themes</w:t>
      </w:r>
      <w:r w:rsidRPr="00846BA8">
        <w:rPr>
          <w:rFonts w:ascii="Times New Roman" w:eastAsia="Calibri" w:hAnsi="Times New Roman" w:cs="Times New Roman"/>
          <w:sz w:val="24"/>
          <w:szCs w:val="24"/>
          <w:lang w:val="en-IE"/>
        </w:rPr>
        <w:t xml:space="preserve"> were regularly revisited</w:t>
      </w:r>
      <w:r>
        <w:rPr>
          <w:rFonts w:ascii="Times New Roman" w:eastAsia="Calibri" w:hAnsi="Times New Roman" w:cs="Times New Roman"/>
          <w:sz w:val="24"/>
          <w:szCs w:val="24"/>
          <w:lang w:val="en-IE"/>
        </w:rPr>
        <w:t xml:space="preserve"> and discussed among independent analysts</w:t>
      </w:r>
      <w:r w:rsidR="009F3428">
        <w:rPr>
          <w:rFonts w:ascii="Times New Roman" w:eastAsia="Calibri" w:hAnsi="Times New Roman" w:cs="Times New Roman"/>
          <w:sz w:val="24"/>
          <w:szCs w:val="24"/>
          <w:lang w:val="en-IE"/>
        </w:rPr>
        <w:t xml:space="preserve"> </w:t>
      </w:r>
      <w:r>
        <w:rPr>
          <w:rFonts w:ascii="Times New Roman" w:eastAsia="Calibri" w:hAnsi="Times New Roman" w:cs="Times New Roman"/>
          <w:sz w:val="24"/>
          <w:szCs w:val="24"/>
          <w:lang w:val="en-IE"/>
        </w:rPr>
        <w:t>and th</w:t>
      </w:r>
      <w:r w:rsidRPr="00846BA8">
        <w:rPr>
          <w:rFonts w:ascii="Times New Roman" w:eastAsia="Calibri" w:hAnsi="Times New Roman" w:cs="Times New Roman"/>
          <w:sz w:val="24"/>
          <w:szCs w:val="24"/>
          <w:lang w:val="en-IE"/>
        </w:rPr>
        <w:t>e wider research team</w:t>
      </w:r>
      <w:r>
        <w:rPr>
          <w:rFonts w:ascii="Times New Roman" w:eastAsia="Calibri" w:hAnsi="Times New Roman" w:cs="Times New Roman"/>
          <w:sz w:val="24"/>
          <w:szCs w:val="24"/>
          <w:lang w:val="en-IE"/>
        </w:rPr>
        <w:t xml:space="preserve"> to minimise bias and improve validity</w:t>
      </w:r>
      <w:r w:rsidRPr="00846BA8">
        <w:rPr>
          <w:rFonts w:ascii="Times New Roman" w:eastAsia="Calibri" w:hAnsi="Times New Roman" w:cs="Times New Roman"/>
          <w:sz w:val="24"/>
          <w:szCs w:val="24"/>
          <w:lang w:val="en-IE"/>
        </w:rPr>
        <w:t xml:space="preserve">. </w:t>
      </w:r>
      <w:r>
        <w:rPr>
          <w:rFonts w:ascii="Times New Roman" w:eastAsia="Calibri" w:hAnsi="Times New Roman" w:cs="Times New Roman"/>
          <w:sz w:val="24"/>
          <w:szCs w:val="24"/>
          <w:lang w:val="en-IE"/>
        </w:rPr>
        <w:t xml:space="preserve">Participants did not provide feedback on the findings. </w:t>
      </w:r>
      <w:r w:rsidRPr="00846BA8">
        <w:rPr>
          <w:rFonts w:ascii="Times New Roman" w:eastAsia="Calibri" w:hAnsi="Times New Roman" w:cs="Times New Roman"/>
          <w:sz w:val="24"/>
          <w:szCs w:val="24"/>
          <w:lang w:val="en-IE"/>
        </w:rPr>
        <w:t>The final themes were s</w:t>
      </w:r>
      <w:r>
        <w:rPr>
          <w:rFonts w:ascii="Times New Roman" w:eastAsia="Calibri" w:hAnsi="Times New Roman" w:cs="Times New Roman"/>
          <w:sz w:val="24"/>
          <w:szCs w:val="24"/>
          <w:lang w:val="en-IE"/>
        </w:rPr>
        <w:t>ummarised using verbatim quotes, with a focus on those related to the mechanisms of DIALOG+.</w:t>
      </w:r>
    </w:p>
    <w:p w14:paraId="42707445" w14:textId="77777777" w:rsidR="00E31066" w:rsidRDefault="00E31066" w:rsidP="00C76A09">
      <w:pPr>
        <w:spacing w:line="480" w:lineRule="auto"/>
        <w:rPr>
          <w:rFonts w:ascii="Times New Roman" w:eastAsia="Calibri" w:hAnsi="Times New Roman" w:cs="Times New Roman"/>
          <w:b/>
          <w:sz w:val="24"/>
          <w:szCs w:val="24"/>
          <w:lang w:val="en-IE"/>
        </w:rPr>
      </w:pPr>
    </w:p>
    <w:p w14:paraId="6F294697" w14:textId="77777777" w:rsidR="00E31066" w:rsidRPr="003B4957" w:rsidRDefault="00E31066" w:rsidP="00C76A09">
      <w:pPr>
        <w:spacing w:line="480" w:lineRule="auto"/>
        <w:rPr>
          <w:rFonts w:ascii="Times New Roman" w:eastAsia="Calibri" w:hAnsi="Times New Roman" w:cs="Times New Roman"/>
          <w:b/>
          <w:sz w:val="24"/>
          <w:szCs w:val="24"/>
          <w:lang w:val="en-IE"/>
        </w:rPr>
      </w:pPr>
      <w:r w:rsidRPr="003B4957">
        <w:rPr>
          <w:rFonts w:ascii="Times New Roman" w:eastAsia="Calibri" w:hAnsi="Times New Roman" w:cs="Times New Roman"/>
          <w:b/>
          <w:sz w:val="24"/>
          <w:szCs w:val="24"/>
          <w:lang w:val="en-IE"/>
        </w:rPr>
        <w:t>Content analysis of DIALOG+ sessions</w:t>
      </w:r>
    </w:p>
    <w:p w14:paraId="1D8612A8" w14:textId="77777777" w:rsidR="00E31066" w:rsidRPr="00846BA8" w:rsidRDefault="00E31066" w:rsidP="00C76A09">
      <w:pPr>
        <w:spacing w:line="480" w:lineRule="auto"/>
        <w:rPr>
          <w:rFonts w:ascii="Times New Roman" w:eastAsia="Calibri" w:hAnsi="Times New Roman" w:cs="Times New Roman"/>
          <w:sz w:val="24"/>
          <w:szCs w:val="24"/>
          <w:lang w:val="en-IE"/>
        </w:rPr>
      </w:pPr>
      <w:r w:rsidRPr="00846BA8">
        <w:rPr>
          <w:rFonts w:ascii="Times New Roman" w:eastAsia="Calibri" w:hAnsi="Times New Roman" w:cs="Times New Roman"/>
          <w:sz w:val="24"/>
          <w:szCs w:val="24"/>
          <w:lang w:val="en-IE"/>
        </w:rPr>
        <w:t xml:space="preserve">A content analysis </w:t>
      </w:r>
      <w:r>
        <w:rPr>
          <w:rFonts w:ascii="Times New Roman" w:eastAsia="Calibri" w:hAnsi="Times New Roman" w:cs="Times New Roman"/>
          <w:noProof/>
          <w:sz w:val="24"/>
          <w:szCs w:val="24"/>
          <w:lang w:val="en-IE"/>
        </w:rPr>
        <w:t>[19]</w:t>
      </w:r>
      <w:r w:rsidR="009F3428">
        <w:rPr>
          <w:rFonts w:ascii="Times New Roman" w:eastAsia="Calibri" w:hAnsi="Times New Roman" w:cs="Times New Roman"/>
          <w:noProof/>
          <w:sz w:val="24"/>
          <w:szCs w:val="24"/>
          <w:lang w:val="en-IE"/>
        </w:rPr>
        <w:t xml:space="preserve"> </w:t>
      </w:r>
      <w:r w:rsidRPr="00846BA8">
        <w:rPr>
          <w:rFonts w:ascii="Times New Roman" w:eastAsia="Calibri" w:hAnsi="Times New Roman" w:cs="Times New Roman"/>
          <w:sz w:val="24"/>
          <w:szCs w:val="24"/>
          <w:lang w:val="en-IE"/>
        </w:rPr>
        <w:t xml:space="preserve">of the action item data was conducted to </w:t>
      </w:r>
      <w:r>
        <w:rPr>
          <w:rFonts w:ascii="Times New Roman" w:eastAsia="Calibri" w:hAnsi="Times New Roman" w:cs="Times New Roman"/>
          <w:sz w:val="24"/>
          <w:szCs w:val="24"/>
          <w:lang w:val="en-IE"/>
        </w:rPr>
        <w:t xml:space="preserve">simultaneously </w:t>
      </w:r>
      <w:r w:rsidRPr="00846BA8">
        <w:rPr>
          <w:rFonts w:ascii="Times New Roman" w:eastAsia="Calibri" w:hAnsi="Times New Roman" w:cs="Times New Roman"/>
          <w:sz w:val="24"/>
          <w:szCs w:val="24"/>
          <w:lang w:val="en-IE"/>
        </w:rPr>
        <w:t>explore:</w:t>
      </w:r>
      <w:r>
        <w:rPr>
          <w:rFonts w:ascii="Times New Roman" w:eastAsia="Calibri" w:hAnsi="Times New Roman" w:cs="Times New Roman"/>
          <w:sz w:val="24"/>
          <w:szCs w:val="24"/>
          <w:lang w:val="en-IE"/>
        </w:rPr>
        <w:t xml:space="preserve"> (1) </w:t>
      </w:r>
      <w:r w:rsidRPr="00846BA8">
        <w:rPr>
          <w:rFonts w:ascii="Times New Roman" w:eastAsia="Calibri" w:hAnsi="Times New Roman" w:cs="Times New Roman"/>
          <w:sz w:val="24"/>
          <w:szCs w:val="24"/>
          <w:lang w:val="en-IE"/>
        </w:rPr>
        <w:t>the nature of the agreed actions (at the level of individual action items)</w:t>
      </w:r>
      <w:r>
        <w:rPr>
          <w:rFonts w:ascii="Times New Roman" w:eastAsia="Calibri" w:hAnsi="Times New Roman" w:cs="Times New Roman"/>
          <w:sz w:val="24"/>
          <w:szCs w:val="24"/>
          <w:lang w:val="en-IE"/>
        </w:rPr>
        <w:t xml:space="preserve">, </w:t>
      </w:r>
      <w:r w:rsidRPr="00846BA8">
        <w:rPr>
          <w:rFonts w:ascii="Times New Roman" w:eastAsia="Calibri" w:hAnsi="Times New Roman" w:cs="Times New Roman"/>
          <w:sz w:val="24"/>
          <w:szCs w:val="24"/>
          <w:lang w:val="en-IE"/>
        </w:rPr>
        <w:t xml:space="preserve">and (2) the domains discussed (at the level of each DIALOG+ session). </w:t>
      </w:r>
      <w:r>
        <w:rPr>
          <w:rFonts w:ascii="Times New Roman" w:eastAsia="Calibri" w:hAnsi="Times New Roman" w:cs="Times New Roman"/>
          <w:sz w:val="24"/>
          <w:szCs w:val="24"/>
          <w:lang w:val="en-IE"/>
        </w:rPr>
        <w:t>This approach was appropriate given the large number of action items, their concise nature, and the need to condense the data to summarise the content.</w:t>
      </w:r>
    </w:p>
    <w:p w14:paraId="3B867DFD" w14:textId="77777777" w:rsidR="00E31066" w:rsidRPr="00846BA8" w:rsidRDefault="00E31066" w:rsidP="00C76A09">
      <w:pPr>
        <w:spacing w:line="480" w:lineRule="auto"/>
        <w:rPr>
          <w:rFonts w:ascii="Times New Roman" w:eastAsia="Calibri" w:hAnsi="Times New Roman" w:cs="Times New Roman"/>
          <w:sz w:val="24"/>
          <w:szCs w:val="24"/>
          <w:lang w:val="en-IE"/>
        </w:rPr>
      </w:pPr>
      <w:r w:rsidRPr="00846BA8">
        <w:rPr>
          <w:rFonts w:ascii="Times New Roman" w:eastAsia="Calibri" w:hAnsi="Times New Roman" w:cs="Times New Roman"/>
          <w:sz w:val="24"/>
          <w:szCs w:val="24"/>
          <w:lang w:val="en-IE"/>
        </w:rPr>
        <w:t xml:space="preserve">For the content analysis of the agreed actions, each individual action item was coded for two pre-determined </w:t>
      </w:r>
      <w:r>
        <w:rPr>
          <w:rFonts w:ascii="Times New Roman" w:eastAsia="Calibri" w:hAnsi="Times New Roman" w:cs="Times New Roman"/>
          <w:sz w:val="24"/>
          <w:szCs w:val="24"/>
          <w:lang w:val="en-IE"/>
        </w:rPr>
        <w:t>themes</w:t>
      </w:r>
      <w:r w:rsidRPr="00846BA8">
        <w:rPr>
          <w:rFonts w:ascii="Times New Roman" w:eastAsia="Calibri" w:hAnsi="Times New Roman" w:cs="Times New Roman"/>
          <w:sz w:val="24"/>
          <w:szCs w:val="24"/>
          <w:lang w:val="en-IE"/>
        </w:rPr>
        <w:t>: (i) the person respon</w:t>
      </w:r>
      <w:r>
        <w:rPr>
          <w:rFonts w:ascii="Times New Roman" w:eastAsia="Calibri" w:hAnsi="Times New Roman" w:cs="Times New Roman"/>
          <w:sz w:val="24"/>
          <w:szCs w:val="24"/>
          <w:lang w:val="en-IE"/>
        </w:rPr>
        <w:t>sible for completing the action;</w:t>
      </w:r>
      <w:r w:rsidRPr="00846BA8">
        <w:rPr>
          <w:rFonts w:ascii="Times New Roman" w:eastAsia="Calibri" w:hAnsi="Times New Roman" w:cs="Times New Roman"/>
          <w:sz w:val="24"/>
          <w:szCs w:val="24"/>
          <w:lang w:val="en-IE"/>
        </w:rPr>
        <w:t xml:space="preserve"> and </w:t>
      </w:r>
      <w:r>
        <w:rPr>
          <w:rFonts w:ascii="Times New Roman" w:eastAsia="Calibri" w:hAnsi="Times New Roman" w:cs="Times New Roman"/>
          <w:sz w:val="24"/>
          <w:szCs w:val="24"/>
          <w:lang w:val="en-IE"/>
        </w:rPr>
        <w:t xml:space="preserve">within that </w:t>
      </w:r>
      <w:r w:rsidRPr="00846BA8">
        <w:rPr>
          <w:rFonts w:ascii="Times New Roman" w:eastAsia="Calibri" w:hAnsi="Times New Roman" w:cs="Times New Roman"/>
          <w:sz w:val="24"/>
          <w:szCs w:val="24"/>
          <w:lang w:val="en-IE"/>
        </w:rPr>
        <w:t xml:space="preserve">(ii) the type of action. The </w:t>
      </w:r>
      <w:r>
        <w:rPr>
          <w:rFonts w:ascii="Times New Roman" w:eastAsia="Calibri" w:hAnsi="Times New Roman" w:cs="Times New Roman"/>
          <w:sz w:val="24"/>
          <w:szCs w:val="24"/>
          <w:lang w:val="en-IE"/>
        </w:rPr>
        <w:t>codes</w:t>
      </w:r>
      <w:r w:rsidRPr="00846BA8">
        <w:rPr>
          <w:rFonts w:ascii="Times New Roman" w:eastAsia="Calibri" w:hAnsi="Times New Roman" w:cs="Times New Roman"/>
          <w:sz w:val="24"/>
          <w:szCs w:val="24"/>
          <w:lang w:val="en-IE"/>
        </w:rPr>
        <w:t xml:space="preserve"> within each </w:t>
      </w:r>
      <w:r>
        <w:rPr>
          <w:rFonts w:ascii="Times New Roman" w:eastAsia="Calibri" w:hAnsi="Times New Roman" w:cs="Times New Roman"/>
          <w:sz w:val="24"/>
          <w:szCs w:val="24"/>
          <w:lang w:val="en-IE"/>
        </w:rPr>
        <w:t>overarching theme</w:t>
      </w:r>
      <w:r w:rsidRPr="00846BA8">
        <w:rPr>
          <w:rFonts w:ascii="Times New Roman" w:eastAsia="Calibri" w:hAnsi="Times New Roman" w:cs="Times New Roman"/>
          <w:sz w:val="24"/>
          <w:szCs w:val="24"/>
          <w:lang w:val="en-IE"/>
        </w:rPr>
        <w:t>, however, were generated through an inductive approach. Initially</w:t>
      </w:r>
      <w:r>
        <w:rPr>
          <w:rFonts w:ascii="Times New Roman" w:eastAsia="Calibri" w:hAnsi="Times New Roman" w:cs="Times New Roman"/>
          <w:sz w:val="24"/>
          <w:szCs w:val="24"/>
          <w:lang w:val="en-IE"/>
        </w:rPr>
        <w:t>,</w:t>
      </w:r>
      <w:r w:rsidRPr="00846BA8">
        <w:rPr>
          <w:rFonts w:ascii="Times New Roman" w:eastAsia="Calibri" w:hAnsi="Times New Roman" w:cs="Times New Roman"/>
          <w:sz w:val="24"/>
          <w:szCs w:val="24"/>
          <w:lang w:val="en-IE"/>
        </w:rPr>
        <w:t xml:space="preserve"> each action item was coded according to who was responsible for the action and the type of action</w:t>
      </w:r>
      <w:r>
        <w:rPr>
          <w:rFonts w:ascii="Times New Roman" w:eastAsia="Calibri" w:hAnsi="Times New Roman" w:cs="Times New Roman"/>
          <w:sz w:val="24"/>
          <w:szCs w:val="24"/>
          <w:lang w:val="en-IE"/>
        </w:rPr>
        <w:t xml:space="preserve"> using preliminary codes</w:t>
      </w:r>
      <w:r w:rsidRPr="00846BA8">
        <w:rPr>
          <w:rFonts w:ascii="Times New Roman" w:eastAsia="Calibri" w:hAnsi="Times New Roman" w:cs="Times New Roman"/>
          <w:sz w:val="24"/>
          <w:szCs w:val="24"/>
          <w:lang w:val="en-IE"/>
        </w:rPr>
        <w:t xml:space="preserve">. The preliminary </w:t>
      </w:r>
      <w:r>
        <w:rPr>
          <w:rFonts w:ascii="Times New Roman" w:eastAsia="Calibri" w:hAnsi="Times New Roman" w:cs="Times New Roman"/>
          <w:sz w:val="24"/>
          <w:szCs w:val="24"/>
          <w:lang w:val="en-IE"/>
        </w:rPr>
        <w:t>codes</w:t>
      </w:r>
      <w:r w:rsidRPr="00846BA8">
        <w:rPr>
          <w:rFonts w:ascii="Times New Roman" w:eastAsia="Calibri" w:hAnsi="Times New Roman" w:cs="Times New Roman"/>
          <w:sz w:val="24"/>
          <w:szCs w:val="24"/>
          <w:lang w:val="en-IE"/>
        </w:rPr>
        <w:t xml:space="preserve"> were then condensed further</w:t>
      </w:r>
      <w:r>
        <w:rPr>
          <w:rFonts w:ascii="Times New Roman" w:eastAsia="Calibri" w:hAnsi="Times New Roman" w:cs="Times New Roman"/>
          <w:sz w:val="24"/>
          <w:szCs w:val="24"/>
          <w:lang w:val="en-IE"/>
        </w:rPr>
        <w:t xml:space="preserve"> into common categories</w:t>
      </w:r>
      <w:r w:rsidRPr="00846BA8">
        <w:rPr>
          <w:rFonts w:ascii="Times New Roman" w:eastAsia="Calibri" w:hAnsi="Times New Roman" w:cs="Times New Roman"/>
          <w:sz w:val="24"/>
          <w:szCs w:val="24"/>
          <w:lang w:val="en-IE"/>
        </w:rPr>
        <w:t xml:space="preserve">. The frequency of action items </w:t>
      </w:r>
      <w:r>
        <w:rPr>
          <w:rFonts w:ascii="Times New Roman" w:eastAsia="Calibri" w:hAnsi="Times New Roman" w:cs="Times New Roman"/>
          <w:sz w:val="24"/>
          <w:szCs w:val="24"/>
          <w:lang w:val="en-IE"/>
        </w:rPr>
        <w:t>within each category was counted.</w:t>
      </w:r>
    </w:p>
    <w:p w14:paraId="319C2D46" w14:textId="77777777" w:rsidR="00E31066" w:rsidRPr="00846BA8" w:rsidRDefault="00E31066" w:rsidP="00C76A09">
      <w:pPr>
        <w:spacing w:line="480" w:lineRule="auto"/>
        <w:rPr>
          <w:rFonts w:ascii="Times New Roman" w:eastAsia="Calibri" w:hAnsi="Times New Roman" w:cs="Times New Roman"/>
          <w:sz w:val="24"/>
          <w:szCs w:val="24"/>
          <w:lang w:val="en-IE"/>
        </w:rPr>
      </w:pPr>
      <w:r w:rsidRPr="00846BA8">
        <w:rPr>
          <w:rFonts w:ascii="Times New Roman" w:eastAsia="Calibri" w:hAnsi="Times New Roman" w:cs="Times New Roman"/>
          <w:sz w:val="24"/>
          <w:szCs w:val="24"/>
          <w:lang w:val="en-IE"/>
        </w:rPr>
        <w:t>For the content analysis of the domains discussed, a pre-determined coding framework was used based on the 1</w:t>
      </w:r>
      <w:r>
        <w:rPr>
          <w:rFonts w:ascii="Times New Roman" w:eastAsia="Calibri" w:hAnsi="Times New Roman" w:cs="Times New Roman"/>
          <w:sz w:val="24"/>
          <w:szCs w:val="24"/>
          <w:lang w:val="en-IE"/>
        </w:rPr>
        <w:t>1 specific</w:t>
      </w:r>
      <w:r w:rsidRPr="00846BA8">
        <w:rPr>
          <w:rFonts w:ascii="Times New Roman" w:eastAsia="Calibri" w:hAnsi="Times New Roman" w:cs="Times New Roman"/>
          <w:sz w:val="24"/>
          <w:szCs w:val="24"/>
          <w:lang w:val="en-IE"/>
        </w:rPr>
        <w:t xml:space="preserve"> domains in the MANSA scale </w:t>
      </w:r>
      <w:r>
        <w:rPr>
          <w:rFonts w:ascii="Times New Roman" w:eastAsia="Calibri" w:hAnsi="Times New Roman" w:cs="Times New Roman"/>
          <w:noProof/>
          <w:sz w:val="24"/>
          <w:szCs w:val="24"/>
          <w:lang w:val="en-IE"/>
        </w:rPr>
        <w:t>[16]</w:t>
      </w:r>
      <w:r w:rsidRPr="00846BA8">
        <w:rPr>
          <w:rFonts w:ascii="Times New Roman" w:eastAsia="Calibri" w:hAnsi="Times New Roman" w:cs="Times New Roman"/>
          <w:sz w:val="24"/>
          <w:szCs w:val="24"/>
          <w:lang w:val="en-IE"/>
        </w:rPr>
        <w:t xml:space="preserve">. </w:t>
      </w:r>
      <w:r>
        <w:rPr>
          <w:rFonts w:ascii="Times New Roman" w:eastAsia="Calibri" w:hAnsi="Times New Roman" w:cs="Times New Roman"/>
          <w:sz w:val="24"/>
          <w:szCs w:val="24"/>
          <w:lang w:val="en-IE"/>
        </w:rPr>
        <w:t>E</w:t>
      </w:r>
      <w:r w:rsidRPr="00846BA8">
        <w:rPr>
          <w:rFonts w:ascii="Times New Roman" w:eastAsia="Calibri" w:hAnsi="Times New Roman" w:cs="Times New Roman"/>
          <w:sz w:val="24"/>
          <w:szCs w:val="24"/>
          <w:lang w:val="en-IE"/>
        </w:rPr>
        <w:t>ach DIALOG+ session was coded</w:t>
      </w:r>
      <w:r>
        <w:rPr>
          <w:rFonts w:ascii="Times New Roman" w:eastAsia="Calibri" w:hAnsi="Times New Roman" w:cs="Times New Roman"/>
          <w:sz w:val="24"/>
          <w:szCs w:val="24"/>
          <w:lang w:val="en-IE"/>
        </w:rPr>
        <w:t xml:space="preserve"> one-by-one</w:t>
      </w:r>
      <w:r w:rsidRPr="00846BA8">
        <w:rPr>
          <w:rFonts w:ascii="Times New Roman" w:eastAsia="Calibri" w:hAnsi="Times New Roman" w:cs="Times New Roman"/>
          <w:sz w:val="24"/>
          <w:szCs w:val="24"/>
          <w:lang w:val="en-IE"/>
        </w:rPr>
        <w:t xml:space="preserve"> according to the domains</w:t>
      </w:r>
      <w:r>
        <w:rPr>
          <w:rFonts w:ascii="Times New Roman" w:eastAsia="Calibri" w:hAnsi="Times New Roman" w:cs="Times New Roman"/>
          <w:sz w:val="24"/>
          <w:szCs w:val="24"/>
          <w:lang w:val="en-IE"/>
        </w:rPr>
        <w:t xml:space="preserve"> that were explicitly discussed (e.g. mental health, physical health, job situation)</w:t>
      </w:r>
      <w:r w:rsidRPr="00846BA8">
        <w:rPr>
          <w:rFonts w:ascii="Times New Roman" w:eastAsia="Calibri" w:hAnsi="Times New Roman" w:cs="Times New Roman"/>
          <w:sz w:val="24"/>
          <w:szCs w:val="24"/>
          <w:lang w:val="en-IE"/>
        </w:rPr>
        <w:t xml:space="preserve">. The frequency </w:t>
      </w:r>
      <w:r>
        <w:rPr>
          <w:rFonts w:ascii="Times New Roman" w:eastAsia="Calibri" w:hAnsi="Times New Roman" w:cs="Times New Roman"/>
          <w:sz w:val="24"/>
          <w:szCs w:val="24"/>
          <w:lang w:val="en-IE"/>
        </w:rPr>
        <w:t>of sessions addressing each domain was counted. This analysis was later combined with the quantitative analysis of the SQOL domains.</w:t>
      </w:r>
    </w:p>
    <w:p w14:paraId="4F81B284" w14:textId="77777777" w:rsidR="00E31066" w:rsidRDefault="00E31066" w:rsidP="00C76A09">
      <w:pPr>
        <w:spacing w:line="480" w:lineRule="auto"/>
        <w:rPr>
          <w:rFonts w:ascii="Times New Roman" w:eastAsia="Calibri" w:hAnsi="Times New Roman" w:cs="Times New Roman"/>
          <w:sz w:val="24"/>
          <w:szCs w:val="24"/>
          <w:lang w:val="en-IE"/>
        </w:rPr>
      </w:pPr>
    </w:p>
    <w:p w14:paraId="3DAA54DC" w14:textId="77777777" w:rsidR="00E31066" w:rsidRPr="003B4957" w:rsidRDefault="00E31066" w:rsidP="00C76A09">
      <w:pPr>
        <w:spacing w:line="480" w:lineRule="auto"/>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Quantitative analysis of SQOL domains</w:t>
      </w:r>
    </w:p>
    <w:p w14:paraId="4A864CC5" w14:textId="77777777" w:rsidR="00E31066" w:rsidRPr="00846BA8" w:rsidRDefault="00E31066" w:rsidP="00C76A09">
      <w:pPr>
        <w:spacing w:line="48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An exploratory</w:t>
      </w:r>
      <w:r w:rsidRPr="00846BA8">
        <w:rPr>
          <w:rFonts w:ascii="Times New Roman" w:eastAsia="Calibri" w:hAnsi="Times New Roman" w:cs="Times New Roman"/>
          <w:sz w:val="24"/>
          <w:szCs w:val="24"/>
          <w:lang w:val="en-IE"/>
        </w:rPr>
        <w:t xml:space="preserve"> analysis was conducted to identify which of the 12 MANSA items showed the largest effect</w:t>
      </w:r>
      <w:r>
        <w:rPr>
          <w:rFonts w:ascii="Times New Roman" w:eastAsia="Calibri" w:hAnsi="Times New Roman" w:cs="Times New Roman"/>
          <w:sz w:val="24"/>
          <w:szCs w:val="24"/>
          <w:lang w:val="en-IE"/>
        </w:rPr>
        <w:t xml:space="preserve"> of DIALOG+ compared to the control group</w:t>
      </w:r>
      <w:r w:rsidRPr="00846BA8">
        <w:rPr>
          <w:rFonts w:ascii="Times New Roman" w:eastAsia="Calibri" w:hAnsi="Times New Roman" w:cs="Times New Roman"/>
          <w:sz w:val="24"/>
          <w:szCs w:val="24"/>
          <w:lang w:val="en-IE"/>
        </w:rPr>
        <w:t>, or if</w:t>
      </w:r>
      <w:r>
        <w:rPr>
          <w:rFonts w:ascii="Times New Roman" w:eastAsia="Calibri" w:hAnsi="Times New Roman" w:cs="Times New Roman"/>
          <w:sz w:val="24"/>
          <w:szCs w:val="24"/>
          <w:lang w:val="en-IE"/>
        </w:rPr>
        <w:t xml:space="preserve"> there was a consistent </w:t>
      </w:r>
      <w:r w:rsidRPr="00846BA8">
        <w:rPr>
          <w:rFonts w:ascii="Times New Roman" w:eastAsia="Calibri" w:hAnsi="Times New Roman" w:cs="Times New Roman"/>
          <w:sz w:val="24"/>
          <w:szCs w:val="24"/>
          <w:lang w:val="en-IE"/>
        </w:rPr>
        <w:t xml:space="preserve">effect across all domains. </w:t>
      </w:r>
      <w:r>
        <w:rPr>
          <w:rFonts w:ascii="Times New Roman" w:eastAsia="Calibri" w:hAnsi="Times New Roman" w:cs="Times New Roman"/>
          <w:sz w:val="24"/>
          <w:szCs w:val="24"/>
          <w:lang w:val="en-IE"/>
        </w:rPr>
        <w:t>This analysis included patients randomis</w:t>
      </w:r>
      <w:r w:rsidRPr="00846BA8">
        <w:rPr>
          <w:rFonts w:ascii="Times New Roman" w:eastAsia="Calibri" w:hAnsi="Times New Roman" w:cs="Times New Roman"/>
          <w:sz w:val="24"/>
          <w:szCs w:val="24"/>
          <w:lang w:val="en-IE"/>
        </w:rPr>
        <w:t>ed to either the experimental or control group</w:t>
      </w:r>
      <w:r>
        <w:rPr>
          <w:rFonts w:ascii="Times New Roman" w:eastAsia="Calibri" w:hAnsi="Times New Roman" w:cs="Times New Roman"/>
          <w:sz w:val="24"/>
          <w:szCs w:val="24"/>
          <w:lang w:val="en-IE"/>
        </w:rPr>
        <w:t>,</w:t>
      </w:r>
      <w:r w:rsidRPr="00846BA8">
        <w:rPr>
          <w:rFonts w:ascii="Times New Roman" w:eastAsia="Calibri" w:hAnsi="Times New Roman" w:cs="Times New Roman"/>
          <w:sz w:val="24"/>
          <w:szCs w:val="24"/>
          <w:lang w:val="en-IE"/>
        </w:rPr>
        <w:t xml:space="preserve"> with the outcome assessed at 12 months.</w:t>
      </w:r>
      <w:r>
        <w:rPr>
          <w:rFonts w:ascii="Times New Roman" w:eastAsia="Calibri" w:hAnsi="Times New Roman" w:cs="Times New Roman"/>
          <w:sz w:val="24"/>
          <w:szCs w:val="24"/>
          <w:lang w:val="en-IE"/>
        </w:rPr>
        <w:t xml:space="preserve"> Patients in the experimental group were excluded if they did not receive any DIALOG+ sessions. This allowed for better integration with the content analysis.</w:t>
      </w:r>
      <w:r w:rsidR="009F3428">
        <w:rPr>
          <w:rFonts w:ascii="Times New Roman" w:eastAsia="Calibri" w:hAnsi="Times New Roman" w:cs="Times New Roman"/>
          <w:sz w:val="24"/>
          <w:szCs w:val="24"/>
          <w:lang w:val="en-IE"/>
        </w:rPr>
        <w:t xml:space="preserve"> </w:t>
      </w:r>
      <w:r>
        <w:rPr>
          <w:rFonts w:ascii="Times New Roman" w:eastAsia="Calibri" w:hAnsi="Times New Roman" w:cs="Times New Roman"/>
          <w:sz w:val="24"/>
          <w:szCs w:val="24"/>
          <w:lang w:val="en-IE"/>
        </w:rPr>
        <w:t>Using the same methodology as the</w:t>
      </w:r>
      <w:r w:rsidRPr="00846BA8">
        <w:rPr>
          <w:rFonts w:ascii="Times New Roman" w:eastAsia="Calibri" w:hAnsi="Times New Roman" w:cs="Times New Roman"/>
          <w:sz w:val="24"/>
          <w:szCs w:val="24"/>
          <w:lang w:val="en-IE"/>
        </w:rPr>
        <w:t xml:space="preserve"> primary analysis </w:t>
      </w:r>
      <w:r>
        <w:rPr>
          <w:rFonts w:ascii="Times New Roman" w:eastAsia="Calibri" w:hAnsi="Times New Roman" w:cs="Times New Roman"/>
          <w:noProof/>
          <w:sz w:val="24"/>
          <w:szCs w:val="24"/>
          <w:lang w:val="en-IE"/>
        </w:rPr>
        <w:t>[6]</w:t>
      </w:r>
      <w:r>
        <w:rPr>
          <w:rFonts w:ascii="Times New Roman" w:eastAsia="Calibri" w:hAnsi="Times New Roman" w:cs="Times New Roman"/>
          <w:sz w:val="24"/>
          <w:szCs w:val="24"/>
          <w:lang w:val="en-IE"/>
        </w:rPr>
        <w:t xml:space="preserve">, which was pre-specified in an analysis plan, this analysis </w:t>
      </w:r>
      <w:r w:rsidRPr="00846BA8">
        <w:rPr>
          <w:rFonts w:ascii="Times New Roman" w:eastAsia="Calibri" w:hAnsi="Times New Roman" w:cs="Times New Roman"/>
          <w:sz w:val="24"/>
          <w:szCs w:val="24"/>
          <w:lang w:val="en-IE"/>
        </w:rPr>
        <w:t>was conducted at the level of the individu</w:t>
      </w:r>
      <w:r>
        <w:rPr>
          <w:rFonts w:ascii="Times New Roman" w:eastAsia="Calibri" w:hAnsi="Times New Roman" w:cs="Times New Roman"/>
          <w:sz w:val="24"/>
          <w:szCs w:val="24"/>
          <w:lang w:val="en-IE"/>
        </w:rPr>
        <w:t>al and based on available cases. Mixed-</w:t>
      </w:r>
      <w:r w:rsidRPr="00846BA8">
        <w:rPr>
          <w:rFonts w:ascii="Times New Roman" w:eastAsia="Calibri" w:hAnsi="Times New Roman" w:cs="Times New Roman"/>
          <w:sz w:val="24"/>
          <w:szCs w:val="24"/>
          <w:lang w:val="en-IE"/>
        </w:rPr>
        <w:t xml:space="preserve">effects linear regressions were conducted for each MANSA item with a fixed effect for treatment group and the associated baseline value of the item, and a random effect for clinician </w:t>
      </w:r>
      <w:r>
        <w:rPr>
          <w:rFonts w:ascii="Times New Roman" w:eastAsia="Calibri" w:hAnsi="Times New Roman" w:cs="Times New Roman"/>
          <w:sz w:val="24"/>
          <w:szCs w:val="24"/>
          <w:lang w:val="en-IE"/>
        </w:rPr>
        <w:t>to account for clustering. This analysis was combined with the content analysis to explore whether the effect was specific to the domains addressed or consistent across all domains. Given the exploratory nature, the focus was on the adjusted mean differences, although confidence intervals and significance levels are also reported.</w:t>
      </w:r>
    </w:p>
    <w:p w14:paraId="1D3BFB09" w14:textId="77777777" w:rsidR="00E31066" w:rsidRPr="00846BA8" w:rsidRDefault="00E31066" w:rsidP="00C76A09">
      <w:pPr>
        <w:spacing w:line="480" w:lineRule="auto"/>
        <w:rPr>
          <w:rFonts w:ascii="Times New Roman" w:eastAsia="Calibri" w:hAnsi="Times New Roman" w:cs="Times New Roman"/>
          <w:sz w:val="24"/>
          <w:szCs w:val="24"/>
          <w:lang w:val="en-IE"/>
        </w:rPr>
      </w:pPr>
    </w:p>
    <w:p w14:paraId="211A371A" w14:textId="77777777" w:rsidR="00E31066" w:rsidRPr="003B4957" w:rsidRDefault="00E31066" w:rsidP="00C76A09">
      <w:pPr>
        <w:spacing w:line="480" w:lineRule="auto"/>
        <w:rPr>
          <w:rFonts w:ascii="Times New Roman" w:hAnsi="Times New Roman" w:cs="Times New Roman"/>
          <w:b/>
          <w:sz w:val="36"/>
          <w:szCs w:val="36"/>
        </w:rPr>
      </w:pPr>
      <w:r w:rsidRPr="003B4957">
        <w:rPr>
          <w:rFonts w:ascii="Times New Roman" w:hAnsi="Times New Roman" w:cs="Times New Roman"/>
          <w:b/>
          <w:sz w:val="36"/>
          <w:szCs w:val="36"/>
        </w:rPr>
        <w:t>Results</w:t>
      </w:r>
    </w:p>
    <w:p w14:paraId="05C0A815" w14:textId="77777777" w:rsidR="00E31066" w:rsidRDefault="002D6F5D" w:rsidP="00C76A09">
      <w:pPr>
        <w:spacing w:line="480" w:lineRule="auto"/>
        <w:rPr>
          <w:rFonts w:ascii="Times New Roman" w:hAnsi="Times New Roman" w:cs="Times New Roman"/>
          <w:sz w:val="24"/>
          <w:szCs w:val="24"/>
        </w:rPr>
      </w:pPr>
      <w:r>
        <w:rPr>
          <w:rFonts w:ascii="Times New Roman" w:hAnsi="Times New Roman" w:cs="Times New Roman"/>
          <w:sz w:val="24"/>
          <w:szCs w:val="24"/>
        </w:rPr>
        <w:t>Participant flow through</w:t>
      </w:r>
      <w:r w:rsidR="000F211B">
        <w:rPr>
          <w:rFonts w:ascii="Times New Roman" w:hAnsi="Times New Roman" w:cs="Times New Roman"/>
          <w:sz w:val="24"/>
          <w:szCs w:val="24"/>
        </w:rPr>
        <w:t>out the trial is shown in Figure</w:t>
      </w:r>
      <w:r>
        <w:rPr>
          <w:rFonts w:ascii="Times New Roman" w:hAnsi="Times New Roman" w:cs="Times New Roman"/>
          <w:sz w:val="24"/>
          <w:szCs w:val="24"/>
        </w:rPr>
        <w:t xml:space="preserve"> 1. Detailed</w:t>
      </w:r>
      <w:r w:rsidR="00E31066">
        <w:rPr>
          <w:rFonts w:ascii="Times New Roman" w:hAnsi="Times New Roman" w:cs="Times New Roman"/>
          <w:sz w:val="24"/>
          <w:szCs w:val="24"/>
        </w:rPr>
        <w:t xml:space="preserve"> baseline characteristics for the trial are reported elsewhere </w:t>
      </w:r>
      <w:r w:rsidR="00E31066">
        <w:rPr>
          <w:rFonts w:ascii="Times New Roman" w:hAnsi="Times New Roman" w:cs="Times New Roman"/>
          <w:noProof/>
          <w:sz w:val="24"/>
          <w:szCs w:val="24"/>
        </w:rPr>
        <w:t>[6]</w:t>
      </w:r>
      <w:r w:rsidR="00E31066">
        <w:rPr>
          <w:rFonts w:ascii="Times New Roman" w:hAnsi="Times New Roman" w:cs="Times New Roman"/>
          <w:sz w:val="24"/>
          <w:szCs w:val="24"/>
        </w:rPr>
        <w:t>. In total</w:t>
      </w:r>
      <w:r w:rsidR="00E31066" w:rsidRPr="00846BA8">
        <w:rPr>
          <w:rFonts w:ascii="Times New Roman" w:hAnsi="Times New Roman" w:cs="Times New Roman"/>
          <w:sz w:val="24"/>
          <w:szCs w:val="24"/>
        </w:rPr>
        <w:t>, 49 clinicians (25 experimental, 24 control) were randomi</w:t>
      </w:r>
      <w:r w:rsidR="00E31066">
        <w:rPr>
          <w:rFonts w:ascii="Times New Roman" w:hAnsi="Times New Roman" w:cs="Times New Roman"/>
          <w:sz w:val="24"/>
          <w:szCs w:val="24"/>
        </w:rPr>
        <w:t>s</w:t>
      </w:r>
      <w:r w:rsidR="00E31066" w:rsidRPr="00846BA8">
        <w:rPr>
          <w:rFonts w:ascii="Times New Roman" w:hAnsi="Times New Roman" w:cs="Times New Roman"/>
          <w:sz w:val="24"/>
          <w:szCs w:val="24"/>
        </w:rPr>
        <w:t>ed</w:t>
      </w:r>
      <w:r w:rsidR="00E31066">
        <w:rPr>
          <w:rFonts w:ascii="Times New Roman" w:hAnsi="Times New Roman" w:cs="Times New Roman"/>
          <w:sz w:val="24"/>
          <w:szCs w:val="24"/>
        </w:rPr>
        <w:t xml:space="preserve"> with </w:t>
      </w:r>
      <w:r w:rsidR="00E31066" w:rsidRPr="00846BA8">
        <w:rPr>
          <w:rFonts w:ascii="Times New Roman" w:hAnsi="Times New Roman" w:cs="Times New Roman"/>
          <w:sz w:val="24"/>
          <w:szCs w:val="24"/>
        </w:rPr>
        <w:t>179 patients (94 experimenta</w:t>
      </w:r>
      <w:r w:rsidR="00E31066">
        <w:rPr>
          <w:rFonts w:ascii="Times New Roman" w:hAnsi="Times New Roman" w:cs="Times New Roman"/>
          <w:sz w:val="24"/>
          <w:szCs w:val="24"/>
        </w:rPr>
        <w:t>l; 85 control)</w:t>
      </w:r>
      <w:r w:rsidR="00E31066" w:rsidRPr="008354D3">
        <w:rPr>
          <w:rFonts w:ascii="Times New Roman" w:hAnsi="Times New Roman" w:cs="Times New Roman"/>
          <w:sz w:val="24"/>
          <w:szCs w:val="24"/>
        </w:rPr>
        <w:t xml:space="preserve">. </w:t>
      </w:r>
    </w:p>
    <w:p w14:paraId="4AFCD39E" w14:textId="77777777" w:rsidR="00E31066" w:rsidRPr="000F211B" w:rsidRDefault="000F211B" w:rsidP="000F211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 1. CONSORT flowchart</w:t>
      </w:r>
    </w:p>
    <w:p w14:paraId="604F31C2" w14:textId="77777777" w:rsidR="00E31066" w:rsidRPr="003B4957" w:rsidRDefault="00E31066" w:rsidP="00C76A09">
      <w:pPr>
        <w:spacing w:line="480" w:lineRule="auto"/>
        <w:rPr>
          <w:rFonts w:ascii="Times New Roman" w:hAnsi="Times New Roman" w:cs="Times New Roman"/>
          <w:b/>
          <w:sz w:val="32"/>
          <w:szCs w:val="32"/>
        </w:rPr>
      </w:pPr>
      <w:r>
        <w:rPr>
          <w:rFonts w:ascii="Times New Roman" w:hAnsi="Times New Roman" w:cs="Times New Roman"/>
          <w:b/>
          <w:sz w:val="32"/>
          <w:szCs w:val="32"/>
        </w:rPr>
        <w:t>Views of patients and clinicians</w:t>
      </w:r>
    </w:p>
    <w:p w14:paraId="5934C5C1" w14:textId="77777777" w:rsidR="00E31066" w:rsidRPr="00846BA8" w:rsidRDefault="00E31066" w:rsidP="00C76A09">
      <w:pPr>
        <w:spacing w:line="480" w:lineRule="auto"/>
        <w:rPr>
          <w:rFonts w:ascii="Times New Roman" w:hAnsi="Times New Roman" w:cs="Times New Roman"/>
          <w:sz w:val="24"/>
          <w:szCs w:val="24"/>
        </w:rPr>
      </w:pPr>
      <w:r>
        <w:rPr>
          <w:rFonts w:ascii="Times New Roman" w:eastAsia="Calibri" w:hAnsi="Times New Roman" w:cs="Times New Roman"/>
          <w:sz w:val="24"/>
          <w:szCs w:val="24"/>
          <w:lang w:val="en-IE"/>
        </w:rPr>
        <w:t>There were</w:t>
      </w:r>
      <w:r w:rsidRPr="00846BA8">
        <w:rPr>
          <w:rFonts w:ascii="Times New Roman" w:eastAsia="Calibri" w:hAnsi="Times New Roman" w:cs="Times New Roman"/>
          <w:sz w:val="24"/>
          <w:szCs w:val="24"/>
          <w:lang w:val="en-IE"/>
        </w:rPr>
        <w:t xml:space="preserve"> five</w:t>
      </w:r>
      <w:r>
        <w:rPr>
          <w:rFonts w:ascii="Times New Roman" w:eastAsia="Calibri" w:hAnsi="Times New Roman" w:cs="Times New Roman"/>
          <w:sz w:val="24"/>
          <w:szCs w:val="24"/>
          <w:lang w:val="en-IE"/>
        </w:rPr>
        <w:t xml:space="preserve"> patient</w:t>
      </w:r>
      <w:r w:rsidRPr="00846BA8">
        <w:rPr>
          <w:rFonts w:ascii="Times New Roman" w:eastAsia="Calibri" w:hAnsi="Times New Roman" w:cs="Times New Roman"/>
          <w:sz w:val="24"/>
          <w:szCs w:val="24"/>
          <w:lang w:val="en-IE"/>
        </w:rPr>
        <w:t xml:space="preserve"> focus groups</w:t>
      </w:r>
      <w:r>
        <w:rPr>
          <w:rFonts w:ascii="Times New Roman" w:eastAsia="Calibri" w:hAnsi="Times New Roman" w:cs="Times New Roman"/>
          <w:sz w:val="24"/>
          <w:szCs w:val="24"/>
          <w:lang w:val="en-IE"/>
        </w:rPr>
        <w:t xml:space="preserve"> (total of 19 patients)</w:t>
      </w:r>
      <w:r w:rsidRPr="00846BA8">
        <w:rPr>
          <w:rFonts w:ascii="Times New Roman" w:eastAsia="Calibri" w:hAnsi="Times New Roman" w:cs="Times New Roman"/>
          <w:sz w:val="24"/>
          <w:szCs w:val="24"/>
          <w:lang w:val="en-IE"/>
        </w:rPr>
        <w:t xml:space="preserve"> and four </w:t>
      </w:r>
      <w:r>
        <w:rPr>
          <w:rFonts w:ascii="Times New Roman" w:eastAsia="Calibri" w:hAnsi="Times New Roman" w:cs="Times New Roman"/>
          <w:sz w:val="24"/>
          <w:szCs w:val="24"/>
          <w:lang w:val="en-IE"/>
        </w:rPr>
        <w:t xml:space="preserve">clinician </w:t>
      </w:r>
      <w:r w:rsidRPr="00846BA8">
        <w:rPr>
          <w:rFonts w:ascii="Times New Roman" w:eastAsia="Calibri" w:hAnsi="Times New Roman" w:cs="Times New Roman"/>
          <w:sz w:val="24"/>
          <w:szCs w:val="24"/>
          <w:lang w:val="en-IE"/>
        </w:rPr>
        <w:t>focus groups plus five individual interviews</w:t>
      </w:r>
      <w:r>
        <w:rPr>
          <w:rFonts w:ascii="Times New Roman" w:eastAsia="Calibri" w:hAnsi="Times New Roman" w:cs="Times New Roman"/>
          <w:sz w:val="24"/>
          <w:szCs w:val="24"/>
          <w:lang w:val="en-IE"/>
        </w:rPr>
        <w:t xml:space="preserve"> (total of 19 clinicians)</w:t>
      </w:r>
      <w:r w:rsidRPr="00846BA8">
        <w:rPr>
          <w:rFonts w:ascii="Times New Roman" w:eastAsia="Calibri" w:hAnsi="Times New Roman" w:cs="Times New Roman"/>
          <w:sz w:val="24"/>
          <w:szCs w:val="24"/>
          <w:lang w:val="en-IE"/>
        </w:rPr>
        <w:t>.</w:t>
      </w:r>
      <w:r>
        <w:rPr>
          <w:rFonts w:ascii="Times New Roman" w:hAnsi="Times New Roman" w:cs="Times New Roman"/>
          <w:sz w:val="24"/>
          <w:szCs w:val="24"/>
        </w:rPr>
        <w:t>The participants were diverse across sessions with regards to gender, age and ethnicity. Four</w:t>
      </w:r>
      <w:r w:rsidRPr="00846BA8">
        <w:rPr>
          <w:rFonts w:ascii="Times New Roman" w:hAnsi="Times New Roman" w:cs="Times New Roman"/>
          <w:sz w:val="24"/>
          <w:szCs w:val="24"/>
        </w:rPr>
        <w:t xml:space="preserve"> themes emerged regarding the </w:t>
      </w:r>
      <w:r>
        <w:rPr>
          <w:rFonts w:ascii="Times New Roman" w:hAnsi="Times New Roman" w:cs="Times New Roman"/>
          <w:sz w:val="24"/>
          <w:szCs w:val="24"/>
        </w:rPr>
        <w:t>mechanisms</w:t>
      </w:r>
      <w:r w:rsidRPr="00846BA8">
        <w:rPr>
          <w:rFonts w:ascii="Times New Roman" w:hAnsi="Times New Roman" w:cs="Times New Roman"/>
          <w:sz w:val="24"/>
          <w:szCs w:val="24"/>
        </w:rPr>
        <w:t xml:space="preserve"> of DIALOG+: </w:t>
      </w:r>
      <w:r>
        <w:rPr>
          <w:rFonts w:ascii="Times New Roman" w:hAnsi="Times New Roman" w:cs="Times New Roman"/>
          <w:sz w:val="24"/>
          <w:szCs w:val="24"/>
        </w:rPr>
        <w:t>(1) a comprehensive structure; (2) self-reflection; (3</w:t>
      </w:r>
      <w:r w:rsidRPr="00846BA8">
        <w:rPr>
          <w:rFonts w:ascii="Times New Roman" w:hAnsi="Times New Roman" w:cs="Times New Roman"/>
          <w:sz w:val="24"/>
          <w:szCs w:val="24"/>
        </w:rPr>
        <w:t>) therapeutic self-expression</w:t>
      </w:r>
      <w:r>
        <w:rPr>
          <w:rFonts w:ascii="Times New Roman" w:hAnsi="Times New Roman" w:cs="Times New Roman"/>
          <w:sz w:val="24"/>
          <w:szCs w:val="24"/>
        </w:rPr>
        <w:t>;</w:t>
      </w:r>
      <w:r w:rsidR="009F3428">
        <w:rPr>
          <w:rFonts w:ascii="Times New Roman" w:hAnsi="Times New Roman" w:cs="Times New Roman"/>
          <w:sz w:val="24"/>
          <w:szCs w:val="24"/>
        </w:rPr>
        <w:t xml:space="preserve"> </w:t>
      </w:r>
      <w:r>
        <w:rPr>
          <w:rFonts w:ascii="Times New Roman" w:hAnsi="Times New Roman" w:cs="Times New Roman"/>
          <w:sz w:val="24"/>
          <w:szCs w:val="24"/>
        </w:rPr>
        <w:t>and (4</w:t>
      </w:r>
      <w:r w:rsidRPr="00846BA8">
        <w:rPr>
          <w:rFonts w:ascii="Times New Roman" w:hAnsi="Times New Roman" w:cs="Times New Roman"/>
          <w:sz w:val="24"/>
          <w:szCs w:val="24"/>
        </w:rPr>
        <w:t>) empowerment</w:t>
      </w:r>
      <w:r>
        <w:rPr>
          <w:rFonts w:ascii="Times New Roman" w:hAnsi="Times New Roman" w:cs="Times New Roman"/>
          <w:sz w:val="24"/>
          <w:szCs w:val="24"/>
        </w:rPr>
        <w:t xml:space="preserve">. </w:t>
      </w:r>
      <w:r w:rsidR="00E14700" w:rsidRPr="009F7E02">
        <w:rPr>
          <w:rFonts w:ascii="Times New Roman" w:hAnsi="Times New Roman" w:cs="Times New Roman"/>
          <w:sz w:val="24"/>
          <w:szCs w:val="24"/>
        </w:rPr>
        <w:t>These themes are described in more detail with quotes for illustration.</w:t>
      </w:r>
      <w:r w:rsidR="00E14700">
        <w:rPr>
          <w:rFonts w:ascii="Times New Roman" w:hAnsi="Times New Roman" w:cs="Times New Roman"/>
          <w:sz w:val="24"/>
          <w:szCs w:val="24"/>
        </w:rPr>
        <w:t xml:space="preserve"> </w:t>
      </w:r>
      <w:r>
        <w:rPr>
          <w:rFonts w:ascii="Times New Roman" w:hAnsi="Times New Roman" w:cs="Times New Roman"/>
          <w:sz w:val="24"/>
          <w:szCs w:val="24"/>
        </w:rPr>
        <w:t>Other responses that emerged related to the barriers to DIALOG+ (i.e. repetitiveness of the intervention, difficulty for clinicians to adhere, difficulty for patients to understand or cope with questions, and initial apprehension to the technology); but as they are not related to the research question they are not reported here in detail.</w:t>
      </w:r>
    </w:p>
    <w:p w14:paraId="589354A1" w14:textId="77777777" w:rsidR="00E31066" w:rsidRPr="00846BA8" w:rsidRDefault="00E31066" w:rsidP="00C76A09">
      <w:pPr>
        <w:spacing w:line="480" w:lineRule="auto"/>
        <w:rPr>
          <w:rFonts w:ascii="Times New Roman" w:hAnsi="Times New Roman" w:cs="Times New Roman"/>
          <w:sz w:val="24"/>
          <w:szCs w:val="24"/>
        </w:rPr>
      </w:pPr>
    </w:p>
    <w:p w14:paraId="27228453" w14:textId="77777777" w:rsidR="00E31066" w:rsidRPr="003B4957" w:rsidRDefault="00E31066" w:rsidP="00C76A09">
      <w:pPr>
        <w:spacing w:line="480" w:lineRule="auto"/>
        <w:rPr>
          <w:rFonts w:ascii="Times New Roman" w:hAnsi="Times New Roman" w:cs="Times New Roman"/>
          <w:b/>
          <w:sz w:val="24"/>
          <w:szCs w:val="24"/>
        </w:rPr>
      </w:pPr>
      <w:r w:rsidRPr="003B4957">
        <w:rPr>
          <w:rFonts w:ascii="Times New Roman" w:hAnsi="Times New Roman" w:cs="Times New Roman"/>
          <w:b/>
          <w:sz w:val="24"/>
          <w:szCs w:val="24"/>
        </w:rPr>
        <w:t>A comprehensive structure</w:t>
      </w:r>
    </w:p>
    <w:p w14:paraId="723B23D7"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This theme relates to the benefits of DIALOG+ </w:t>
      </w:r>
      <w:r>
        <w:rPr>
          <w:rFonts w:ascii="Times New Roman" w:hAnsi="Times New Roman" w:cs="Times New Roman"/>
          <w:sz w:val="24"/>
          <w:szCs w:val="24"/>
        </w:rPr>
        <w:t>as</w:t>
      </w:r>
      <w:r w:rsidRPr="00846BA8">
        <w:rPr>
          <w:rFonts w:ascii="Times New Roman" w:hAnsi="Times New Roman" w:cs="Times New Roman"/>
          <w:sz w:val="24"/>
          <w:szCs w:val="24"/>
        </w:rPr>
        <w:t xml:space="preserve"> a </w:t>
      </w:r>
      <w:r>
        <w:rPr>
          <w:rFonts w:ascii="Times New Roman" w:hAnsi="Times New Roman" w:cs="Times New Roman"/>
          <w:sz w:val="24"/>
          <w:szCs w:val="24"/>
        </w:rPr>
        <w:t xml:space="preserve">comprehensive </w:t>
      </w:r>
      <w:r w:rsidRPr="00846BA8">
        <w:rPr>
          <w:rFonts w:ascii="Times New Roman" w:hAnsi="Times New Roman" w:cs="Times New Roman"/>
          <w:sz w:val="24"/>
          <w:szCs w:val="24"/>
        </w:rPr>
        <w:t xml:space="preserve">structure </w:t>
      </w:r>
      <w:r>
        <w:rPr>
          <w:rFonts w:ascii="Times New Roman" w:hAnsi="Times New Roman" w:cs="Times New Roman"/>
          <w:sz w:val="24"/>
          <w:szCs w:val="24"/>
        </w:rPr>
        <w:t>that forms the basis of routine meetings. Within this, m</w:t>
      </w:r>
      <w:r w:rsidRPr="00846BA8">
        <w:rPr>
          <w:rFonts w:ascii="Times New Roman" w:hAnsi="Times New Roman" w:cs="Times New Roman"/>
          <w:sz w:val="24"/>
          <w:szCs w:val="24"/>
        </w:rPr>
        <w:t xml:space="preserve">any clinicians </w:t>
      </w:r>
      <w:r>
        <w:rPr>
          <w:rFonts w:ascii="Times New Roman" w:hAnsi="Times New Roman" w:cs="Times New Roman"/>
          <w:sz w:val="24"/>
          <w:szCs w:val="24"/>
        </w:rPr>
        <w:t>reported</w:t>
      </w:r>
      <w:r w:rsidRPr="00846BA8">
        <w:rPr>
          <w:rFonts w:ascii="Times New Roman" w:hAnsi="Times New Roman" w:cs="Times New Roman"/>
          <w:sz w:val="24"/>
          <w:szCs w:val="24"/>
        </w:rPr>
        <w:t xml:space="preserve"> that the assessment of satisfaction provided a holistic structure that covers all aspects of the patient’s life, not just their mental health. </w:t>
      </w:r>
    </w:p>
    <w:p w14:paraId="61DAD814" w14:textId="77777777" w:rsidR="00E31066" w:rsidRPr="00E33006" w:rsidRDefault="00E31066" w:rsidP="00C76A09">
      <w:pPr>
        <w:spacing w:line="480" w:lineRule="auto"/>
        <w:ind w:left="720"/>
        <w:rPr>
          <w:rFonts w:ascii="Times New Roman" w:hAnsi="Times New Roman" w:cs="Times New Roman"/>
          <w:sz w:val="24"/>
          <w:szCs w:val="24"/>
        </w:rPr>
      </w:pPr>
      <w:r w:rsidRPr="00846BA8">
        <w:rPr>
          <w:rFonts w:ascii="Times New Roman" w:hAnsi="Times New Roman" w:cs="Times New Roman"/>
          <w:i/>
          <w:sz w:val="24"/>
          <w:szCs w:val="24"/>
        </w:rPr>
        <w:t>It is actually very beneficial because you have your questionnaire that has been structured in such a way that you can cover almost everything that you need to cover with a client, from the psychosocial intervention to other things like their physical health, their mental health, their social life, their relationships…</w:t>
      </w:r>
      <w:r>
        <w:rPr>
          <w:rFonts w:ascii="Times New Roman" w:hAnsi="Times New Roman" w:cs="Times New Roman"/>
          <w:sz w:val="24"/>
          <w:szCs w:val="24"/>
        </w:rPr>
        <w:t xml:space="preserve">(Clinician [C] 1, Focus Group [FG] </w:t>
      </w:r>
      <w:r w:rsidRPr="00E33006">
        <w:rPr>
          <w:rFonts w:ascii="Times New Roman" w:hAnsi="Times New Roman" w:cs="Times New Roman"/>
          <w:sz w:val="24"/>
          <w:szCs w:val="24"/>
        </w:rPr>
        <w:t>7)</w:t>
      </w:r>
    </w:p>
    <w:p w14:paraId="23A0638A"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In addition to the </w:t>
      </w:r>
      <w:r>
        <w:rPr>
          <w:rFonts w:ascii="Times New Roman" w:hAnsi="Times New Roman" w:cs="Times New Roman"/>
          <w:sz w:val="24"/>
          <w:szCs w:val="24"/>
        </w:rPr>
        <w:t>holistic assessment</w:t>
      </w:r>
      <w:r w:rsidRPr="00846BA8">
        <w:rPr>
          <w:rFonts w:ascii="Times New Roman" w:hAnsi="Times New Roman" w:cs="Times New Roman"/>
          <w:sz w:val="24"/>
          <w:szCs w:val="24"/>
        </w:rPr>
        <w:t xml:space="preserve">, some clinicians reported that </w:t>
      </w:r>
      <w:r>
        <w:rPr>
          <w:rFonts w:ascii="Times New Roman" w:hAnsi="Times New Roman" w:cs="Times New Roman"/>
          <w:sz w:val="24"/>
          <w:szCs w:val="24"/>
        </w:rPr>
        <w:t>the structure</w:t>
      </w:r>
      <w:r w:rsidRPr="00846BA8">
        <w:rPr>
          <w:rFonts w:ascii="Times New Roman" w:hAnsi="Times New Roman" w:cs="Times New Roman"/>
          <w:sz w:val="24"/>
          <w:szCs w:val="24"/>
        </w:rPr>
        <w:t xml:space="preserve"> mad</w:t>
      </w:r>
      <w:r>
        <w:rPr>
          <w:rFonts w:ascii="Times New Roman" w:hAnsi="Times New Roman" w:cs="Times New Roman"/>
          <w:sz w:val="24"/>
          <w:szCs w:val="24"/>
        </w:rPr>
        <w:t>e the meetings more focused by setting an agenda based on important topics.</w:t>
      </w:r>
    </w:p>
    <w:p w14:paraId="5B176AAA" w14:textId="77777777" w:rsidR="00E31066" w:rsidRPr="00E33006" w:rsidRDefault="00E31066" w:rsidP="00C76A09">
      <w:pPr>
        <w:spacing w:line="480" w:lineRule="auto"/>
        <w:ind w:left="720"/>
        <w:rPr>
          <w:rFonts w:ascii="Times New Roman" w:hAnsi="Times New Roman" w:cs="Times New Roman"/>
          <w:sz w:val="24"/>
          <w:szCs w:val="24"/>
        </w:rPr>
      </w:pPr>
      <w:r w:rsidRPr="00846BA8">
        <w:rPr>
          <w:rFonts w:ascii="Times New Roman" w:hAnsi="Times New Roman" w:cs="Times New Roman"/>
          <w:i/>
          <w:sz w:val="24"/>
          <w:szCs w:val="24"/>
        </w:rPr>
        <w:t>[DIALOG+ was] a mechanism for formulating an agenda and, you know, letting them know that “we’ve got an hour together, let’s make the most out of what you need to talk about” and this enables us to do that … It just was a catalyst, it was a useful way to focus on relevant topics rather than irrelevant topics.</w:t>
      </w:r>
      <w:r w:rsidR="009F3428">
        <w:rPr>
          <w:rFonts w:ascii="Times New Roman" w:hAnsi="Times New Roman" w:cs="Times New Roman"/>
          <w:i/>
          <w:sz w:val="24"/>
          <w:szCs w:val="24"/>
        </w:rPr>
        <w:t xml:space="preserve"> </w:t>
      </w:r>
      <w:r w:rsidR="00D06EAC">
        <w:rPr>
          <w:rFonts w:ascii="Times New Roman" w:hAnsi="Times New Roman" w:cs="Times New Roman"/>
          <w:sz w:val="24"/>
          <w:szCs w:val="24"/>
        </w:rPr>
        <w:t>(</w:t>
      </w:r>
      <w:r w:rsidRPr="00E33006">
        <w:rPr>
          <w:rFonts w:ascii="Times New Roman" w:hAnsi="Times New Roman" w:cs="Times New Roman"/>
          <w:sz w:val="24"/>
          <w:szCs w:val="24"/>
        </w:rPr>
        <w:t>C1</w:t>
      </w:r>
      <w:r>
        <w:rPr>
          <w:rFonts w:ascii="Times New Roman" w:hAnsi="Times New Roman" w:cs="Times New Roman"/>
          <w:sz w:val="24"/>
          <w:szCs w:val="24"/>
        </w:rPr>
        <w:t>,</w:t>
      </w:r>
      <w:r w:rsidRPr="00E33006">
        <w:rPr>
          <w:rFonts w:ascii="Times New Roman" w:hAnsi="Times New Roman" w:cs="Times New Roman"/>
          <w:sz w:val="24"/>
          <w:szCs w:val="24"/>
        </w:rPr>
        <w:t xml:space="preserve"> FG8</w:t>
      </w:r>
      <w:r>
        <w:rPr>
          <w:rFonts w:ascii="Times New Roman" w:hAnsi="Times New Roman" w:cs="Times New Roman"/>
          <w:sz w:val="24"/>
          <w:szCs w:val="24"/>
        </w:rPr>
        <w:t>)</w:t>
      </w:r>
    </w:p>
    <w:p w14:paraId="2C63EB2D"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Similarly, patients reported </w:t>
      </w:r>
      <w:r>
        <w:rPr>
          <w:rFonts w:ascii="Times New Roman" w:hAnsi="Times New Roman" w:cs="Times New Roman"/>
          <w:sz w:val="24"/>
          <w:szCs w:val="24"/>
        </w:rPr>
        <w:t xml:space="preserve">the benefits of DIALOG+ covering a wide range of topics. </w:t>
      </w:r>
    </w:p>
    <w:p w14:paraId="1041FB03" w14:textId="77777777" w:rsidR="00E31066" w:rsidRPr="00E84A74" w:rsidRDefault="00E31066" w:rsidP="00C76A09">
      <w:pPr>
        <w:spacing w:line="480" w:lineRule="auto"/>
        <w:ind w:left="720"/>
        <w:rPr>
          <w:rFonts w:ascii="Times New Roman" w:hAnsi="Times New Roman" w:cs="Times New Roman"/>
          <w:sz w:val="24"/>
          <w:szCs w:val="24"/>
        </w:rPr>
      </w:pPr>
      <w:r w:rsidRPr="00663446">
        <w:rPr>
          <w:rFonts w:ascii="Times New Roman" w:hAnsi="Times New Roman" w:cs="Times New Roman"/>
          <w:i/>
          <w:sz w:val="24"/>
          <w:szCs w:val="24"/>
        </w:rPr>
        <w:t>It was more structured and more focussed. … And it, and it… And, we discussed different issues. Like, it was more of a holistic sort of approach? Like, discussing all areas of mental health</w:t>
      </w:r>
      <w:r w:rsidR="00D06EAC">
        <w:rPr>
          <w:rFonts w:ascii="Times New Roman" w:hAnsi="Times New Roman" w:cs="Times New Roman"/>
          <w:i/>
          <w:sz w:val="24"/>
          <w:szCs w:val="24"/>
        </w:rPr>
        <w:t>.</w:t>
      </w:r>
      <w:r w:rsidR="009F3428">
        <w:rPr>
          <w:rFonts w:ascii="Times New Roman" w:hAnsi="Times New Roman" w:cs="Times New Roman"/>
          <w:i/>
          <w:sz w:val="24"/>
          <w:szCs w:val="24"/>
        </w:rPr>
        <w:t xml:space="preserve"> </w:t>
      </w:r>
      <w:r>
        <w:rPr>
          <w:rFonts w:ascii="Times New Roman" w:hAnsi="Times New Roman" w:cs="Times New Roman"/>
          <w:sz w:val="24"/>
          <w:szCs w:val="24"/>
        </w:rPr>
        <w:t>(Patient [P]</w:t>
      </w:r>
      <w:r w:rsidRPr="00E84A74">
        <w:rPr>
          <w:rFonts w:ascii="Times New Roman" w:hAnsi="Times New Roman" w:cs="Times New Roman"/>
          <w:sz w:val="24"/>
          <w:szCs w:val="24"/>
        </w:rPr>
        <w:t xml:space="preserve"> 1, FG1)</w:t>
      </w:r>
    </w:p>
    <w:p w14:paraId="4E475783" w14:textId="77777777" w:rsidR="00E31066" w:rsidRDefault="00E31066" w:rsidP="00C76A09">
      <w:pPr>
        <w:spacing w:line="480" w:lineRule="auto"/>
        <w:ind w:left="720"/>
        <w:rPr>
          <w:rFonts w:ascii="Times New Roman" w:hAnsi="Times New Roman" w:cs="Times New Roman"/>
          <w:i/>
          <w:sz w:val="24"/>
          <w:szCs w:val="24"/>
        </w:rPr>
      </w:pPr>
      <w:r>
        <w:rPr>
          <w:rFonts w:ascii="Times New Roman" w:hAnsi="Times New Roman" w:cs="Times New Roman"/>
          <w:i/>
          <w:sz w:val="24"/>
          <w:szCs w:val="24"/>
        </w:rPr>
        <w:t>I</w:t>
      </w:r>
      <w:r w:rsidRPr="001A560F">
        <w:rPr>
          <w:rFonts w:ascii="Times New Roman" w:hAnsi="Times New Roman" w:cs="Times New Roman"/>
          <w:i/>
          <w:sz w:val="24"/>
          <w:szCs w:val="24"/>
        </w:rPr>
        <w:t>t was thorough and it seemed like we went over everything</w:t>
      </w:r>
      <w:r>
        <w:rPr>
          <w:rFonts w:ascii="Times New Roman" w:hAnsi="Times New Roman" w:cs="Times New Roman"/>
          <w:i/>
          <w:sz w:val="24"/>
          <w:szCs w:val="24"/>
        </w:rPr>
        <w:t xml:space="preserve">. </w:t>
      </w:r>
      <w:r w:rsidRPr="00E84A74">
        <w:rPr>
          <w:rFonts w:ascii="Times New Roman" w:hAnsi="Times New Roman" w:cs="Times New Roman"/>
          <w:sz w:val="24"/>
          <w:szCs w:val="24"/>
        </w:rPr>
        <w:t>(P2</w:t>
      </w:r>
      <w:r>
        <w:rPr>
          <w:rFonts w:ascii="Times New Roman" w:hAnsi="Times New Roman" w:cs="Times New Roman"/>
          <w:sz w:val="24"/>
          <w:szCs w:val="24"/>
        </w:rPr>
        <w:t>,</w:t>
      </w:r>
      <w:r w:rsidRPr="00E84A74">
        <w:rPr>
          <w:rFonts w:ascii="Times New Roman" w:hAnsi="Times New Roman" w:cs="Times New Roman"/>
          <w:sz w:val="24"/>
          <w:szCs w:val="24"/>
        </w:rPr>
        <w:t xml:space="preserve"> FG2)</w:t>
      </w:r>
    </w:p>
    <w:p w14:paraId="21F529FD" w14:textId="77777777" w:rsidR="00E31066" w:rsidRPr="00B837CF"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Patients also reported that the structured approach facilitated the agreement of solutions by the end of the discussion, ensuring that change occurs.</w:t>
      </w:r>
    </w:p>
    <w:p w14:paraId="555889E1" w14:textId="77777777" w:rsidR="00E31066" w:rsidRPr="0033183A" w:rsidRDefault="00E31066" w:rsidP="00C76A09">
      <w:pPr>
        <w:spacing w:line="480" w:lineRule="auto"/>
        <w:ind w:left="720"/>
        <w:rPr>
          <w:rFonts w:ascii="Times New Roman" w:hAnsi="Times New Roman" w:cs="Times New Roman"/>
          <w:sz w:val="24"/>
          <w:szCs w:val="24"/>
        </w:rPr>
      </w:pPr>
      <w:r>
        <w:rPr>
          <w:rFonts w:ascii="Times New Roman" w:hAnsi="Times New Roman" w:cs="Times New Roman"/>
          <w:i/>
          <w:sz w:val="24"/>
          <w:szCs w:val="24"/>
        </w:rPr>
        <w:t>[DIALOG+</w:t>
      </w:r>
      <w:r w:rsidRPr="00FB37B8">
        <w:rPr>
          <w:rFonts w:ascii="Times New Roman" w:hAnsi="Times New Roman" w:cs="Times New Roman"/>
          <w:i/>
          <w:sz w:val="24"/>
          <w:szCs w:val="24"/>
        </w:rPr>
        <w:t>] was more focussed, and, um, there was like actions at the end where, after we had discussed, t</w:t>
      </w:r>
      <w:r>
        <w:rPr>
          <w:rFonts w:ascii="Times New Roman" w:hAnsi="Times New Roman" w:cs="Times New Roman"/>
          <w:i/>
          <w:sz w:val="24"/>
          <w:szCs w:val="24"/>
        </w:rPr>
        <w:t>he few topics that we chose…s</w:t>
      </w:r>
      <w:r w:rsidRPr="00846BA8">
        <w:rPr>
          <w:rFonts w:ascii="Times New Roman" w:hAnsi="Times New Roman" w:cs="Times New Roman"/>
          <w:i/>
          <w:sz w:val="24"/>
          <w:szCs w:val="24"/>
        </w:rPr>
        <w:t>he would make actions where she would say, “What could be done about it?” So, she would make notes in, like, say “Contact so and so for this”… And I think that was better, because things got done, in that way… Issues got addressed… Constructive things were being done about certain issues. So I think more and more was being done, with [DIALOG+] in place.</w:t>
      </w:r>
      <w:r w:rsidR="009F3428">
        <w:rPr>
          <w:rFonts w:ascii="Times New Roman" w:hAnsi="Times New Roman" w:cs="Times New Roman"/>
          <w:i/>
          <w:sz w:val="24"/>
          <w:szCs w:val="24"/>
        </w:rPr>
        <w:t xml:space="preserve"> </w:t>
      </w:r>
      <w:r>
        <w:rPr>
          <w:rFonts w:ascii="Times New Roman" w:hAnsi="Times New Roman" w:cs="Times New Roman"/>
          <w:sz w:val="24"/>
          <w:szCs w:val="24"/>
        </w:rPr>
        <w:t>(P1, FG1)</w:t>
      </w:r>
    </w:p>
    <w:p w14:paraId="40AE54B4"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Some patients highlighted that the tablet computer itself was useful in facilitating this structure.</w:t>
      </w:r>
    </w:p>
    <w:p w14:paraId="7AF460AB" w14:textId="77777777" w:rsidR="00E31066" w:rsidRDefault="00E31066" w:rsidP="00C76A09">
      <w:pPr>
        <w:spacing w:line="480" w:lineRule="auto"/>
        <w:ind w:left="720"/>
        <w:rPr>
          <w:rFonts w:ascii="Times New Roman" w:hAnsi="Times New Roman" w:cs="Times New Roman"/>
          <w:sz w:val="24"/>
          <w:szCs w:val="24"/>
        </w:rPr>
      </w:pPr>
      <w:r w:rsidRPr="00846BA8">
        <w:rPr>
          <w:rFonts w:ascii="Times New Roman" w:hAnsi="Times New Roman" w:cs="Times New Roman"/>
          <w:i/>
          <w:sz w:val="24"/>
          <w:szCs w:val="24"/>
        </w:rPr>
        <w:t>It stopped your k</w:t>
      </w:r>
      <w:r>
        <w:rPr>
          <w:rFonts w:ascii="Times New Roman" w:hAnsi="Times New Roman" w:cs="Times New Roman"/>
          <w:i/>
          <w:sz w:val="24"/>
          <w:szCs w:val="24"/>
        </w:rPr>
        <w:t>ey worker forgetting everything…</w:t>
      </w:r>
      <w:r w:rsidRPr="00FB37B8">
        <w:rPr>
          <w:rFonts w:ascii="Times New Roman" w:hAnsi="Times New Roman" w:cs="Times New Roman"/>
          <w:i/>
          <w:sz w:val="24"/>
          <w:szCs w:val="24"/>
        </w:rPr>
        <w:t xml:space="preserve"> I did feel more in control when she was using the iPad I felt like we were using a structure, I felt more secure</w:t>
      </w:r>
      <w:r>
        <w:rPr>
          <w:rFonts w:ascii="Times New Roman" w:hAnsi="Times New Roman" w:cs="Times New Roman"/>
          <w:i/>
          <w:sz w:val="24"/>
          <w:szCs w:val="24"/>
        </w:rPr>
        <w:t>.</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(P2, FG2)</w:t>
      </w:r>
    </w:p>
    <w:p w14:paraId="0C2D73D0" w14:textId="77777777" w:rsidR="00E31066" w:rsidRDefault="00E31066" w:rsidP="00C76A09">
      <w:pPr>
        <w:spacing w:line="480" w:lineRule="auto"/>
        <w:rPr>
          <w:rFonts w:ascii="Times New Roman" w:hAnsi="Times New Roman" w:cs="Times New Roman"/>
          <w:i/>
          <w:sz w:val="24"/>
          <w:szCs w:val="24"/>
        </w:rPr>
      </w:pPr>
    </w:p>
    <w:p w14:paraId="46C0B76C" w14:textId="77777777" w:rsidR="00E31066" w:rsidRPr="003B4957" w:rsidRDefault="00E31066" w:rsidP="00C76A09">
      <w:pPr>
        <w:spacing w:line="480" w:lineRule="auto"/>
        <w:rPr>
          <w:rFonts w:ascii="Times New Roman" w:hAnsi="Times New Roman" w:cs="Times New Roman"/>
          <w:b/>
          <w:sz w:val="24"/>
          <w:szCs w:val="24"/>
        </w:rPr>
      </w:pPr>
      <w:r w:rsidRPr="003B4957">
        <w:rPr>
          <w:rFonts w:ascii="Times New Roman" w:hAnsi="Times New Roman" w:cs="Times New Roman"/>
          <w:b/>
          <w:sz w:val="24"/>
          <w:szCs w:val="24"/>
        </w:rPr>
        <w:t>Self-reflection</w:t>
      </w:r>
    </w:p>
    <w:p w14:paraId="6A49814C"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Many patients stated that DIALOG+, especially the assessment of satisfaction, encourage</w:t>
      </w:r>
      <w:r>
        <w:rPr>
          <w:rFonts w:ascii="Times New Roman" w:hAnsi="Times New Roman" w:cs="Times New Roman"/>
          <w:sz w:val="24"/>
          <w:szCs w:val="24"/>
        </w:rPr>
        <w:t>d</w:t>
      </w:r>
      <w:r w:rsidRPr="00846BA8">
        <w:rPr>
          <w:rFonts w:ascii="Times New Roman" w:hAnsi="Times New Roman" w:cs="Times New Roman"/>
          <w:sz w:val="24"/>
          <w:szCs w:val="24"/>
        </w:rPr>
        <w:t xml:space="preserve"> self-reflection. They reported an </w:t>
      </w:r>
      <w:r>
        <w:rPr>
          <w:rFonts w:ascii="Times New Roman" w:hAnsi="Times New Roman" w:cs="Times New Roman"/>
          <w:sz w:val="24"/>
          <w:szCs w:val="24"/>
        </w:rPr>
        <w:t xml:space="preserve">increased awareness of their current situation and </w:t>
      </w:r>
      <w:r w:rsidRPr="00846BA8">
        <w:rPr>
          <w:rFonts w:ascii="Times New Roman" w:hAnsi="Times New Roman" w:cs="Times New Roman"/>
          <w:sz w:val="24"/>
          <w:szCs w:val="24"/>
        </w:rPr>
        <w:t xml:space="preserve">where changes were needed. </w:t>
      </w:r>
    </w:p>
    <w:p w14:paraId="20F2435D" w14:textId="77777777" w:rsidR="00E31066" w:rsidRDefault="00E31066" w:rsidP="00C76A09">
      <w:pPr>
        <w:spacing w:line="480" w:lineRule="auto"/>
        <w:ind w:left="720"/>
        <w:rPr>
          <w:rFonts w:ascii="Times New Roman" w:hAnsi="Times New Roman" w:cs="Times New Roman"/>
          <w:sz w:val="24"/>
          <w:szCs w:val="24"/>
        </w:rPr>
      </w:pPr>
      <w:r w:rsidRPr="00846BA8">
        <w:rPr>
          <w:rFonts w:ascii="Times New Roman" w:hAnsi="Times New Roman" w:cs="Times New Roman"/>
          <w:i/>
          <w:sz w:val="24"/>
          <w:szCs w:val="24"/>
        </w:rPr>
        <w:t>Sometimes you get so caught up dealing with things on a daily basis that you don’t really check yourself, and when you’re asked these questions on a scale of 1-10 (sic) or whatever it kind of gives you more of an insight into how you are actually feeling.</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(P3, FG3)</w:t>
      </w:r>
    </w:p>
    <w:p w14:paraId="090EF8D7" w14:textId="77777777" w:rsidR="00E31066" w:rsidRPr="00C3142E" w:rsidRDefault="00E31066" w:rsidP="00C76A09">
      <w:pPr>
        <w:spacing w:line="480" w:lineRule="auto"/>
        <w:ind w:left="720"/>
        <w:rPr>
          <w:rFonts w:ascii="Times New Roman" w:hAnsi="Times New Roman" w:cs="Times New Roman"/>
          <w:sz w:val="24"/>
          <w:szCs w:val="24"/>
        </w:rPr>
      </w:pPr>
      <w:r w:rsidRPr="00C3142E">
        <w:rPr>
          <w:rFonts w:ascii="Times New Roman" w:hAnsi="Times New Roman" w:cs="Times New Roman"/>
          <w:i/>
          <w:sz w:val="24"/>
          <w:szCs w:val="24"/>
        </w:rPr>
        <w:t>It made me really stop and look at my life, and basically, like, the progress I need to make, or um, thi</w:t>
      </w:r>
      <w:r>
        <w:rPr>
          <w:rFonts w:ascii="Times New Roman" w:hAnsi="Times New Roman" w:cs="Times New Roman"/>
          <w:i/>
          <w:sz w:val="24"/>
          <w:szCs w:val="24"/>
        </w:rPr>
        <w:t xml:space="preserve">ngs that I need to stop doing </w:t>
      </w:r>
      <w:r w:rsidRPr="00C3142E">
        <w:rPr>
          <w:rFonts w:ascii="Times New Roman" w:hAnsi="Times New Roman" w:cs="Times New Roman"/>
          <w:i/>
          <w:sz w:val="24"/>
          <w:szCs w:val="24"/>
        </w:rPr>
        <w:t>… You make good use of the knowledge, that you need to improve yourself … Maybe prior to using [DIALOG+] it never actually crossed your mind. But the questions are so in your face that now you realise that, yeah, this is something that I need to work on.</w:t>
      </w:r>
      <w:r w:rsidR="009F3428">
        <w:rPr>
          <w:rFonts w:ascii="Times New Roman" w:hAnsi="Times New Roman" w:cs="Times New Roman"/>
          <w:i/>
          <w:sz w:val="24"/>
          <w:szCs w:val="24"/>
        </w:rPr>
        <w:t xml:space="preserve"> </w:t>
      </w:r>
      <w:r>
        <w:rPr>
          <w:rFonts w:ascii="Times New Roman" w:hAnsi="Times New Roman" w:cs="Times New Roman"/>
          <w:sz w:val="24"/>
          <w:szCs w:val="24"/>
        </w:rPr>
        <w:t>(P4, FG4)</w:t>
      </w:r>
    </w:p>
    <w:p w14:paraId="1E6D1079" w14:textId="77777777" w:rsidR="00E31066" w:rsidRPr="00846BA8"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Additionally, patients</w:t>
      </w:r>
      <w:r w:rsidRPr="00846BA8">
        <w:rPr>
          <w:rFonts w:ascii="Times New Roman" w:hAnsi="Times New Roman" w:cs="Times New Roman"/>
          <w:sz w:val="24"/>
          <w:szCs w:val="24"/>
        </w:rPr>
        <w:t xml:space="preserve"> found it useful to monitor changes over time </w:t>
      </w:r>
      <w:r>
        <w:rPr>
          <w:rFonts w:ascii="Times New Roman" w:hAnsi="Times New Roman" w:cs="Times New Roman"/>
          <w:sz w:val="24"/>
          <w:szCs w:val="24"/>
        </w:rPr>
        <w:t>and this helped them to identify improving areas, which also instilled hope.</w:t>
      </w:r>
    </w:p>
    <w:p w14:paraId="591DA68E" w14:textId="77777777" w:rsidR="00E31066" w:rsidRPr="00846BA8" w:rsidRDefault="00E31066" w:rsidP="00C76A09">
      <w:pPr>
        <w:spacing w:line="480" w:lineRule="auto"/>
        <w:ind w:left="720"/>
        <w:rPr>
          <w:rFonts w:ascii="Times New Roman" w:hAnsi="Times New Roman" w:cs="Times New Roman"/>
          <w:i/>
          <w:sz w:val="24"/>
          <w:szCs w:val="24"/>
        </w:rPr>
      </w:pPr>
      <w:r w:rsidRPr="00846BA8">
        <w:rPr>
          <w:rFonts w:ascii="Times New Roman" w:hAnsi="Times New Roman" w:cs="Times New Roman"/>
          <w:i/>
          <w:sz w:val="24"/>
          <w:szCs w:val="24"/>
        </w:rPr>
        <w:t xml:space="preserve">It helped me track my progress…. </w:t>
      </w:r>
      <w:proofErr w:type="gramStart"/>
      <w:r w:rsidRPr="00846BA8">
        <w:rPr>
          <w:rFonts w:ascii="Times New Roman" w:hAnsi="Times New Roman" w:cs="Times New Roman"/>
          <w:i/>
          <w:sz w:val="24"/>
          <w:szCs w:val="24"/>
        </w:rPr>
        <w:t>On a monthly basis…My lifestyle, my accommodation, my safety, medication, all those things.</w:t>
      </w:r>
      <w:proofErr w:type="gramEnd"/>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(P3, FG4)</w:t>
      </w:r>
    </w:p>
    <w:p w14:paraId="618B830E" w14:textId="77777777" w:rsidR="00E31066" w:rsidRPr="00846BA8" w:rsidRDefault="00E31066" w:rsidP="00C76A09">
      <w:pPr>
        <w:spacing w:line="480" w:lineRule="auto"/>
        <w:ind w:left="720"/>
        <w:rPr>
          <w:rFonts w:ascii="Times New Roman" w:hAnsi="Times New Roman" w:cs="Times New Roman"/>
          <w:i/>
          <w:sz w:val="24"/>
          <w:szCs w:val="24"/>
        </w:rPr>
      </w:pPr>
      <w:r w:rsidRPr="00846BA8">
        <w:rPr>
          <w:rFonts w:ascii="Times New Roman" w:hAnsi="Times New Roman" w:cs="Times New Roman"/>
          <w:i/>
          <w:sz w:val="24"/>
          <w:szCs w:val="24"/>
        </w:rPr>
        <w:t>Sometimes you get so caught up in life you’re just praying for the good days, so it’s nice to know that … you can reflect and say, “well, last month I was feeling shitty but this month I’m all right”, and it gives you a bit more hope for the future, so in that way it’s good.</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(P3</w:t>
      </w:r>
      <w:r>
        <w:rPr>
          <w:rFonts w:ascii="Times New Roman" w:hAnsi="Times New Roman" w:cs="Times New Roman"/>
          <w:sz w:val="24"/>
          <w:szCs w:val="24"/>
        </w:rPr>
        <w:t>,</w:t>
      </w:r>
      <w:r w:rsidRPr="00E84A74">
        <w:rPr>
          <w:rFonts w:ascii="Times New Roman" w:hAnsi="Times New Roman" w:cs="Times New Roman"/>
          <w:sz w:val="24"/>
          <w:szCs w:val="24"/>
        </w:rPr>
        <w:t xml:space="preserve"> FG3)</w:t>
      </w:r>
    </w:p>
    <w:p w14:paraId="402F9863"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Clinicians also reported that the initial assessment helped patients to reflect on their situation and identify positive changes</w:t>
      </w:r>
      <w:r>
        <w:rPr>
          <w:rFonts w:ascii="Times New Roman" w:hAnsi="Times New Roman" w:cs="Times New Roman"/>
          <w:sz w:val="24"/>
          <w:szCs w:val="24"/>
        </w:rPr>
        <w:t xml:space="preserve">, which </w:t>
      </w:r>
      <w:r w:rsidRPr="00846BA8">
        <w:rPr>
          <w:rFonts w:ascii="Times New Roman" w:hAnsi="Times New Roman" w:cs="Times New Roman"/>
          <w:sz w:val="24"/>
          <w:szCs w:val="24"/>
        </w:rPr>
        <w:t>promoted hope and improved self-esteem.</w:t>
      </w:r>
    </w:p>
    <w:p w14:paraId="7CF5E1CE" w14:textId="77777777" w:rsidR="00E31066" w:rsidRPr="00846BA8" w:rsidRDefault="00E31066" w:rsidP="00C76A09">
      <w:pPr>
        <w:spacing w:line="480" w:lineRule="auto"/>
        <w:ind w:left="720"/>
        <w:rPr>
          <w:rFonts w:ascii="Times New Roman" w:hAnsi="Times New Roman" w:cs="Times New Roman"/>
          <w:i/>
          <w:sz w:val="24"/>
          <w:szCs w:val="24"/>
        </w:rPr>
      </w:pPr>
      <w:r w:rsidRPr="00846BA8">
        <w:rPr>
          <w:rFonts w:ascii="Times New Roman" w:hAnsi="Times New Roman" w:cs="Times New Roman"/>
          <w:i/>
          <w:sz w:val="24"/>
          <w:szCs w:val="24"/>
        </w:rPr>
        <w:t>It gives them the opportunity to think, what makes it 3, how can it be 5, or 7, or even when it was 3 and now it’s 7, what has happened for it to go from 3 to 7 … It gives them thought to what has happened in the weeks or so since you’ve not met.</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(C1</w:t>
      </w:r>
      <w:r>
        <w:rPr>
          <w:rFonts w:ascii="Times New Roman" w:hAnsi="Times New Roman" w:cs="Times New Roman"/>
          <w:sz w:val="24"/>
          <w:szCs w:val="24"/>
        </w:rPr>
        <w:t>,</w:t>
      </w:r>
      <w:r w:rsidRPr="00E84A74">
        <w:rPr>
          <w:rFonts w:ascii="Times New Roman" w:hAnsi="Times New Roman" w:cs="Times New Roman"/>
          <w:sz w:val="24"/>
          <w:szCs w:val="24"/>
        </w:rPr>
        <w:t xml:space="preserve"> FG7)</w:t>
      </w:r>
    </w:p>
    <w:p w14:paraId="7FE4A5DA" w14:textId="77777777" w:rsidR="00E31066" w:rsidRDefault="00E31066" w:rsidP="00C76A09">
      <w:pPr>
        <w:spacing w:line="480" w:lineRule="auto"/>
        <w:ind w:left="720"/>
        <w:rPr>
          <w:rFonts w:ascii="Times New Roman" w:hAnsi="Times New Roman" w:cs="Times New Roman"/>
          <w:sz w:val="24"/>
          <w:szCs w:val="24"/>
        </w:rPr>
      </w:pPr>
      <w:r w:rsidRPr="00846BA8">
        <w:rPr>
          <w:rFonts w:ascii="Times New Roman" w:hAnsi="Times New Roman" w:cs="Times New Roman"/>
          <w:i/>
          <w:sz w:val="24"/>
          <w:szCs w:val="24"/>
        </w:rPr>
        <w:t>They would rate it, say, 2, and then when you try to go, when you try to explore number 2, they say “oh, I should’ve been on 4” because they look at the negative aspect rather than the positive aspect of their lives … So it actually help them to think about the positive aspect rather than the negative aspects … You can actually have a look over the length of time where they are and they can actually see the positive aspect of what they’ve done … It shows them they’ve improved … It increases their self-esteem.</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(C2</w:t>
      </w:r>
      <w:r>
        <w:rPr>
          <w:rFonts w:ascii="Times New Roman" w:hAnsi="Times New Roman" w:cs="Times New Roman"/>
          <w:sz w:val="24"/>
          <w:szCs w:val="24"/>
        </w:rPr>
        <w:t>,</w:t>
      </w:r>
      <w:r w:rsidRPr="00E84A74">
        <w:rPr>
          <w:rFonts w:ascii="Times New Roman" w:hAnsi="Times New Roman" w:cs="Times New Roman"/>
          <w:sz w:val="24"/>
          <w:szCs w:val="24"/>
        </w:rPr>
        <w:t xml:space="preserve"> FG7</w:t>
      </w:r>
      <w:r>
        <w:rPr>
          <w:rFonts w:ascii="Times New Roman" w:hAnsi="Times New Roman" w:cs="Times New Roman"/>
          <w:sz w:val="24"/>
          <w:szCs w:val="24"/>
        </w:rPr>
        <w:t>)</w:t>
      </w:r>
    </w:p>
    <w:p w14:paraId="01BB8C84" w14:textId="77777777" w:rsidR="00E31066" w:rsidRPr="007A42B9" w:rsidRDefault="00E31066" w:rsidP="00C76A09">
      <w:pPr>
        <w:spacing w:line="480" w:lineRule="auto"/>
        <w:rPr>
          <w:rFonts w:ascii="Times New Roman" w:hAnsi="Times New Roman" w:cs="Times New Roman"/>
          <w:sz w:val="24"/>
          <w:szCs w:val="24"/>
        </w:rPr>
      </w:pPr>
    </w:p>
    <w:p w14:paraId="130A6239" w14:textId="77777777" w:rsidR="00E31066" w:rsidRPr="003B4957" w:rsidRDefault="00E31066" w:rsidP="00C76A09">
      <w:pPr>
        <w:spacing w:line="480" w:lineRule="auto"/>
        <w:rPr>
          <w:rFonts w:ascii="Times New Roman" w:hAnsi="Times New Roman" w:cs="Times New Roman"/>
          <w:b/>
          <w:sz w:val="24"/>
          <w:szCs w:val="24"/>
        </w:rPr>
      </w:pPr>
      <w:r w:rsidRPr="003B4957">
        <w:rPr>
          <w:rFonts w:ascii="Times New Roman" w:hAnsi="Times New Roman" w:cs="Times New Roman"/>
          <w:b/>
          <w:sz w:val="24"/>
          <w:szCs w:val="24"/>
        </w:rPr>
        <w:t>Therapeutic self-expression</w:t>
      </w:r>
    </w:p>
    <w:p w14:paraId="1066D604"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Some patients reported that DIALOG+ encouraged them to express themselves</w:t>
      </w:r>
      <w:r>
        <w:rPr>
          <w:rFonts w:ascii="Times New Roman" w:hAnsi="Times New Roman" w:cs="Times New Roman"/>
          <w:sz w:val="24"/>
          <w:szCs w:val="24"/>
        </w:rPr>
        <w:t>,</w:t>
      </w:r>
      <w:r w:rsidRPr="00846BA8">
        <w:rPr>
          <w:rFonts w:ascii="Times New Roman" w:hAnsi="Times New Roman" w:cs="Times New Roman"/>
          <w:sz w:val="24"/>
          <w:szCs w:val="24"/>
        </w:rPr>
        <w:t xml:space="preserve"> which had a therapeutic impact. The process of exploring and expressing their thoughts and feelings on a wide range of topics helped improve their affect. </w:t>
      </w:r>
    </w:p>
    <w:p w14:paraId="542D0F80" w14:textId="77777777" w:rsidR="00E31066" w:rsidRPr="00846BA8" w:rsidRDefault="00E31066" w:rsidP="00C76A09">
      <w:pPr>
        <w:spacing w:line="480" w:lineRule="auto"/>
        <w:ind w:left="720"/>
        <w:rPr>
          <w:rFonts w:ascii="Times New Roman" w:hAnsi="Times New Roman" w:cs="Times New Roman"/>
          <w:i/>
          <w:sz w:val="24"/>
          <w:szCs w:val="24"/>
        </w:rPr>
      </w:pPr>
      <w:r w:rsidRPr="00846BA8">
        <w:rPr>
          <w:rFonts w:ascii="Times New Roman" w:hAnsi="Times New Roman" w:cs="Times New Roman"/>
          <w:i/>
          <w:sz w:val="24"/>
          <w:szCs w:val="24"/>
        </w:rPr>
        <w:t>Sometimes you’re… not feeling good inside and you’re holding things inside and… once you come in front of the computer, she would ask you questions and… that would… help you to express your feelings and things … I think it was the best way to… get yourself to express the feelings, held inside.</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(P3, FG1)</w:t>
      </w:r>
    </w:p>
    <w:p w14:paraId="5FB8763E" w14:textId="77777777" w:rsidR="00E31066" w:rsidRPr="00846BA8" w:rsidRDefault="00E31066" w:rsidP="00C76A09">
      <w:pPr>
        <w:spacing w:line="480" w:lineRule="auto"/>
        <w:ind w:left="720"/>
        <w:rPr>
          <w:rFonts w:ascii="Times New Roman" w:hAnsi="Times New Roman" w:cs="Times New Roman"/>
          <w:i/>
          <w:sz w:val="24"/>
          <w:szCs w:val="24"/>
        </w:rPr>
      </w:pPr>
      <w:r w:rsidRPr="00846BA8">
        <w:rPr>
          <w:rFonts w:ascii="Times New Roman" w:hAnsi="Times New Roman" w:cs="Times New Roman"/>
          <w:i/>
          <w:sz w:val="24"/>
          <w:szCs w:val="24"/>
        </w:rPr>
        <w:t>It’s like an offload, isn’t it, dust yourself off, you’re up to speed … It’s like you’ve been rebooted with [DIALOG+], it’s like a different kind of therapeutic feeling… This cheers me up… I feel happy to do it.</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(P2, FG5)</w:t>
      </w:r>
    </w:p>
    <w:p w14:paraId="429D1312"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Clinicians also reported the benefits of DIALOG+ in encouraging patients to express themselves and this helped them to learn more about their patients.</w:t>
      </w:r>
    </w:p>
    <w:p w14:paraId="1EF17E9F" w14:textId="77777777" w:rsidR="00E31066" w:rsidRDefault="00E31066" w:rsidP="00C76A09">
      <w:pPr>
        <w:spacing w:line="480" w:lineRule="auto"/>
        <w:ind w:left="720"/>
        <w:rPr>
          <w:rFonts w:ascii="Times New Roman" w:hAnsi="Times New Roman" w:cs="Times New Roman"/>
          <w:sz w:val="24"/>
          <w:szCs w:val="24"/>
        </w:rPr>
      </w:pPr>
      <w:r w:rsidRPr="00846BA8">
        <w:rPr>
          <w:rFonts w:ascii="Times New Roman" w:hAnsi="Times New Roman" w:cs="Times New Roman"/>
          <w:i/>
          <w:sz w:val="24"/>
          <w:szCs w:val="24"/>
        </w:rPr>
        <w:t>I thought it was really good … you got a lot of information. One client actually, I got so much more information, background information out of him because he really responded to this structure actually very well … A client who usually when you ask him “How are you feeling” usually answers “I’m fine” … he was giving away so much more about his past history.</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(C2, FG6)</w:t>
      </w:r>
    </w:p>
    <w:p w14:paraId="31934E83" w14:textId="77777777" w:rsidR="00E31066" w:rsidRDefault="00E31066" w:rsidP="00C76A09">
      <w:pPr>
        <w:spacing w:line="480" w:lineRule="auto"/>
        <w:rPr>
          <w:rFonts w:ascii="Times New Roman" w:hAnsi="Times New Roman" w:cs="Times New Roman"/>
          <w:i/>
          <w:sz w:val="24"/>
          <w:szCs w:val="24"/>
        </w:rPr>
      </w:pPr>
    </w:p>
    <w:p w14:paraId="7B37CCA1" w14:textId="77777777" w:rsidR="00E31066" w:rsidRPr="003B4957" w:rsidRDefault="00E31066" w:rsidP="00C76A09">
      <w:pPr>
        <w:spacing w:line="480" w:lineRule="auto"/>
        <w:rPr>
          <w:rFonts w:ascii="Times New Roman" w:hAnsi="Times New Roman" w:cs="Times New Roman"/>
          <w:b/>
          <w:sz w:val="24"/>
          <w:szCs w:val="24"/>
        </w:rPr>
      </w:pPr>
      <w:r w:rsidRPr="003B4957">
        <w:rPr>
          <w:rFonts w:ascii="Times New Roman" w:hAnsi="Times New Roman" w:cs="Times New Roman"/>
          <w:b/>
          <w:sz w:val="24"/>
          <w:szCs w:val="24"/>
        </w:rPr>
        <w:t>Empowerment</w:t>
      </w:r>
    </w:p>
    <w:p w14:paraId="26B242E9"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Many clinicians reported that </w:t>
      </w:r>
      <w:r>
        <w:rPr>
          <w:rFonts w:ascii="Times New Roman" w:hAnsi="Times New Roman" w:cs="Times New Roman"/>
          <w:sz w:val="24"/>
          <w:szCs w:val="24"/>
        </w:rPr>
        <w:t xml:space="preserve">DIALOG+ empowered </w:t>
      </w:r>
      <w:r w:rsidRPr="00846BA8">
        <w:rPr>
          <w:rFonts w:ascii="Times New Roman" w:hAnsi="Times New Roman" w:cs="Times New Roman"/>
          <w:sz w:val="24"/>
          <w:szCs w:val="24"/>
        </w:rPr>
        <w:t>their patients to become more i</w:t>
      </w:r>
      <w:r>
        <w:rPr>
          <w:rFonts w:ascii="Times New Roman" w:hAnsi="Times New Roman" w:cs="Times New Roman"/>
          <w:sz w:val="24"/>
          <w:szCs w:val="24"/>
        </w:rPr>
        <w:t>nvolved in their treatment and decision-making.</w:t>
      </w:r>
    </w:p>
    <w:p w14:paraId="1FBDB964" w14:textId="77777777" w:rsidR="00E31066" w:rsidRPr="00846BA8" w:rsidRDefault="00E31066" w:rsidP="00C76A09">
      <w:pPr>
        <w:spacing w:line="480" w:lineRule="auto"/>
        <w:ind w:left="720"/>
        <w:rPr>
          <w:rFonts w:ascii="Times New Roman" w:hAnsi="Times New Roman" w:cs="Times New Roman"/>
          <w:i/>
          <w:sz w:val="24"/>
          <w:szCs w:val="24"/>
        </w:rPr>
      </w:pPr>
      <w:r w:rsidRPr="00846BA8">
        <w:rPr>
          <w:rFonts w:ascii="Times New Roman" w:hAnsi="Times New Roman" w:cs="Times New Roman"/>
          <w:i/>
          <w:sz w:val="24"/>
          <w:szCs w:val="24"/>
        </w:rPr>
        <w:t>It was empowering because you are … shifting the care co-ordination responsibility and letting them make decisions … it was positive.</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(C2, FG8)</w:t>
      </w:r>
    </w:p>
    <w:p w14:paraId="4C7DF583" w14:textId="77777777" w:rsidR="00E31066" w:rsidRPr="00846BA8" w:rsidRDefault="00E31066" w:rsidP="00C76A09">
      <w:pPr>
        <w:spacing w:line="480" w:lineRule="auto"/>
        <w:ind w:left="720"/>
        <w:rPr>
          <w:rFonts w:ascii="Times New Roman" w:hAnsi="Times New Roman" w:cs="Times New Roman"/>
          <w:i/>
          <w:sz w:val="24"/>
          <w:szCs w:val="24"/>
        </w:rPr>
      </w:pPr>
      <w:r w:rsidRPr="00846BA8">
        <w:rPr>
          <w:rFonts w:ascii="Times New Roman" w:hAnsi="Times New Roman" w:cs="Times New Roman"/>
          <w:i/>
          <w:sz w:val="24"/>
          <w:szCs w:val="24"/>
        </w:rPr>
        <w:t xml:space="preserve">I found it the most empowering tool in the 10 years I have been qualified as a psychiatric nurse. </w:t>
      </w:r>
      <w:proofErr w:type="gramStart"/>
      <w:r w:rsidRPr="00846BA8">
        <w:rPr>
          <w:rFonts w:ascii="Times New Roman" w:hAnsi="Times New Roman" w:cs="Times New Roman"/>
          <w:i/>
          <w:sz w:val="24"/>
          <w:szCs w:val="24"/>
        </w:rPr>
        <w:t>By far.</w:t>
      </w:r>
      <w:proofErr w:type="gramEnd"/>
      <w:r w:rsidRPr="00846BA8">
        <w:rPr>
          <w:rFonts w:ascii="Times New Roman" w:hAnsi="Times New Roman" w:cs="Times New Roman"/>
          <w:i/>
          <w:sz w:val="24"/>
          <w:szCs w:val="24"/>
        </w:rPr>
        <w:t xml:space="preserve"> It helped me to empower my client … By the time we had got to the end, he had taken the reigns into his own hands … It definitely changed our therapeutic relationship… By the end really he was very </w:t>
      </w:r>
      <w:proofErr w:type="spellStart"/>
      <w:r w:rsidRPr="00846BA8">
        <w:rPr>
          <w:rFonts w:ascii="Times New Roman" w:hAnsi="Times New Roman" w:cs="Times New Roman"/>
          <w:i/>
          <w:sz w:val="24"/>
          <w:szCs w:val="24"/>
        </w:rPr>
        <w:t>very</w:t>
      </w:r>
      <w:proofErr w:type="spellEnd"/>
      <w:r w:rsidRPr="00846BA8">
        <w:rPr>
          <w:rFonts w:ascii="Times New Roman" w:hAnsi="Times New Roman" w:cs="Times New Roman"/>
          <w:i/>
          <w:sz w:val="24"/>
          <w:szCs w:val="24"/>
        </w:rPr>
        <w:t xml:space="preserve"> much in control of his own care.</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(C4, FG6)</w:t>
      </w:r>
    </w:p>
    <w:p w14:paraId="174087AC"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Clinicians reported that the solution-focused approach, especially, helped to shift the focus of the meetings towards the </w:t>
      </w:r>
      <w:r>
        <w:rPr>
          <w:rFonts w:ascii="Times New Roman" w:hAnsi="Times New Roman" w:cs="Times New Roman"/>
          <w:sz w:val="24"/>
          <w:szCs w:val="24"/>
        </w:rPr>
        <w:t>patient generating ideas and taking responsibility.</w:t>
      </w:r>
    </w:p>
    <w:p w14:paraId="21A1863C" w14:textId="77777777" w:rsidR="00E31066" w:rsidRPr="00846BA8" w:rsidRDefault="00E31066" w:rsidP="00C76A09">
      <w:pPr>
        <w:spacing w:line="480" w:lineRule="auto"/>
        <w:ind w:left="720"/>
        <w:rPr>
          <w:rFonts w:ascii="Times New Roman" w:hAnsi="Times New Roman" w:cs="Times New Roman"/>
          <w:i/>
          <w:sz w:val="24"/>
          <w:szCs w:val="24"/>
        </w:rPr>
      </w:pPr>
      <w:r w:rsidRPr="00846BA8">
        <w:rPr>
          <w:rFonts w:ascii="Times New Roman" w:hAnsi="Times New Roman" w:cs="Times New Roman"/>
          <w:i/>
          <w:sz w:val="24"/>
          <w:szCs w:val="24"/>
        </w:rPr>
        <w:t>Normally some of them will want you to do everything for them but with this solution focused therapy it did help them to see how to actually help themselves rather than being spoon-fed by the care coordinator … It did help them to understand how to actually come up with a solution rather than me saying “this is how to do it” … They come to you thinking “how can I do this” but … it’s like an eye-opener to some of them … They felt empowered to say that actually “I can do this by doing this or doing that, I can actually find a solution to my problem</w:t>
      </w:r>
      <w:r w:rsidR="009F3428">
        <w:rPr>
          <w:rFonts w:ascii="Times New Roman" w:hAnsi="Times New Roman" w:cs="Times New Roman"/>
          <w:i/>
          <w:sz w:val="24"/>
          <w:szCs w:val="24"/>
        </w:rPr>
        <w:t>.</w:t>
      </w:r>
      <w:r w:rsidRPr="00846BA8">
        <w:rPr>
          <w:rFonts w:ascii="Times New Roman" w:hAnsi="Times New Roman" w:cs="Times New Roman"/>
          <w:i/>
          <w:sz w:val="24"/>
          <w:szCs w:val="24"/>
        </w:rPr>
        <w:t>”</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(C3, FG7)</w:t>
      </w:r>
    </w:p>
    <w:p w14:paraId="4CA780D7"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Some patients also reported a sense of empowerment, although this was less pronounced than the clinician interviews. This included an increased involvement in deciding which domains to talk about during the meetings.</w:t>
      </w:r>
    </w:p>
    <w:p w14:paraId="5106982A" w14:textId="77777777" w:rsidR="00E31066" w:rsidRDefault="00E31066" w:rsidP="00C76A09">
      <w:pPr>
        <w:spacing w:line="480" w:lineRule="auto"/>
        <w:ind w:left="720"/>
        <w:rPr>
          <w:rFonts w:ascii="Times New Roman" w:hAnsi="Times New Roman" w:cs="Times New Roman"/>
          <w:i/>
          <w:sz w:val="24"/>
          <w:szCs w:val="24"/>
        </w:rPr>
      </w:pPr>
      <w:r>
        <w:rPr>
          <w:rFonts w:ascii="Times New Roman" w:hAnsi="Times New Roman" w:cs="Times New Roman"/>
          <w:i/>
          <w:sz w:val="24"/>
          <w:szCs w:val="24"/>
        </w:rPr>
        <w:t>Y</w:t>
      </w:r>
      <w:r w:rsidRPr="00762E95">
        <w:rPr>
          <w:rFonts w:ascii="Times New Roman" w:hAnsi="Times New Roman" w:cs="Times New Roman"/>
          <w:i/>
          <w:sz w:val="24"/>
          <w:szCs w:val="24"/>
        </w:rPr>
        <w:t>ou would choose them from the list</w:t>
      </w:r>
      <w:r>
        <w:rPr>
          <w:rFonts w:ascii="Times New Roman" w:hAnsi="Times New Roman" w:cs="Times New Roman"/>
          <w:i/>
          <w:sz w:val="24"/>
          <w:szCs w:val="24"/>
        </w:rPr>
        <w:t>,</w:t>
      </w:r>
      <w:r w:rsidRPr="00762E95">
        <w:rPr>
          <w:rFonts w:ascii="Times New Roman" w:hAnsi="Times New Roman" w:cs="Times New Roman"/>
          <w:i/>
          <w:sz w:val="24"/>
          <w:szCs w:val="24"/>
        </w:rPr>
        <w:t xml:space="preserve"> ye</w:t>
      </w:r>
      <w:r>
        <w:rPr>
          <w:rFonts w:ascii="Times New Roman" w:hAnsi="Times New Roman" w:cs="Times New Roman"/>
          <w:i/>
          <w:sz w:val="24"/>
          <w:szCs w:val="24"/>
        </w:rPr>
        <w:t>a,</w:t>
      </w:r>
      <w:r w:rsidRPr="00762E95">
        <w:rPr>
          <w:rFonts w:ascii="Times New Roman" w:hAnsi="Times New Roman" w:cs="Times New Roman"/>
          <w:i/>
          <w:sz w:val="24"/>
          <w:szCs w:val="24"/>
        </w:rPr>
        <w:t xml:space="preserve"> your care co-ordinator doesn’t choose anything for you, she gives you options, </w:t>
      </w:r>
      <w:proofErr w:type="gramStart"/>
      <w:r w:rsidRPr="00762E95">
        <w:rPr>
          <w:rFonts w:ascii="Times New Roman" w:hAnsi="Times New Roman" w:cs="Times New Roman"/>
          <w:i/>
          <w:sz w:val="24"/>
          <w:szCs w:val="24"/>
        </w:rPr>
        <w:t>how</w:t>
      </w:r>
      <w:proofErr w:type="gramEnd"/>
      <w:r w:rsidRPr="00762E95">
        <w:rPr>
          <w:rFonts w:ascii="Times New Roman" w:hAnsi="Times New Roman" w:cs="Times New Roman"/>
          <w:i/>
          <w:sz w:val="24"/>
          <w:szCs w:val="24"/>
        </w:rPr>
        <w:t xml:space="preserve"> do you feel</w:t>
      </w:r>
      <w:r>
        <w:rPr>
          <w:rFonts w:ascii="Times New Roman" w:hAnsi="Times New Roman" w:cs="Times New Roman"/>
          <w:i/>
          <w:sz w:val="24"/>
          <w:szCs w:val="24"/>
        </w:rPr>
        <w:t>.</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(P2, FG5)</w:t>
      </w:r>
    </w:p>
    <w:p w14:paraId="050857DB" w14:textId="77777777" w:rsidR="00E31066" w:rsidRPr="008E1BB8"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It also included increased reflection on what actions they can take to improve their situation.</w:t>
      </w:r>
    </w:p>
    <w:p w14:paraId="2C1F22CF" w14:textId="77777777" w:rsidR="00E31066" w:rsidRDefault="00E31066" w:rsidP="00C76A09">
      <w:pPr>
        <w:spacing w:line="480" w:lineRule="auto"/>
        <w:ind w:left="720"/>
        <w:rPr>
          <w:rFonts w:ascii="Times New Roman" w:hAnsi="Times New Roman" w:cs="Times New Roman"/>
          <w:sz w:val="24"/>
          <w:szCs w:val="24"/>
        </w:rPr>
      </w:pPr>
      <w:r w:rsidRPr="00846BA8">
        <w:rPr>
          <w:rFonts w:ascii="Times New Roman" w:hAnsi="Times New Roman" w:cs="Times New Roman"/>
          <w:i/>
          <w:sz w:val="24"/>
          <w:szCs w:val="24"/>
        </w:rPr>
        <w:t>It can make you think about what you’re going to do for your life, obviously when you’re asked questions it can make you think about what you can do for yourself as well.</w:t>
      </w:r>
      <w:r w:rsidR="009F3428">
        <w:rPr>
          <w:rFonts w:ascii="Times New Roman" w:hAnsi="Times New Roman" w:cs="Times New Roman"/>
          <w:i/>
          <w:sz w:val="24"/>
          <w:szCs w:val="24"/>
        </w:rPr>
        <w:t xml:space="preserve"> </w:t>
      </w:r>
      <w:r w:rsidRPr="00E84A74">
        <w:rPr>
          <w:rFonts w:ascii="Times New Roman" w:hAnsi="Times New Roman" w:cs="Times New Roman"/>
          <w:sz w:val="24"/>
          <w:szCs w:val="24"/>
        </w:rPr>
        <w:t>(P4, FG3)</w:t>
      </w:r>
    </w:p>
    <w:p w14:paraId="41872628" w14:textId="77777777" w:rsidR="00E31066" w:rsidRDefault="00E31066" w:rsidP="00C76A09">
      <w:pPr>
        <w:spacing w:line="480" w:lineRule="auto"/>
        <w:rPr>
          <w:rFonts w:ascii="Times New Roman" w:hAnsi="Times New Roman" w:cs="Times New Roman"/>
          <w:b/>
          <w:sz w:val="32"/>
          <w:szCs w:val="32"/>
        </w:rPr>
      </w:pPr>
    </w:p>
    <w:p w14:paraId="78CFA6E4" w14:textId="77777777" w:rsidR="00E31066" w:rsidRPr="003B4957" w:rsidRDefault="00E31066" w:rsidP="00C76A09">
      <w:pPr>
        <w:spacing w:line="480" w:lineRule="auto"/>
        <w:rPr>
          <w:rFonts w:ascii="Times New Roman" w:hAnsi="Times New Roman" w:cs="Times New Roman"/>
          <w:b/>
          <w:sz w:val="32"/>
          <w:szCs w:val="32"/>
        </w:rPr>
      </w:pPr>
      <w:r w:rsidRPr="003B4957">
        <w:rPr>
          <w:rFonts w:ascii="Times New Roman" w:hAnsi="Times New Roman" w:cs="Times New Roman"/>
          <w:b/>
          <w:sz w:val="32"/>
          <w:szCs w:val="32"/>
        </w:rPr>
        <w:t xml:space="preserve">Content of </w:t>
      </w:r>
      <w:r>
        <w:rPr>
          <w:rFonts w:ascii="Times New Roman" w:hAnsi="Times New Roman" w:cs="Times New Roman"/>
          <w:b/>
          <w:sz w:val="32"/>
          <w:szCs w:val="32"/>
        </w:rPr>
        <w:t>action items</w:t>
      </w:r>
    </w:p>
    <w:p w14:paraId="51427B47" w14:textId="77777777" w:rsidR="00E31066"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Of the 94 patients in the experimental group, 24 did not receive any DIALOG+ sessions and the data for 17 w</w:t>
      </w:r>
      <w:r>
        <w:rPr>
          <w:rFonts w:ascii="Times New Roman" w:hAnsi="Times New Roman" w:cs="Times New Roman"/>
          <w:sz w:val="24"/>
          <w:szCs w:val="24"/>
        </w:rPr>
        <w:t>ere</w:t>
      </w:r>
      <w:r w:rsidRPr="00846BA8">
        <w:rPr>
          <w:rFonts w:ascii="Times New Roman" w:hAnsi="Times New Roman" w:cs="Times New Roman"/>
          <w:sz w:val="24"/>
          <w:szCs w:val="24"/>
        </w:rPr>
        <w:t xml:space="preserve"> unavailable due to technical problems </w:t>
      </w:r>
      <w:r>
        <w:rPr>
          <w:rFonts w:ascii="Times New Roman" w:hAnsi="Times New Roman" w:cs="Times New Roman"/>
          <w:sz w:val="24"/>
          <w:szCs w:val="24"/>
        </w:rPr>
        <w:t xml:space="preserve">in synchronising to the server. </w:t>
      </w:r>
      <w:r w:rsidRPr="00846BA8">
        <w:rPr>
          <w:rFonts w:ascii="Times New Roman" w:hAnsi="Times New Roman" w:cs="Times New Roman"/>
          <w:sz w:val="24"/>
          <w:szCs w:val="24"/>
        </w:rPr>
        <w:t>Thus</w:t>
      </w:r>
      <w:r>
        <w:rPr>
          <w:rFonts w:ascii="Times New Roman" w:hAnsi="Times New Roman" w:cs="Times New Roman"/>
          <w:sz w:val="24"/>
          <w:szCs w:val="24"/>
        </w:rPr>
        <w:t>,</w:t>
      </w:r>
      <w:r w:rsidRPr="00846BA8">
        <w:rPr>
          <w:rFonts w:ascii="Times New Roman" w:hAnsi="Times New Roman" w:cs="Times New Roman"/>
          <w:sz w:val="24"/>
          <w:szCs w:val="24"/>
        </w:rPr>
        <w:t xml:space="preserve"> data on the DIALOG+ content over the 12 month study period w</w:t>
      </w:r>
      <w:r>
        <w:rPr>
          <w:rFonts w:ascii="Times New Roman" w:hAnsi="Times New Roman" w:cs="Times New Roman"/>
          <w:sz w:val="24"/>
          <w:szCs w:val="24"/>
        </w:rPr>
        <w:t>ere</w:t>
      </w:r>
      <w:r w:rsidRPr="00846BA8">
        <w:rPr>
          <w:rFonts w:ascii="Times New Roman" w:hAnsi="Times New Roman" w:cs="Times New Roman"/>
          <w:sz w:val="24"/>
          <w:szCs w:val="24"/>
        </w:rPr>
        <w:t xml:space="preserve"> available for 193 unique sessions from 53 patients and 18 clinicians.</w:t>
      </w:r>
    </w:p>
    <w:p w14:paraId="7E8035C5" w14:textId="77777777" w:rsidR="00E31066"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A total of 944 unique action items were identified. The mean number of action items per DIALOG+ session was 4.9. Table </w:t>
      </w:r>
      <w:r>
        <w:rPr>
          <w:rFonts w:ascii="Times New Roman" w:hAnsi="Times New Roman" w:cs="Times New Roman"/>
          <w:sz w:val="24"/>
          <w:szCs w:val="24"/>
        </w:rPr>
        <w:t>1</w:t>
      </w:r>
      <w:r w:rsidRPr="00846BA8">
        <w:rPr>
          <w:rFonts w:ascii="Times New Roman" w:hAnsi="Times New Roman" w:cs="Times New Roman"/>
          <w:sz w:val="24"/>
          <w:szCs w:val="24"/>
        </w:rPr>
        <w:t xml:space="preserve"> summarises the person responsible and the nature of the action items. The patient was the responsible person for the majority of action items</w:t>
      </w:r>
      <w:r>
        <w:rPr>
          <w:rFonts w:ascii="Times New Roman" w:hAnsi="Times New Roman" w:cs="Times New Roman"/>
          <w:sz w:val="24"/>
          <w:szCs w:val="24"/>
        </w:rPr>
        <w:t xml:space="preserve"> (65</w:t>
      </w:r>
      <w:r w:rsidRPr="00846BA8">
        <w:rPr>
          <w:rFonts w:ascii="Times New Roman" w:hAnsi="Times New Roman" w:cs="Times New Roman"/>
          <w:sz w:val="24"/>
          <w:szCs w:val="24"/>
        </w:rPr>
        <w:t>%). This was followed by clinic</w:t>
      </w:r>
      <w:r>
        <w:rPr>
          <w:rFonts w:ascii="Times New Roman" w:hAnsi="Times New Roman" w:cs="Times New Roman"/>
          <w:sz w:val="24"/>
          <w:szCs w:val="24"/>
        </w:rPr>
        <w:t>ians (28</w:t>
      </w:r>
      <w:r w:rsidRPr="00846BA8">
        <w:rPr>
          <w:rFonts w:ascii="Times New Roman" w:hAnsi="Times New Roman" w:cs="Times New Roman"/>
          <w:sz w:val="24"/>
          <w:szCs w:val="24"/>
        </w:rPr>
        <w:t>%), family or friend</w:t>
      </w:r>
      <w:r>
        <w:rPr>
          <w:rFonts w:ascii="Times New Roman" w:hAnsi="Times New Roman" w:cs="Times New Roman"/>
          <w:sz w:val="24"/>
          <w:szCs w:val="24"/>
        </w:rPr>
        <w:t>s (4</w:t>
      </w:r>
      <w:r w:rsidRPr="00846BA8">
        <w:rPr>
          <w:rFonts w:ascii="Times New Roman" w:hAnsi="Times New Roman" w:cs="Times New Roman"/>
          <w:sz w:val="24"/>
          <w:szCs w:val="24"/>
        </w:rPr>
        <w:t xml:space="preserve">%), </w:t>
      </w:r>
      <w:r>
        <w:rPr>
          <w:rFonts w:ascii="Times New Roman" w:hAnsi="Times New Roman" w:cs="Times New Roman"/>
          <w:sz w:val="24"/>
          <w:szCs w:val="24"/>
        </w:rPr>
        <w:t>and others (3</w:t>
      </w:r>
      <w:r w:rsidRPr="00846BA8">
        <w:rPr>
          <w:rFonts w:ascii="Times New Roman" w:hAnsi="Times New Roman" w:cs="Times New Roman"/>
          <w:sz w:val="24"/>
          <w:szCs w:val="24"/>
        </w:rPr>
        <w:t>%).There were a wide range of patient-</w:t>
      </w:r>
      <w:r>
        <w:rPr>
          <w:rFonts w:ascii="Times New Roman" w:hAnsi="Times New Roman" w:cs="Times New Roman"/>
          <w:sz w:val="24"/>
          <w:szCs w:val="24"/>
        </w:rPr>
        <w:t>led</w:t>
      </w:r>
      <w:r w:rsidRPr="00846BA8">
        <w:rPr>
          <w:rFonts w:ascii="Times New Roman" w:hAnsi="Times New Roman" w:cs="Times New Roman"/>
          <w:sz w:val="24"/>
          <w:szCs w:val="24"/>
        </w:rPr>
        <w:t xml:space="preserve"> actions</w:t>
      </w:r>
      <w:r>
        <w:rPr>
          <w:rFonts w:ascii="Times New Roman" w:hAnsi="Times New Roman" w:cs="Times New Roman"/>
          <w:sz w:val="24"/>
          <w:szCs w:val="24"/>
        </w:rPr>
        <w:t>,</w:t>
      </w:r>
      <w:r w:rsidRPr="00846BA8">
        <w:rPr>
          <w:rFonts w:ascii="Times New Roman" w:hAnsi="Times New Roman" w:cs="Times New Roman"/>
          <w:sz w:val="24"/>
          <w:szCs w:val="24"/>
        </w:rPr>
        <w:t xml:space="preserve"> with th</w:t>
      </w:r>
      <w:r>
        <w:rPr>
          <w:rFonts w:ascii="Times New Roman" w:hAnsi="Times New Roman" w:cs="Times New Roman"/>
          <w:sz w:val="24"/>
          <w:szCs w:val="24"/>
        </w:rPr>
        <w:t>e most common related to healthier</w:t>
      </w:r>
      <w:r w:rsidRPr="00846BA8">
        <w:rPr>
          <w:rFonts w:ascii="Times New Roman" w:hAnsi="Times New Roman" w:cs="Times New Roman"/>
          <w:sz w:val="24"/>
          <w:szCs w:val="24"/>
        </w:rPr>
        <w:t xml:space="preserve"> lifestyle (e.g. exercise, diet or substance misuse), engagement with treatment, or raising issues with healthcare professionals</w:t>
      </w:r>
      <w:r>
        <w:rPr>
          <w:rFonts w:ascii="Times New Roman" w:hAnsi="Times New Roman" w:cs="Times New Roman"/>
          <w:sz w:val="24"/>
          <w:szCs w:val="24"/>
        </w:rPr>
        <w:t>. The majority of clinician-led actions related</w:t>
      </w:r>
      <w:r w:rsidRPr="00846BA8">
        <w:rPr>
          <w:rFonts w:ascii="Times New Roman" w:hAnsi="Times New Roman" w:cs="Times New Roman"/>
          <w:sz w:val="24"/>
          <w:szCs w:val="24"/>
        </w:rPr>
        <w:t xml:space="preserve"> to providing practical assistance with a problem (e.g. paying bills, completing forms), making a referral</w:t>
      </w:r>
      <w:r>
        <w:rPr>
          <w:rFonts w:ascii="Times New Roman" w:hAnsi="Times New Roman" w:cs="Times New Roman"/>
          <w:sz w:val="24"/>
          <w:szCs w:val="24"/>
        </w:rPr>
        <w:t>,</w:t>
      </w:r>
      <w:r w:rsidRPr="00846BA8">
        <w:rPr>
          <w:rFonts w:ascii="Times New Roman" w:hAnsi="Times New Roman" w:cs="Times New Roman"/>
          <w:sz w:val="24"/>
          <w:szCs w:val="24"/>
        </w:rPr>
        <w:t xml:space="preserve"> or arranging a </w:t>
      </w:r>
      <w:r>
        <w:rPr>
          <w:rFonts w:ascii="Times New Roman" w:hAnsi="Times New Roman" w:cs="Times New Roman"/>
          <w:sz w:val="24"/>
          <w:szCs w:val="24"/>
        </w:rPr>
        <w:t>review of medication</w:t>
      </w:r>
      <w:r w:rsidRPr="00846BA8">
        <w:rPr>
          <w:rFonts w:ascii="Times New Roman" w:hAnsi="Times New Roman" w:cs="Times New Roman"/>
          <w:sz w:val="24"/>
          <w:szCs w:val="24"/>
        </w:rPr>
        <w:t>.</w:t>
      </w:r>
    </w:p>
    <w:p w14:paraId="179BC4C0" w14:textId="77777777" w:rsidR="00E31066" w:rsidRDefault="00E31066" w:rsidP="00412432">
      <w:pPr>
        <w:spacing w:line="480" w:lineRule="auto"/>
        <w:jc w:val="center"/>
        <w:rPr>
          <w:rFonts w:ascii="Times New Roman" w:hAnsi="Times New Roman" w:cs="Times New Roman"/>
          <w:i/>
          <w:sz w:val="24"/>
          <w:szCs w:val="24"/>
        </w:rPr>
      </w:pPr>
      <w:r w:rsidRPr="000F0700">
        <w:rPr>
          <w:rFonts w:ascii="Times New Roman" w:hAnsi="Times New Roman" w:cs="Times New Roman"/>
          <w:i/>
          <w:sz w:val="24"/>
          <w:szCs w:val="24"/>
        </w:rPr>
        <w:t>[Insert Table 1 here]</w:t>
      </w:r>
    </w:p>
    <w:p w14:paraId="4DD7A8BB" w14:textId="77777777" w:rsidR="007D406C" w:rsidRPr="00412432" w:rsidRDefault="007D406C" w:rsidP="00412432">
      <w:pPr>
        <w:spacing w:line="480" w:lineRule="auto"/>
        <w:jc w:val="center"/>
        <w:rPr>
          <w:rFonts w:ascii="Times New Roman" w:hAnsi="Times New Roman" w:cs="Times New Roman"/>
          <w:i/>
          <w:sz w:val="24"/>
          <w:szCs w:val="24"/>
        </w:rPr>
      </w:pPr>
    </w:p>
    <w:p w14:paraId="6570E380" w14:textId="77777777" w:rsidR="00E31066" w:rsidRPr="003B4957" w:rsidRDefault="00E31066" w:rsidP="00C76A09">
      <w:pPr>
        <w:spacing w:line="480" w:lineRule="auto"/>
        <w:rPr>
          <w:rFonts w:ascii="Times New Roman" w:hAnsi="Times New Roman" w:cs="Times New Roman"/>
          <w:b/>
          <w:sz w:val="32"/>
          <w:szCs w:val="32"/>
        </w:rPr>
      </w:pPr>
      <w:r>
        <w:rPr>
          <w:rFonts w:ascii="Times New Roman" w:hAnsi="Times New Roman" w:cs="Times New Roman"/>
          <w:b/>
          <w:sz w:val="32"/>
          <w:szCs w:val="32"/>
        </w:rPr>
        <w:t>Content of DIALOG+ sessions and SQOL domains</w:t>
      </w:r>
    </w:p>
    <w:p w14:paraId="36D48FF9" w14:textId="77777777" w:rsidR="00E31066"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The mean number of domains discussed per DIALOG+ session was 2.3 (SD=1.1). This included a wide range of domains (see Table 2). The most commonly discussed domains were mental health, phy</w:t>
      </w:r>
      <w:r>
        <w:rPr>
          <w:rFonts w:ascii="Times New Roman" w:hAnsi="Times New Roman" w:cs="Times New Roman"/>
          <w:sz w:val="24"/>
          <w:szCs w:val="24"/>
        </w:rPr>
        <w:t xml:space="preserve">sical health, and accommodation. </w:t>
      </w:r>
    </w:p>
    <w:p w14:paraId="13A42192" w14:textId="77777777" w:rsidR="00E31066" w:rsidRPr="000F0700" w:rsidRDefault="00E31066" w:rsidP="00C76A09">
      <w:pPr>
        <w:spacing w:line="480" w:lineRule="auto"/>
        <w:jc w:val="center"/>
        <w:rPr>
          <w:rFonts w:ascii="Times New Roman" w:hAnsi="Times New Roman" w:cs="Times New Roman"/>
          <w:i/>
          <w:sz w:val="24"/>
          <w:szCs w:val="24"/>
        </w:rPr>
      </w:pPr>
      <w:r w:rsidRPr="000F0700">
        <w:rPr>
          <w:rFonts w:ascii="Times New Roman" w:hAnsi="Times New Roman" w:cs="Times New Roman"/>
          <w:i/>
          <w:sz w:val="24"/>
          <w:szCs w:val="24"/>
        </w:rPr>
        <w:t>[Insert Table 2 here]</w:t>
      </w:r>
    </w:p>
    <w:p w14:paraId="1AA896EA" w14:textId="77777777" w:rsidR="00E31066" w:rsidRPr="00846BA8"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 xml:space="preserve">Of the 53 patients receiving a DIALOG+ session, 36 completed the MANSA at 12 months. Of the 85 patients in the control group, 68 completed the MANSA. </w:t>
      </w:r>
      <w:r w:rsidRPr="00846BA8">
        <w:rPr>
          <w:rFonts w:ascii="Times New Roman" w:hAnsi="Times New Roman" w:cs="Times New Roman"/>
          <w:sz w:val="24"/>
          <w:szCs w:val="24"/>
        </w:rPr>
        <w:t>The analysis of the individual MANS</w:t>
      </w:r>
      <w:r>
        <w:rPr>
          <w:rFonts w:ascii="Times New Roman" w:hAnsi="Times New Roman" w:cs="Times New Roman"/>
          <w:sz w:val="24"/>
          <w:szCs w:val="24"/>
        </w:rPr>
        <w:t xml:space="preserve">A items is summarised in Table 3. </w:t>
      </w:r>
      <w:r w:rsidRPr="00846BA8">
        <w:rPr>
          <w:rFonts w:ascii="Times New Roman" w:hAnsi="Times New Roman" w:cs="Times New Roman"/>
          <w:sz w:val="24"/>
          <w:szCs w:val="24"/>
        </w:rPr>
        <w:t xml:space="preserve">The treatment effect </w:t>
      </w:r>
      <w:r>
        <w:rPr>
          <w:rFonts w:ascii="Times New Roman" w:hAnsi="Times New Roman" w:cs="Times New Roman"/>
          <w:sz w:val="24"/>
          <w:szCs w:val="24"/>
        </w:rPr>
        <w:t>was greatest</w:t>
      </w:r>
      <w:r w:rsidRPr="00846BA8">
        <w:rPr>
          <w:rFonts w:ascii="Times New Roman" w:hAnsi="Times New Roman" w:cs="Times New Roman"/>
          <w:sz w:val="24"/>
          <w:szCs w:val="24"/>
        </w:rPr>
        <w:t xml:space="preserve"> for accommodation (</w:t>
      </w:r>
      <w:r>
        <w:rPr>
          <w:rFonts w:ascii="Times New Roman" w:hAnsi="Times New Roman" w:cs="Times New Roman"/>
          <w:sz w:val="24"/>
          <w:szCs w:val="24"/>
        </w:rPr>
        <w:t>adjusted mean difference = 0.78</w:t>
      </w:r>
      <w:r w:rsidRPr="00846BA8">
        <w:rPr>
          <w:rFonts w:ascii="Times New Roman" w:hAnsi="Times New Roman" w:cs="Times New Roman"/>
          <w:sz w:val="24"/>
          <w:szCs w:val="24"/>
        </w:rPr>
        <w:t xml:space="preserve">), </w:t>
      </w:r>
      <w:r>
        <w:rPr>
          <w:rFonts w:ascii="Times New Roman" w:hAnsi="Times New Roman" w:cs="Times New Roman"/>
          <w:sz w:val="24"/>
          <w:szCs w:val="24"/>
        </w:rPr>
        <w:t>people with whom the person is living</w:t>
      </w:r>
      <w:r w:rsidRPr="00846BA8">
        <w:rPr>
          <w:rFonts w:ascii="Times New Roman" w:hAnsi="Times New Roman" w:cs="Times New Roman"/>
          <w:sz w:val="24"/>
          <w:szCs w:val="24"/>
        </w:rPr>
        <w:t xml:space="preserve"> (</w:t>
      </w:r>
      <w:r>
        <w:rPr>
          <w:rFonts w:ascii="Times New Roman" w:hAnsi="Times New Roman" w:cs="Times New Roman"/>
          <w:sz w:val="24"/>
          <w:szCs w:val="24"/>
        </w:rPr>
        <w:t>= 0.73)</w:t>
      </w:r>
      <w:r w:rsidR="00385EC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46BA8">
        <w:rPr>
          <w:rFonts w:ascii="Times New Roman" w:hAnsi="Times New Roman" w:cs="Times New Roman"/>
          <w:sz w:val="24"/>
          <w:szCs w:val="24"/>
        </w:rPr>
        <w:t>mental health (</w:t>
      </w:r>
      <w:r>
        <w:rPr>
          <w:rFonts w:ascii="Times New Roman" w:hAnsi="Times New Roman" w:cs="Times New Roman"/>
          <w:sz w:val="24"/>
          <w:szCs w:val="24"/>
        </w:rPr>
        <w:t xml:space="preserve">= 0.52). </w:t>
      </w:r>
      <w:r w:rsidRPr="00846BA8">
        <w:rPr>
          <w:rFonts w:ascii="Times New Roman" w:hAnsi="Times New Roman" w:cs="Times New Roman"/>
          <w:sz w:val="24"/>
          <w:szCs w:val="24"/>
        </w:rPr>
        <w:t xml:space="preserve">No significant effect was found on other domains, including </w:t>
      </w:r>
      <w:r>
        <w:rPr>
          <w:rFonts w:ascii="Times New Roman" w:hAnsi="Times New Roman" w:cs="Times New Roman"/>
          <w:sz w:val="24"/>
          <w:szCs w:val="24"/>
        </w:rPr>
        <w:t xml:space="preserve">general </w:t>
      </w:r>
      <w:r w:rsidRPr="00846BA8">
        <w:rPr>
          <w:rFonts w:ascii="Times New Roman" w:hAnsi="Times New Roman" w:cs="Times New Roman"/>
          <w:sz w:val="24"/>
          <w:szCs w:val="24"/>
        </w:rPr>
        <w:t>satisfaction.</w:t>
      </w:r>
      <w:r>
        <w:rPr>
          <w:rFonts w:ascii="Times New Roman" w:hAnsi="Times New Roman" w:cs="Times New Roman"/>
          <w:sz w:val="24"/>
          <w:szCs w:val="24"/>
        </w:rPr>
        <w:t xml:space="preserve"> All three of these domains - living situation (accommodation and the people with whom the person is living) and mental health - were among those most commonly discussed in sessions (i.e. accommodation and mental health).</w:t>
      </w:r>
    </w:p>
    <w:p w14:paraId="50B23D50" w14:textId="77777777" w:rsidR="00E31066" w:rsidRPr="000F0700" w:rsidRDefault="00E31066" w:rsidP="00C76A09">
      <w:pPr>
        <w:spacing w:line="480" w:lineRule="auto"/>
        <w:jc w:val="center"/>
        <w:rPr>
          <w:rFonts w:ascii="Times New Roman" w:hAnsi="Times New Roman" w:cs="Times New Roman"/>
          <w:i/>
          <w:sz w:val="24"/>
          <w:szCs w:val="24"/>
        </w:rPr>
      </w:pPr>
      <w:r>
        <w:rPr>
          <w:rFonts w:ascii="Times New Roman" w:hAnsi="Times New Roman" w:cs="Times New Roman"/>
          <w:i/>
          <w:sz w:val="24"/>
          <w:szCs w:val="24"/>
        </w:rPr>
        <w:t>[Insert Table 3 here]</w:t>
      </w:r>
    </w:p>
    <w:p w14:paraId="60E709A4" w14:textId="77777777" w:rsidR="00E31066" w:rsidRPr="00846BA8" w:rsidRDefault="00E31066" w:rsidP="00C76A09">
      <w:pPr>
        <w:spacing w:line="480" w:lineRule="auto"/>
        <w:rPr>
          <w:rFonts w:ascii="Times New Roman" w:hAnsi="Times New Roman" w:cs="Times New Roman"/>
          <w:b/>
          <w:sz w:val="24"/>
          <w:szCs w:val="24"/>
        </w:rPr>
      </w:pPr>
    </w:p>
    <w:p w14:paraId="1A69C1C8" w14:textId="77777777" w:rsidR="00E31066" w:rsidRPr="003B4957" w:rsidRDefault="00E31066" w:rsidP="00C76A09">
      <w:pPr>
        <w:spacing w:line="480" w:lineRule="auto"/>
        <w:rPr>
          <w:rFonts w:ascii="Times New Roman" w:hAnsi="Times New Roman" w:cs="Times New Roman"/>
          <w:b/>
          <w:sz w:val="36"/>
          <w:szCs w:val="36"/>
        </w:rPr>
      </w:pPr>
      <w:r w:rsidRPr="003B4957">
        <w:rPr>
          <w:rFonts w:ascii="Times New Roman" w:hAnsi="Times New Roman" w:cs="Times New Roman"/>
          <w:b/>
          <w:sz w:val="36"/>
          <w:szCs w:val="36"/>
        </w:rPr>
        <w:t>Discussion</w:t>
      </w:r>
    </w:p>
    <w:p w14:paraId="663BCA07" w14:textId="77777777" w:rsidR="00E31066" w:rsidRPr="003B4957" w:rsidRDefault="00E31066" w:rsidP="00C76A09">
      <w:pPr>
        <w:spacing w:line="480" w:lineRule="auto"/>
        <w:rPr>
          <w:rFonts w:ascii="Times New Roman" w:hAnsi="Times New Roman" w:cs="Times New Roman"/>
          <w:b/>
          <w:sz w:val="32"/>
          <w:szCs w:val="32"/>
        </w:rPr>
      </w:pPr>
      <w:r w:rsidRPr="003B4957">
        <w:rPr>
          <w:rFonts w:ascii="Times New Roman" w:hAnsi="Times New Roman" w:cs="Times New Roman"/>
          <w:b/>
          <w:sz w:val="32"/>
          <w:szCs w:val="32"/>
        </w:rPr>
        <w:t>Main findings</w:t>
      </w:r>
    </w:p>
    <w:p w14:paraId="1EC26D79" w14:textId="77777777" w:rsidR="00E31066"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This process evaluation explored the </w:t>
      </w:r>
      <w:r>
        <w:rPr>
          <w:rFonts w:ascii="Times New Roman" w:hAnsi="Times New Roman" w:cs="Times New Roman"/>
          <w:sz w:val="24"/>
          <w:szCs w:val="24"/>
        </w:rPr>
        <w:t xml:space="preserve">possible </w:t>
      </w:r>
      <w:r w:rsidRPr="00846BA8">
        <w:rPr>
          <w:rFonts w:ascii="Times New Roman" w:hAnsi="Times New Roman" w:cs="Times New Roman"/>
          <w:sz w:val="24"/>
          <w:szCs w:val="24"/>
        </w:rPr>
        <w:t xml:space="preserve">mechanisms </w:t>
      </w:r>
      <w:r>
        <w:rPr>
          <w:rFonts w:ascii="Times New Roman" w:hAnsi="Times New Roman" w:cs="Times New Roman"/>
          <w:sz w:val="24"/>
          <w:szCs w:val="24"/>
        </w:rPr>
        <w:t>of</w:t>
      </w:r>
      <w:r w:rsidR="009F3428">
        <w:rPr>
          <w:rFonts w:ascii="Times New Roman" w:hAnsi="Times New Roman" w:cs="Times New Roman"/>
          <w:sz w:val="24"/>
          <w:szCs w:val="24"/>
        </w:rPr>
        <w:t xml:space="preserve"> </w:t>
      </w:r>
      <w:r>
        <w:rPr>
          <w:rFonts w:ascii="Times New Roman" w:hAnsi="Times New Roman" w:cs="Times New Roman"/>
          <w:sz w:val="24"/>
          <w:szCs w:val="24"/>
        </w:rPr>
        <w:t>DIALOG+</w:t>
      </w:r>
      <w:r w:rsidRPr="00846BA8">
        <w:rPr>
          <w:rFonts w:ascii="Times New Roman" w:hAnsi="Times New Roman" w:cs="Times New Roman"/>
          <w:sz w:val="24"/>
          <w:szCs w:val="24"/>
        </w:rPr>
        <w:t xml:space="preserve">. The </w:t>
      </w:r>
      <w:r>
        <w:rPr>
          <w:rFonts w:ascii="Times New Roman" w:hAnsi="Times New Roman" w:cs="Times New Roman"/>
          <w:sz w:val="24"/>
          <w:szCs w:val="24"/>
        </w:rPr>
        <w:t>treatment effect appears to be highest on</w:t>
      </w:r>
      <w:r w:rsidR="009F3428">
        <w:rPr>
          <w:rFonts w:ascii="Times New Roman" w:hAnsi="Times New Roman" w:cs="Times New Roman"/>
          <w:sz w:val="24"/>
          <w:szCs w:val="24"/>
        </w:rPr>
        <w:t xml:space="preserve"> </w:t>
      </w:r>
      <w:r>
        <w:rPr>
          <w:rFonts w:ascii="Times New Roman" w:hAnsi="Times New Roman" w:cs="Times New Roman"/>
          <w:sz w:val="24"/>
          <w:szCs w:val="24"/>
        </w:rPr>
        <w:t>particular</w:t>
      </w:r>
      <w:r w:rsidR="009F3428">
        <w:rPr>
          <w:rFonts w:ascii="Times New Roman" w:hAnsi="Times New Roman" w:cs="Times New Roman"/>
          <w:sz w:val="24"/>
          <w:szCs w:val="24"/>
        </w:rPr>
        <w:t xml:space="preserve"> </w:t>
      </w:r>
      <w:r>
        <w:rPr>
          <w:rFonts w:ascii="Times New Roman" w:hAnsi="Times New Roman" w:cs="Times New Roman"/>
          <w:sz w:val="24"/>
          <w:szCs w:val="24"/>
        </w:rPr>
        <w:t>areas</w:t>
      </w:r>
      <w:r w:rsidRPr="00846BA8">
        <w:rPr>
          <w:rFonts w:ascii="Times New Roman" w:hAnsi="Times New Roman" w:cs="Times New Roman"/>
          <w:sz w:val="24"/>
          <w:szCs w:val="24"/>
        </w:rPr>
        <w:t xml:space="preserve"> (</w:t>
      </w:r>
      <w:r>
        <w:rPr>
          <w:rFonts w:ascii="Times New Roman" w:hAnsi="Times New Roman" w:cs="Times New Roman"/>
          <w:sz w:val="24"/>
          <w:szCs w:val="24"/>
        </w:rPr>
        <w:t>living situation and</w:t>
      </w:r>
      <w:r w:rsidRPr="00846BA8">
        <w:rPr>
          <w:rFonts w:ascii="Times New Roman" w:hAnsi="Times New Roman" w:cs="Times New Roman"/>
          <w:sz w:val="24"/>
          <w:szCs w:val="24"/>
        </w:rPr>
        <w:t xml:space="preserve"> mental health</w:t>
      </w:r>
      <w:r>
        <w:rPr>
          <w:rFonts w:ascii="Times New Roman" w:hAnsi="Times New Roman" w:cs="Times New Roman"/>
          <w:sz w:val="24"/>
          <w:szCs w:val="24"/>
        </w:rPr>
        <w:t>), two of which were among those most commonly</w:t>
      </w:r>
      <w:r w:rsidRPr="00846BA8">
        <w:rPr>
          <w:rFonts w:ascii="Times New Roman" w:hAnsi="Times New Roman" w:cs="Times New Roman"/>
          <w:sz w:val="24"/>
          <w:szCs w:val="24"/>
        </w:rPr>
        <w:t xml:space="preserve"> addressed during DIALOG+ sessions (i.e.</w:t>
      </w:r>
      <w:r w:rsidR="009F3428">
        <w:rPr>
          <w:rFonts w:ascii="Times New Roman" w:hAnsi="Times New Roman" w:cs="Times New Roman"/>
          <w:sz w:val="24"/>
          <w:szCs w:val="24"/>
        </w:rPr>
        <w:t xml:space="preserve"> </w:t>
      </w:r>
      <w:r w:rsidRPr="00846BA8">
        <w:rPr>
          <w:rFonts w:ascii="Times New Roman" w:hAnsi="Times New Roman" w:cs="Times New Roman"/>
          <w:sz w:val="24"/>
          <w:szCs w:val="24"/>
        </w:rPr>
        <w:t>accommodation,</w:t>
      </w:r>
      <w:r w:rsidR="009F3428">
        <w:rPr>
          <w:rFonts w:ascii="Times New Roman" w:hAnsi="Times New Roman" w:cs="Times New Roman"/>
          <w:sz w:val="24"/>
          <w:szCs w:val="24"/>
        </w:rPr>
        <w:t xml:space="preserve"> </w:t>
      </w:r>
      <w:r w:rsidRPr="00846BA8">
        <w:rPr>
          <w:rFonts w:ascii="Times New Roman" w:hAnsi="Times New Roman" w:cs="Times New Roman"/>
          <w:sz w:val="24"/>
          <w:szCs w:val="24"/>
        </w:rPr>
        <w:t>mental health</w:t>
      </w:r>
      <w:r>
        <w:rPr>
          <w:rFonts w:ascii="Times New Roman" w:hAnsi="Times New Roman" w:cs="Times New Roman"/>
          <w:sz w:val="24"/>
          <w:szCs w:val="24"/>
        </w:rPr>
        <w:t>,</w:t>
      </w:r>
      <w:r w:rsidRPr="00846BA8">
        <w:rPr>
          <w:rFonts w:ascii="Times New Roman" w:hAnsi="Times New Roman" w:cs="Times New Roman"/>
          <w:sz w:val="24"/>
          <w:szCs w:val="24"/>
        </w:rPr>
        <w:t xml:space="preserve"> physical health)</w:t>
      </w:r>
      <w:r>
        <w:rPr>
          <w:rFonts w:ascii="Times New Roman" w:hAnsi="Times New Roman" w:cs="Times New Roman"/>
          <w:sz w:val="24"/>
          <w:szCs w:val="24"/>
        </w:rPr>
        <w:t xml:space="preserve">. A wide range of action items were agreed during DIALOG+ sessions with patients taking responsibility </w:t>
      </w:r>
      <w:r w:rsidRPr="00846BA8">
        <w:rPr>
          <w:rFonts w:ascii="Times New Roman" w:hAnsi="Times New Roman" w:cs="Times New Roman"/>
          <w:sz w:val="24"/>
          <w:szCs w:val="24"/>
        </w:rPr>
        <w:t xml:space="preserve">for </w:t>
      </w:r>
      <w:r>
        <w:rPr>
          <w:rFonts w:ascii="Times New Roman" w:hAnsi="Times New Roman" w:cs="Times New Roman"/>
          <w:sz w:val="24"/>
          <w:szCs w:val="24"/>
        </w:rPr>
        <w:t>nearly two thirds</w:t>
      </w:r>
      <w:r w:rsidR="009F3428">
        <w:rPr>
          <w:rFonts w:ascii="Times New Roman" w:hAnsi="Times New Roman" w:cs="Times New Roman"/>
          <w:sz w:val="24"/>
          <w:szCs w:val="24"/>
        </w:rPr>
        <w:t xml:space="preserve"> </w:t>
      </w:r>
      <w:r>
        <w:rPr>
          <w:rFonts w:ascii="Times New Roman" w:hAnsi="Times New Roman" w:cs="Times New Roman"/>
          <w:sz w:val="24"/>
          <w:szCs w:val="24"/>
        </w:rPr>
        <w:t>of them (65%)</w:t>
      </w:r>
      <w:r w:rsidRPr="00846BA8">
        <w:rPr>
          <w:rFonts w:ascii="Times New Roman" w:hAnsi="Times New Roman" w:cs="Times New Roman"/>
          <w:sz w:val="24"/>
          <w:szCs w:val="24"/>
        </w:rPr>
        <w:t>. Finally, the qualitative findings identified that DIALOG+: a) provi</w:t>
      </w:r>
      <w:r w:rsidR="000D0937">
        <w:rPr>
          <w:rFonts w:ascii="Times New Roman" w:hAnsi="Times New Roman" w:cs="Times New Roman"/>
          <w:sz w:val="24"/>
          <w:szCs w:val="24"/>
        </w:rPr>
        <w:t>ded</w:t>
      </w:r>
      <w:r w:rsidRPr="00846BA8">
        <w:rPr>
          <w:rFonts w:ascii="Times New Roman" w:hAnsi="Times New Roman" w:cs="Times New Roman"/>
          <w:sz w:val="24"/>
          <w:szCs w:val="24"/>
        </w:rPr>
        <w:t xml:space="preserve"> a comprehensive structure to routine meetings; b)</w:t>
      </w:r>
      <w:r w:rsidR="009F3428">
        <w:rPr>
          <w:rFonts w:ascii="Times New Roman" w:hAnsi="Times New Roman" w:cs="Times New Roman"/>
          <w:sz w:val="24"/>
          <w:szCs w:val="24"/>
        </w:rPr>
        <w:t xml:space="preserve"> </w:t>
      </w:r>
      <w:r w:rsidR="000D0937">
        <w:rPr>
          <w:rFonts w:ascii="Times New Roman" w:hAnsi="Times New Roman" w:cs="Times New Roman"/>
          <w:sz w:val="24"/>
          <w:szCs w:val="24"/>
        </w:rPr>
        <w:t>helped</w:t>
      </w:r>
      <w:r w:rsidRPr="00775853">
        <w:rPr>
          <w:rFonts w:ascii="Times New Roman" w:hAnsi="Times New Roman" w:cs="Times New Roman"/>
          <w:sz w:val="24"/>
          <w:szCs w:val="24"/>
        </w:rPr>
        <w:t xml:space="preserve"> patients to reflect on their current situation</w:t>
      </w:r>
      <w:r w:rsidRPr="00846BA8">
        <w:rPr>
          <w:rFonts w:ascii="Times New Roman" w:hAnsi="Times New Roman" w:cs="Times New Roman"/>
          <w:sz w:val="24"/>
          <w:szCs w:val="24"/>
        </w:rPr>
        <w:t xml:space="preserve">; c) </w:t>
      </w:r>
      <w:r w:rsidR="000D0937">
        <w:rPr>
          <w:rFonts w:ascii="Times New Roman" w:hAnsi="Times New Roman" w:cs="Times New Roman"/>
          <w:sz w:val="24"/>
          <w:szCs w:val="24"/>
        </w:rPr>
        <w:t>encouraged</w:t>
      </w:r>
      <w:r w:rsidRPr="00775853">
        <w:rPr>
          <w:rFonts w:ascii="Times New Roman" w:hAnsi="Times New Roman" w:cs="Times New Roman"/>
          <w:sz w:val="24"/>
          <w:szCs w:val="24"/>
        </w:rPr>
        <w:t xml:space="preserve"> therapeutic self-expression</w:t>
      </w:r>
      <w:r w:rsidRPr="00846BA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46BA8">
        <w:rPr>
          <w:rFonts w:ascii="Times New Roman" w:hAnsi="Times New Roman" w:cs="Times New Roman"/>
          <w:sz w:val="24"/>
          <w:szCs w:val="24"/>
        </w:rPr>
        <w:t xml:space="preserve">d) </w:t>
      </w:r>
      <w:r w:rsidR="000D0937">
        <w:rPr>
          <w:rFonts w:ascii="Times New Roman" w:hAnsi="Times New Roman" w:cs="Times New Roman"/>
          <w:sz w:val="24"/>
          <w:szCs w:val="24"/>
        </w:rPr>
        <w:t>empowered</w:t>
      </w:r>
      <w:r w:rsidRPr="00B3772B">
        <w:rPr>
          <w:rFonts w:ascii="Times New Roman" w:hAnsi="Times New Roman" w:cs="Times New Roman"/>
          <w:sz w:val="24"/>
          <w:szCs w:val="24"/>
        </w:rPr>
        <w:t xml:space="preserve"> patients to take control</w:t>
      </w:r>
      <w:r>
        <w:rPr>
          <w:rFonts w:ascii="Times New Roman" w:hAnsi="Times New Roman" w:cs="Times New Roman"/>
          <w:sz w:val="24"/>
          <w:szCs w:val="24"/>
        </w:rPr>
        <w:t>.</w:t>
      </w:r>
    </w:p>
    <w:p w14:paraId="23EE8942" w14:textId="77777777" w:rsidR="00E31066" w:rsidRDefault="00E31066" w:rsidP="00C76A09">
      <w:pPr>
        <w:spacing w:line="480" w:lineRule="auto"/>
        <w:rPr>
          <w:rFonts w:ascii="Times New Roman" w:hAnsi="Times New Roman" w:cs="Times New Roman"/>
          <w:sz w:val="24"/>
          <w:szCs w:val="24"/>
        </w:rPr>
      </w:pPr>
    </w:p>
    <w:p w14:paraId="11147BB3" w14:textId="77777777" w:rsidR="00E31066" w:rsidRDefault="00E31066" w:rsidP="00C76A09">
      <w:pPr>
        <w:spacing w:line="480" w:lineRule="auto"/>
        <w:rPr>
          <w:rFonts w:ascii="Times New Roman" w:hAnsi="Times New Roman" w:cs="Times New Roman"/>
          <w:b/>
          <w:sz w:val="32"/>
          <w:szCs w:val="32"/>
        </w:rPr>
      </w:pPr>
      <w:r>
        <w:rPr>
          <w:rFonts w:ascii="Times New Roman" w:hAnsi="Times New Roman" w:cs="Times New Roman"/>
          <w:b/>
          <w:sz w:val="32"/>
          <w:szCs w:val="32"/>
        </w:rPr>
        <w:t>Mechanisms of DIALOG+</w:t>
      </w:r>
    </w:p>
    <w:p w14:paraId="59DA49E2"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Integration of these findings generates five hypothesised mechanisms through which DIALOG+ is effective.</w:t>
      </w:r>
    </w:p>
    <w:p w14:paraId="2651445C" w14:textId="77777777" w:rsidR="00E31066" w:rsidRPr="00CC3730" w:rsidRDefault="00E31066" w:rsidP="00C76A09">
      <w:pPr>
        <w:spacing w:line="480" w:lineRule="auto"/>
        <w:rPr>
          <w:rFonts w:ascii="Times New Roman" w:hAnsi="Times New Roman" w:cs="Times New Roman"/>
          <w:sz w:val="24"/>
          <w:szCs w:val="24"/>
        </w:rPr>
      </w:pPr>
    </w:p>
    <w:p w14:paraId="16B84E6C" w14:textId="77777777" w:rsidR="00E31066" w:rsidRPr="00CC3730" w:rsidRDefault="00E31066" w:rsidP="00C76A09">
      <w:pPr>
        <w:spacing w:line="480" w:lineRule="auto"/>
        <w:rPr>
          <w:rFonts w:ascii="Times New Roman" w:hAnsi="Times New Roman" w:cs="Times New Roman"/>
          <w:b/>
          <w:sz w:val="24"/>
          <w:szCs w:val="24"/>
        </w:rPr>
      </w:pPr>
      <w:r>
        <w:rPr>
          <w:rFonts w:ascii="Times New Roman" w:hAnsi="Times New Roman" w:cs="Times New Roman"/>
          <w:b/>
          <w:sz w:val="24"/>
          <w:szCs w:val="24"/>
        </w:rPr>
        <w:t>D</w:t>
      </w:r>
      <w:r w:rsidRPr="00CC3730">
        <w:rPr>
          <w:rFonts w:ascii="Times New Roman" w:hAnsi="Times New Roman" w:cs="Times New Roman"/>
          <w:b/>
          <w:sz w:val="24"/>
          <w:szCs w:val="24"/>
        </w:rPr>
        <w:t xml:space="preserve">omain-specific </w:t>
      </w:r>
      <w:r>
        <w:rPr>
          <w:rFonts w:ascii="Times New Roman" w:hAnsi="Times New Roman" w:cs="Times New Roman"/>
          <w:b/>
          <w:sz w:val="24"/>
          <w:szCs w:val="24"/>
        </w:rPr>
        <w:t>change</w:t>
      </w:r>
    </w:p>
    <w:p w14:paraId="37A54646"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quantitative and content analyses suggest that the effect of DIALOG+ is, to an extent, domain-specific to two areas that are commonly addressed during sessions (accommodation and mental health). This is in contrast to a ‘general appraisal tendency’ whereby a consistent effect might be found across all subjective patient-reported outcomes, often more dependent on the patient’s overall mood than objective change </w:t>
      </w:r>
      <w:r>
        <w:rPr>
          <w:rFonts w:ascii="Times New Roman" w:hAnsi="Times New Roman" w:cs="Times New Roman"/>
          <w:noProof/>
          <w:sz w:val="24"/>
          <w:szCs w:val="24"/>
        </w:rPr>
        <w:t>[20-22]</w:t>
      </w:r>
      <w:r>
        <w:rPr>
          <w:rFonts w:ascii="Times New Roman" w:hAnsi="Times New Roman" w:cs="Times New Roman"/>
          <w:sz w:val="24"/>
          <w:szCs w:val="24"/>
        </w:rPr>
        <w:t xml:space="preserve">. </w:t>
      </w:r>
      <w:r w:rsidRPr="002A4219">
        <w:rPr>
          <w:rFonts w:ascii="Times New Roman" w:hAnsi="Times New Roman" w:cs="Times New Roman"/>
          <w:sz w:val="24"/>
          <w:szCs w:val="24"/>
        </w:rPr>
        <w:t xml:space="preserve">DIALOG+ may </w:t>
      </w:r>
      <w:r>
        <w:rPr>
          <w:rFonts w:ascii="Times New Roman" w:hAnsi="Times New Roman" w:cs="Times New Roman"/>
          <w:sz w:val="24"/>
          <w:szCs w:val="24"/>
        </w:rPr>
        <w:t xml:space="preserve">instead </w:t>
      </w:r>
      <w:r w:rsidRPr="002A4219">
        <w:rPr>
          <w:rFonts w:ascii="Times New Roman" w:hAnsi="Times New Roman" w:cs="Times New Roman"/>
          <w:sz w:val="24"/>
          <w:szCs w:val="24"/>
        </w:rPr>
        <w:t xml:space="preserve">bring about improvements to patients’ quality of life through addressing a specific concern and initiating positive change in that area. </w:t>
      </w:r>
      <w:r>
        <w:rPr>
          <w:rFonts w:ascii="Times New Roman" w:hAnsi="Times New Roman" w:cs="Times New Roman"/>
          <w:sz w:val="24"/>
          <w:szCs w:val="24"/>
        </w:rPr>
        <w:t>The thematic analysis of participants’ views supports this.</w:t>
      </w:r>
      <w:r w:rsidR="009F3428">
        <w:rPr>
          <w:rFonts w:ascii="Times New Roman" w:hAnsi="Times New Roman" w:cs="Times New Roman"/>
          <w:sz w:val="24"/>
          <w:szCs w:val="24"/>
        </w:rPr>
        <w:t xml:space="preserve"> </w:t>
      </w:r>
      <w:r>
        <w:rPr>
          <w:rFonts w:ascii="Times New Roman" w:hAnsi="Times New Roman" w:cs="Times New Roman"/>
          <w:sz w:val="24"/>
          <w:szCs w:val="24"/>
        </w:rPr>
        <w:t xml:space="preserve">Among the theme regarding a comprehensive structure, participants reported that DIALOG+ focused the discussion on the main issues and ensured constructive actions were agreed. Although physical health was also commonly addressed, and healthy lifestyle changes were the most frequent action items, there was no significant effect on this domain - perhaps due to the numerous barriers to improving such outcomes in this patient group </w:t>
      </w:r>
      <w:r>
        <w:rPr>
          <w:rFonts w:ascii="Times New Roman" w:hAnsi="Times New Roman" w:cs="Times New Roman"/>
          <w:noProof/>
          <w:sz w:val="24"/>
          <w:szCs w:val="24"/>
        </w:rPr>
        <w:t>[23]</w:t>
      </w:r>
      <w:r>
        <w:rPr>
          <w:rFonts w:ascii="Times New Roman" w:hAnsi="Times New Roman" w:cs="Times New Roman"/>
          <w:sz w:val="24"/>
          <w:szCs w:val="24"/>
        </w:rPr>
        <w:t>.</w:t>
      </w:r>
    </w:p>
    <w:p w14:paraId="5A85B861" w14:textId="77777777" w:rsidR="00E31066" w:rsidRDefault="00E31066" w:rsidP="00C76A09">
      <w:pPr>
        <w:spacing w:line="480" w:lineRule="auto"/>
        <w:rPr>
          <w:rFonts w:ascii="Times New Roman" w:hAnsi="Times New Roman" w:cs="Times New Roman"/>
          <w:sz w:val="24"/>
          <w:szCs w:val="24"/>
        </w:rPr>
      </w:pPr>
    </w:p>
    <w:p w14:paraId="56FF4FFB" w14:textId="77777777" w:rsidR="00E31066" w:rsidRPr="00CC3730" w:rsidRDefault="00E31066" w:rsidP="00C76A09">
      <w:pPr>
        <w:spacing w:line="480" w:lineRule="auto"/>
        <w:rPr>
          <w:rFonts w:ascii="Times New Roman" w:hAnsi="Times New Roman" w:cs="Times New Roman"/>
          <w:b/>
          <w:sz w:val="24"/>
          <w:szCs w:val="24"/>
        </w:rPr>
      </w:pPr>
      <w:r w:rsidRPr="00CC3730">
        <w:rPr>
          <w:rFonts w:ascii="Times New Roman" w:hAnsi="Times New Roman" w:cs="Times New Roman"/>
          <w:b/>
          <w:sz w:val="24"/>
          <w:szCs w:val="24"/>
        </w:rPr>
        <w:t>A comprehensive, solution-focused structure</w:t>
      </w:r>
    </w:p>
    <w:p w14:paraId="1BAC3BDC" w14:textId="77777777" w:rsidR="00E31066"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Previous attempts to improve routine meetings </w:t>
      </w:r>
      <w:r>
        <w:rPr>
          <w:rFonts w:ascii="Times New Roman" w:hAnsi="Times New Roman" w:cs="Times New Roman"/>
          <w:sz w:val="24"/>
          <w:szCs w:val="24"/>
        </w:rPr>
        <w:t xml:space="preserve">in community mental health care </w:t>
      </w:r>
      <w:r w:rsidRPr="00846BA8">
        <w:rPr>
          <w:rFonts w:ascii="Times New Roman" w:hAnsi="Times New Roman" w:cs="Times New Roman"/>
          <w:sz w:val="24"/>
          <w:szCs w:val="24"/>
        </w:rPr>
        <w:t>have had a li</w:t>
      </w:r>
      <w:r>
        <w:rPr>
          <w:rFonts w:ascii="Times New Roman" w:hAnsi="Times New Roman" w:cs="Times New Roman"/>
          <w:sz w:val="24"/>
          <w:szCs w:val="24"/>
        </w:rPr>
        <w:t>mited effect</w:t>
      </w:r>
      <w:r w:rsidRPr="00846BA8">
        <w:rPr>
          <w:rFonts w:ascii="Times New Roman" w:hAnsi="Times New Roman" w:cs="Times New Roman"/>
          <w:sz w:val="24"/>
          <w:szCs w:val="24"/>
        </w:rPr>
        <w:t xml:space="preserve">, possibly because they fail to influence </w:t>
      </w:r>
      <w:r>
        <w:rPr>
          <w:rFonts w:ascii="Times New Roman" w:hAnsi="Times New Roman" w:cs="Times New Roman"/>
          <w:sz w:val="24"/>
          <w:szCs w:val="24"/>
        </w:rPr>
        <w:t xml:space="preserve">clinician and patient behaviour </w:t>
      </w:r>
      <w:r>
        <w:rPr>
          <w:rFonts w:ascii="Times New Roman" w:hAnsi="Times New Roman" w:cs="Times New Roman"/>
          <w:noProof/>
          <w:sz w:val="24"/>
          <w:szCs w:val="24"/>
        </w:rPr>
        <w:t>[3-5]</w:t>
      </w:r>
      <w:r>
        <w:rPr>
          <w:rFonts w:ascii="Times New Roman" w:hAnsi="Times New Roman" w:cs="Times New Roman"/>
          <w:sz w:val="24"/>
          <w:szCs w:val="24"/>
        </w:rPr>
        <w:t xml:space="preserve">. In contrast, DIALOG+ provides a model to directly guide the discussion that takes place. Simply incorporating such a model is important to maximise the therapeutic effect of any patient-clinician communication </w:t>
      </w:r>
      <w:r>
        <w:rPr>
          <w:rFonts w:ascii="Times New Roman" w:hAnsi="Times New Roman" w:cs="Times New Roman"/>
          <w:noProof/>
          <w:sz w:val="24"/>
          <w:szCs w:val="24"/>
        </w:rPr>
        <w:t>[24]</w:t>
      </w:r>
      <w:r>
        <w:rPr>
          <w:rFonts w:ascii="Times New Roman" w:hAnsi="Times New Roman" w:cs="Times New Roman"/>
          <w:sz w:val="24"/>
          <w:szCs w:val="24"/>
        </w:rPr>
        <w:t xml:space="preserve">. Both the thematic analysis and content analysis indicate that the DIALOG+ model is comprehensive, addressing a wide range of potential concerns. This includes practical issues as well as psychological ones, which will likely have a real impact on the patient’s life. </w:t>
      </w:r>
      <w:r w:rsidRPr="00846BA8">
        <w:rPr>
          <w:rFonts w:ascii="Times New Roman" w:hAnsi="Times New Roman" w:cs="Times New Roman"/>
          <w:sz w:val="24"/>
          <w:szCs w:val="24"/>
        </w:rPr>
        <w:t xml:space="preserve">Indeed, </w:t>
      </w:r>
      <w:r>
        <w:rPr>
          <w:rFonts w:ascii="Times New Roman" w:hAnsi="Times New Roman" w:cs="Times New Roman"/>
          <w:sz w:val="24"/>
          <w:szCs w:val="24"/>
        </w:rPr>
        <w:t xml:space="preserve">actions involving </w:t>
      </w:r>
      <w:r w:rsidRPr="00846BA8">
        <w:rPr>
          <w:rFonts w:ascii="Times New Roman" w:hAnsi="Times New Roman" w:cs="Times New Roman"/>
          <w:sz w:val="24"/>
          <w:szCs w:val="24"/>
        </w:rPr>
        <w:t xml:space="preserve">practical assistance (e.g. </w:t>
      </w:r>
      <w:r>
        <w:rPr>
          <w:rFonts w:ascii="Times New Roman" w:hAnsi="Times New Roman" w:cs="Times New Roman"/>
          <w:sz w:val="24"/>
          <w:szCs w:val="24"/>
        </w:rPr>
        <w:t>help paying bills or</w:t>
      </w:r>
      <w:r w:rsidRPr="00846BA8">
        <w:rPr>
          <w:rFonts w:ascii="Times New Roman" w:hAnsi="Times New Roman" w:cs="Times New Roman"/>
          <w:sz w:val="24"/>
          <w:szCs w:val="24"/>
        </w:rPr>
        <w:t xml:space="preserve"> completing forms)</w:t>
      </w:r>
      <w:r>
        <w:rPr>
          <w:rFonts w:ascii="Times New Roman" w:hAnsi="Times New Roman" w:cs="Times New Roman"/>
          <w:sz w:val="24"/>
          <w:szCs w:val="24"/>
        </w:rPr>
        <w:t xml:space="preserve"> were among the most commonly agreed during sessions</w:t>
      </w:r>
      <w:r w:rsidRPr="00846BA8">
        <w:rPr>
          <w:rFonts w:ascii="Times New Roman" w:hAnsi="Times New Roman" w:cs="Times New Roman"/>
          <w:sz w:val="24"/>
          <w:szCs w:val="24"/>
        </w:rPr>
        <w:t xml:space="preserve">. </w:t>
      </w:r>
      <w:r>
        <w:rPr>
          <w:rFonts w:ascii="Times New Roman" w:hAnsi="Times New Roman" w:cs="Times New Roman"/>
          <w:sz w:val="24"/>
          <w:szCs w:val="24"/>
        </w:rPr>
        <w:t xml:space="preserve">This holistic approach is important to address the complex range of health and social needs in this patient group </w:t>
      </w:r>
      <w:r>
        <w:rPr>
          <w:rFonts w:ascii="Times New Roman" w:hAnsi="Times New Roman" w:cs="Times New Roman"/>
          <w:noProof/>
          <w:sz w:val="24"/>
          <w:szCs w:val="24"/>
        </w:rPr>
        <w:t>[25]</w:t>
      </w:r>
      <w:r w:rsidRPr="00846BA8">
        <w:rPr>
          <w:rFonts w:ascii="Times New Roman" w:hAnsi="Times New Roman" w:cs="Times New Roman"/>
          <w:sz w:val="24"/>
          <w:szCs w:val="24"/>
        </w:rPr>
        <w:t>.</w:t>
      </w:r>
    </w:p>
    <w:p w14:paraId="39811B13"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intervention also goes beyond an initial holistic assessment </w:t>
      </w:r>
      <w:r>
        <w:rPr>
          <w:rFonts w:ascii="Times New Roman" w:hAnsi="Times New Roman" w:cs="Times New Roman"/>
          <w:noProof/>
          <w:sz w:val="24"/>
          <w:szCs w:val="24"/>
        </w:rPr>
        <w:t>[26]</w:t>
      </w:r>
      <w:r>
        <w:rPr>
          <w:rFonts w:ascii="Times New Roman" w:hAnsi="Times New Roman" w:cs="Times New Roman"/>
          <w:sz w:val="24"/>
          <w:szCs w:val="24"/>
        </w:rPr>
        <w:t xml:space="preserve">. Participants reported that, in addition to setting an agenda for discussion, the structure encourages the identification of constructive solutions, ensuring that change occurs. This is reflected both in the moderate number of action items agreed (about five per session) and the apparent domain-specific effect. Although not central to the intervention, the computer technology may help to facilitate this comprehensive, solution-focused structure. This is in line with findings that a computer-assisted approach can maximise the effectiveness of therapeutic encounters </w:t>
      </w:r>
      <w:r>
        <w:rPr>
          <w:rFonts w:ascii="Times New Roman" w:hAnsi="Times New Roman" w:cs="Times New Roman"/>
          <w:noProof/>
          <w:sz w:val="24"/>
          <w:szCs w:val="24"/>
        </w:rPr>
        <w:t>[27, 28]</w:t>
      </w:r>
      <w:r>
        <w:rPr>
          <w:rFonts w:ascii="Times New Roman" w:hAnsi="Times New Roman" w:cs="Times New Roman"/>
          <w:sz w:val="24"/>
          <w:szCs w:val="24"/>
        </w:rPr>
        <w:t>.</w:t>
      </w:r>
    </w:p>
    <w:p w14:paraId="28F86B90" w14:textId="77777777" w:rsidR="00E31066" w:rsidRDefault="00E31066" w:rsidP="00C76A09">
      <w:pPr>
        <w:spacing w:line="480" w:lineRule="auto"/>
        <w:rPr>
          <w:rFonts w:ascii="Times New Roman" w:hAnsi="Times New Roman" w:cs="Times New Roman"/>
          <w:sz w:val="24"/>
          <w:szCs w:val="24"/>
        </w:rPr>
      </w:pPr>
    </w:p>
    <w:p w14:paraId="5D434DF9" w14:textId="77777777" w:rsidR="00E31066" w:rsidRPr="00CC3730" w:rsidRDefault="00E31066" w:rsidP="00C76A09">
      <w:pPr>
        <w:spacing w:line="480" w:lineRule="auto"/>
        <w:rPr>
          <w:rFonts w:ascii="Times New Roman" w:hAnsi="Times New Roman" w:cs="Times New Roman"/>
          <w:b/>
          <w:sz w:val="24"/>
          <w:szCs w:val="24"/>
        </w:rPr>
      </w:pPr>
      <w:r w:rsidRPr="00CC3730">
        <w:rPr>
          <w:rFonts w:ascii="Times New Roman" w:hAnsi="Times New Roman" w:cs="Times New Roman"/>
          <w:b/>
          <w:sz w:val="24"/>
          <w:szCs w:val="24"/>
        </w:rPr>
        <w:t>Self-reflection and therapeutic expression</w:t>
      </w:r>
    </w:p>
    <w:p w14:paraId="7A13416A" w14:textId="77777777" w:rsidR="00E31066" w:rsidRDefault="00E31066" w:rsidP="00C76A09">
      <w:pPr>
        <w:spacing w:line="480" w:lineRule="auto"/>
        <w:rPr>
          <w:rFonts w:ascii="Times New Roman" w:hAnsi="Times New Roman" w:cs="Times New Roman"/>
          <w:b/>
          <w:sz w:val="24"/>
          <w:szCs w:val="24"/>
        </w:rPr>
      </w:pPr>
      <w:r>
        <w:rPr>
          <w:rFonts w:ascii="Times New Roman" w:hAnsi="Times New Roman" w:cs="Times New Roman"/>
          <w:sz w:val="24"/>
          <w:szCs w:val="24"/>
        </w:rPr>
        <w:t xml:space="preserve">Two unanticipated mechanisms that arose through the qualitative findings were self-reflection and therapeutic self-expression. Although perhaps not central to the domain-specific effect, these mechanisms might play a key role in improving general psychopathological symptoms (including depression and anxiety) as found in the main trial outcomes </w:t>
      </w:r>
      <w:r>
        <w:rPr>
          <w:rFonts w:ascii="Times New Roman" w:hAnsi="Times New Roman" w:cs="Times New Roman"/>
          <w:noProof/>
          <w:sz w:val="24"/>
          <w:szCs w:val="24"/>
        </w:rPr>
        <w:t>[6]</w:t>
      </w:r>
      <w:r>
        <w:rPr>
          <w:rFonts w:ascii="Times New Roman" w:hAnsi="Times New Roman" w:cs="Times New Roman"/>
          <w:sz w:val="24"/>
          <w:szCs w:val="24"/>
        </w:rPr>
        <w:t xml:space="preserve">. The initial assessment encouraged patients to reflect on their current situation and facilitated better insight into both the problematic and improving areas. Awareness of positive progress instilled hope which might have contributed to improved mood </w:t>
      </w:r>
      <w:r>
        <w:rPr>
          <w:rFonts w:ascii="Times New Roman" w:hAnsi="Times New Roman" w:cs="Times New Roman"/>
          <w:noProof/>
          <w:sz w:val="24"/>
          <w:szCs w:val="24"/>
        </w:rPr>
        <w:t>[29, 30]</w:t>
      </w:r>
      <w:r>
        <w:rPr>
          <w:rFonts w:ascii="Times New Roman" w:hAnsi="Times New Roman" w:cs="Times New Roman"/>
          <w:sz w:val="24"/>
          <w:szCs w:val="24"/>
        </w:rPr>
        <w:t>. The initial assessment also encouraged patients to express themselves</w:t>
      </w:r>
      <w:r w:rsidRPr="00846BA8">
        <w:rPr>
          <w:rFonts w:ascii="Times New Roman" w:hAnsi="Times New Roman" w:cs="Times New Roman"/>
          <w:sz w:val="24"/>
          <w:szCs w:val="24"/>
        </w:rPr>
        <w:t xml:space="preserve"> which</w:t>
      </w:r>
      <w:r>
        <w:rPr>
          <w:rFonts w:ascii="Times New Roman" w:hAnsi="Times New Roman" w:cs="Times New Roman"/>
          <w:sz w:val="24"/>
          <w:szCs w:val="24"/>
        </w:rPr>
        <w:t xml:space="preserve"> itself, as reported by patients, can have</w:t>
      </w:r>
      <w:r w:rsidRPr="00846BA8">
        <w:rPr>
          <w:rFonts w:ascii="Times New Roman" w:hAnsi="Times New Roman" w:cs="Times New Roman"/>
          <w:sz w:val="24"/>
          <w:szCs w:val="24"/>
        </w:rPr>
        <w:t xml:space="preserve"> a therapeutic </w:t>
      </w:r>
      <w:r>
        <w:rPr>
          <w:rFonts w:ascii="Times New Roman" w:hAnsi="Times New Roman" w:cs="Times New Roman"/>
          <w:sz w:val="24"/>
          <w:szCs w:val="24"/>
        </w:rPr>
        <w:t>impact on affect</w:t>
      </w:r>
      <w:r w:rsidR="009F3428">
        <w:rPr>
          <w:rFonts w:ascii="Times New Roman" w:hAnsi="Times New Roman" w:cs="Times New Roman"/>
          <w:sz w:val="24"/>
          <w:szCs w:val="24"/>
        </w:rPr>
        <w:t xml:space="preserve"> </w:t>
      </w:r>
      <w:r>
        <w:rPr>
          <w:rFonts w:ascii="Times New Roman" w:hAnsi="Times New Roman" w:cs="Times New Roman"/>
          <w:noProof/>
          <w:sz w:val="24"/>
          <w:szCs w:val="24"/>
        </w:rPr>
        <w:t>[31]</w:t>
      </w:r>
      <w:r>
        <w:rPr>
          <w:rFonts w:ascii="Times New Roman" w:hAnsi="Times New Roman" w:cs="Times New Roman"/>
          <w:sz w:val="24"/>
          <w:szCs w:val="24"/>
        </w:rPr>
        <w:t>.</w:t>
      </w:r>
    </w:p>
    <w:p w14:paraId="4FC1784B" w14:textId="77777777" w:rsidR="00E31066" w:rsidRDefault="00E31066" w:rsidP="00C76A09">
      <w:pPr>
        <w:spacing w:line="480" w:lineRule="auto"/>
        <w:rPr>
          <w:rFonts w:ascii="Times New Roman" w:hAnsi="Times New Roman" w:cs="Times New Roman"/>
          <w:b/>
          <w:sz w:val="24"/>
          <w:szCs w:val="24"/>
        </w:rPr>
      </w:pPr>
    </w:p>
    <w:p w14:paraId="4C30A798" w14:textId="77777777" w:rsidR="00E31066" w:rsidRPr="00CC3730" w:rsidRDefault="00E31066" w:rsidP="00C76A09">
      <w:pPr>
        <w:spacing w:line="480" w:lineRule="auto"/>
        <w:rPr>
          <w:rFonts w:ascii="Times New Roman" w:hAnsi="Times New Roman" w:cs="Times New Roman"/>
          <w:b/>
          <w:sz w:val="24"/>
          <w:szCs w:val="24"/>
        </w:rPr>
      </w:pPr>
      <w:r w:rsidRPr="00CC3730">
        <w:rPr>
          <w:rFonts w:ascii="Times New Roman" w:hAnsi="Times New Roman" w:cs="Times New Roman"/>
          <w:b/>
          <w:sz w:val="24"/>
          <w:szCs w:val="24"/>
        </w:rPr>
        <w:t>Empowering patients</w:t>
      </w:r>
    </w:p>
    <w:p w14:paraId="019A3D9A" w14:textId="77777777" w:rsidR="00E31066"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The content analysis found that p</w:t>
      </w:r>
      <w:r w:rsidRPr="00846BA8">
        <w:rPr>
          <w:rFonts w:ascii="Times New Roman" w:hAnsi="Times New Roman" w:cs="Times New Roman"/>
          <w:sz w:val="24"/>
          <w:szCs w:val="24"/>
        </w:rPr>
        <w:t>atients receiving DIALOG+ took responsibility for the majo</w:t>
      </w:r>
      <w:r>
        <w:rPr>
          <w:rFonts w:ascii="Times New Roman" w:hAnsi="Times New Roman" w:cs="Times New Roman"/>
          <w:sz w:val="24"/>
          <w:szCs w:val="24"/>
        </w:rPr>
        <w:t>rity of agreed actions (65</w:t>
      </w:r>
      <w:r w:rsidRPr="00846BA8">
        <w:rPr>
          <w:rFonts w:ascii="Times New Roman" w:hAnsi="Times New Roman" w:cs="Times New Roman"/>
          <w:sz w:val="24"/>
          <w:szCs w:val="24"/>
        </w:rPr>
        <w:t xml:space="preserve">%). In comparison, previous findings showed patients are responsible for only a minority of </w:t>
      </w:r>
      <w:r>
        <w:rPr>
          <w:rFonts w:ascii="Times New Roman" w:hAnsi="Times New Roman" w:cs="Times New Roman"/>
          <w:sz w:val="24"/>
          <w:szCs w:val="24"/>
        </w:rPr>
        <w:t>actions (8</w:t>
      </w:r>
      <w:r w:rsidRPr="00846BA8">
        <w:rPr>
          <w:rFonts w:ascii="Times New Roman" w:hAnsi="Times New Roman" w:cs="Times New Roman"/>
          <w:sz w:val="24"/>
          <w:szCs w:val="24"/>
        </w:rPr>
        <w:t xml:space="preserve">%) in community mental health meetings </w:t>
      </w:r>
      <w:r>
        <w:rPr>
          <w:rFonts w:ascii="Times New Roman" w:hAnsi="Times New Roman" w:cs="Times New Roman"/>
          <w:noProof/>
          <w:sz w:val="24"/>
          <w:szCs w:val="24"/>
        </w:rPr>
        <w:t>[10]</w:t>
      </w:r>
      <w:r w:rsidRPr="00846BA8">
        <w:rPr>
          <w:rFonts w:ascii="Times New Roman" w:hAnsi="Times New Roman" w:cs="Times New Roman"/>
          <w:sz w:val="24"/>
          <w:szCs w:val="24"/>
        </w:rPr>
        <w:t xml:space="preserve">. This striking difference suggests DIALOG+ facilitates a shift toward the patient taking control. This is supported by the qualitative findings in which patients and clinicians commonly reported a </w:t>
      </w:r>
      <w:r>
        <w:rPr>
          <w:rFonts w:ascii="Times New Roman" w:hAnsi="Times New Roman" w:cs="Times New Roman"/>
          <w:sz w:val="24"/>
          <w:szCs w:val="24"/>
        </w:rPr>
        <w:t>change</w:t>
      </w:r>
      <w:r w:rsidRPr="00846BA8">
        <w:rPr>
          <w:rFonts w:ascii="Times New Roman" w:hAnsi="Times New Roman" w:cs="Times New Roman"/>
          <w:sz w:val="24"/>
          <w:szCs w:val="24"/>
        </w:rPr>
        <w:t xml:space="preserve"> from clinician-led meetings </w:t>
      </w:r>
      <w:r>
        <w:rPr>
          <w:rFonts w:ascii="Times New Roman" w:hAnsi="Times New Roman" w:cs="Times New Roman"/>
          <w:sz w:val="24"/>
          <w:szCs w:val="24"/>
        </w:rPr>
        <w:t>towards empowering the patient.</w:t>
      </w:r>
    </w:p>
    <w:p w14:paraId="1539E615" w14:textId="77777777" w:rsidR="00E31066" w:rsidRPr="00846BA8" w:rsidRDefault="00E31066" w:rsidP="00C76A0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process of empowerment may be a key mechanism through which DIALOG+ initiates positive change. Empowerment itself is often identified by patients as important to recovery </w:t>
      </w:r>
      <w:r>
        <w:rPr>
          <w:rFonts w:ascii="Times New Roman" w:hAnsi="Times New Roman" w:cs="Times New Roman"/>
          <w:noProof/>
          <w:sz w:val="24"/>
          <w:szCs w:val="24"/>
        </w:rPr>
        <w:t>[32]</w:t>
      </w:r>
      <w:r>
        <w:rPr>
          <w:rFonts w:ascii="Times New Roman" w:hAnsi="Times New Roman" w:cs="Times New Roman"/>
          <w:sz w:val="24"/>
          <w:szCs w:val="24"/>
        </w:rPr>
        <w:t xml:space="preserve"> and is associated with better quality of life and symptoms </w:t>
      </w:r>
      <w:r>
        <w:rPr>
          <w:rFonts w:ascii="Times New Roman" w:hAnsi="Times New Roman" w:cs="Times New Roman"/>
          <w:noProof/>
          <w:sz w:val="24"/>
          <w:szCs w:val="24"/>
        </w:rPr>
        <w:t>[33]</w:t>
      </w:r>
      <w:r>
        <w:rPr>
          <w:rFonts w:ascii="Times New Roman" w:hAnsi="Times New Roman" w:cs="Times New Roman"/>
          <w:sz w:val="24"/>
          <w:szCs w:val="24"/>
        </w:rPr>
        <w:t xml:space="preserve">. DIALOG+ appears to facilitate two key aspects of this process: participation in decisions and self-reliance </w:t>
      </w:r>
      <w:r>
        <w:rPr>
          <w:rFonts w:ascii="Times New Roman" w:hAnsi="Times New Roman" w:cs="Times New Roman"/>
          <w:noProof/>
          <w:sz w:val="24"/>
          <w:szCs w:val="24"/>
        </w:rPr>
        <w:t>[34]</w:t>
      </w:r>
      <w:r>
        <w:rPr>
          <w:rFonts w:ascii="Times New Roman" w:hAnsi="Times New Roman" w:cs="Times New Roman"/>
          <w:sz w:val="24"/>
          <w:szCs w:val="24"/>
        </w:rPr>
        <w:t xml:space="preserve">. Patients prefer shared-decision making </w:t>
      </w:r>
      <w:r>
        <w:rPr>
          <w:rFonts w:ascii="Times New Roman" w:hAnsi="Times New Roman" w:cs="Times New Roman"/>
          <w:noProof/>
          <w:sz w:val="24"/>
          <w:szCs w:val="24"/>
        </w:rPr>
        <w:t>[35]</w:t>
      </w:r>
      <w:r>
        <w:rPr>
          <w:rFonts w:ascii="Times New Roman" w:hAnsi="Times New Roman" w:cs="Times New Roman"/>
          <w:sz w:val="24"/>
          <w:szCs w:val="24"/>
        </w:rPr>
        <w:t xml:space="preserve"> and </w:t>
      </w:r>
      <w:r w:rsidRPr="00846BA8">
        <w:rPr>
          <w:rFonts w:ascii="Times New Roman" w:hAnsi="Times New Roman" w:cs="Times New Roman"/>
          <w:sz w:val="24"/>
          <w:szCs w:val="24"/>
        </w:rPr>
        <w:t xml:space="preserve">a clinical orientation towards </w:t>
      </w:r>
      <w:r>
        <w:rPr>
          <w:rFonts w:ascii="Times New Roman" w:hAnsi="Times New Roman" w:cs="Times New Roman"/>
          <w:sz w:val="24"/>
          <w:szCs w:val="24"/>
        </w:rPr>
        <w:t>the patient taking more</w:t>
      </w:r>
      <w:r w:rsidRPr="00846BA8">
        <w:rPr>
          <w:rFonts w:ascii="Times New Roman" w:hAnsi="Times New Roman" w:cs="Times New Roman"/>
          <w:sz w:val="24"/>
          <w:szCs w:val="24"/>
        </w:rPr>
        <w:t xml:space="preserve"> control can increase satisfaction </w:t>
      </w:r>
      <w:r>
        <w:rPr>
          <w:rFonts w:ascii="Times New Roman" w:hAnsi="Times New Roman" w:cs="Times New Roman"/>
          <w:noProof/>
          <w:sz w:val="24"/>
          <w:szCs w:val="24"/>
        </w:rPr>
        <w:t>[36]</w:t>
      </w:r>
      <w:r w:rsidRPr="00846BA8">
        <w:rPr>
          <w:rFonts w:ascii="Times New Roman" w:hAnsi="Times New Roman" w:cs="Times New Roman"/>
          <w:sz w:val="24"/>
          <w:szCs w:val="24"/>
        </w:rPr>
        <w:t xml:space="preserve">. </w:t>
      </w:r>
      <w:r>
        <w:rPr>
          <w:rFonts w:ascii="Times New Roman" w:hAnsi="Times New Roman" w:cs="Times New Roman"/>
          <w:sz w:val="24"/>
          <w:szCs w:val="24"/>
        </w:rPr>
        <w:t xml:space="preserve">Yet, patients often report a lack of involvement in treatment decisions </w:t>
      </w:r>
      <w:r>
        <w:rPr>
          <w:rFonts w:ascii="Times New Roman" w:hAnsi="Times New Roman" w:cs="Times New Roman"/>
          <w:noProof/>
          <w:sz w:val="24"/>
          <w:szCs w:val="24"/>
        </w:rPr>
        <w:t>[37]</w:t>
      </w:r>
      <w:r>
        <w:rPr>
          <w:rFonts w:ascii="Times New Roman" w:hAnsi="Times New Roman" w:cs="Times New Roman"/>
          <w:sz w:val="24"/>
          <w:szCs w:val="24"/>
        </w:rPr>
        <w:t xml:space="preserve">. The nature of DIALOG+ encourages patients to identify their own needs, goals and solutions and encourages them take more responsibility, both during treatment meetings and in the actions required to initiate change. </w:t>
      </w:r>
      <w:r w:rsidRPr="00846BA8">
        <w:rPr>
          <w:rFonts w:ascii="Times New Roman" w:hAnsi="Times New Roman" w:cs="Times New Roman"/>
          <w:sz w:val="24"/>
          <w:szCs w:val="24"/>
        </w:rPr>
        <w:t>Th</w:t>
      </w:r>
      <w:r>
        <w:rPr>
          <w:rFonts w:ascii="Times New Roman" w:hAnsi="Times New Roman" w:cs="Times New Roman"/>
          <w:sz w:val="24"/>
          <w:szCs w:val="24"/>
        </w:rPr>
        <w:t>is process of empowerment</w:t>
      </w:r>
      <w:r w:rsidRPr="00846BA8">
        <w:rPr>
          <w:rFonts w:ascii="Times New Roman" w:hAnsi="Times New Roman" w:cs="Times New Roman"/>
          <w:sz w:val="24"/>
          <w:szCs w:val="24"/>
        </w:rPr>
        <w:t xml:space="preserve"> supports the benefits of DIALOG+ </w:t>
      </w:r>
      <w:r>
        <w:rPr>
          <w:rFonts w:ascii="Times New Roman" w:hAnsi="Times New Roman" w:cs="Times New Roman"/>
          <w:sz w:val="24"/>
          <w:szCs w:val="24"/>
        </w:rPr>
        <w:t>adopting</w:t>
      </w:r>
      <w:r w:rsidRPr="00846BA8">
        <w:rPr>
          <w:rFonts w:ascii="Times New Roman" w:hAnsi="Times New Roman" w:cs="Times New Roman"/>
          <w:sz w:val="24"/>
          <w:szCs w:val="24"/>
        </w:rPr>
        <w:t xml:space="preserve"> a resource-oriented approach, whereby </w:t>
      </w:r>
      <w:r>
        <w:rPr>
          <w:rFonts w:ascii="Times New Roman" w:hAnsi="Times New Roman" w:cs="Times New Roman"/>
          <w:sz w:val="24"/>
          <w:szCs w:val="24"/>
        </w:rPr>
        <w:t>utilis</w:t>
      </w:r>
      <w:r w:rsidRPr="00846BA8">
        <w:rPr>
          <w:rFonts w:ascii="Times New Roman" w:hAnsi="Times New Roman" w:cs="Times New Roman"/>
          <w:sz w:val="24"/>
          <w:szCs w:val="24"/>
        </w:rPr>
        <w:t xml:space="preserve">ation of the patient’s own strengths and resources is maximised </w:t>
      </w:r>
      <w:r>
        <w:rPr>
          <w:rFonts w:ascii="Times New Roman" w:hAnsi="Times New Roman" w:cs="Times New Roman"/>
          <w:noProof/>
          <w:sz w:val="24"/>
          <w:szCs w:val="24"/>
        </w:rPr>
        <w:t>[9]</w:t>
      </w:r>
      <w:r w:rsidRPr="00846BA8">
        <w:rPr>
          <w:rFonts w:ascii="Times New Roman" w:hAnsi="Times New Roman" w:cs="Times New Roman"/>
          <w:sz w:val="24"/>
          <w:szCs w:val="24"/>
        </w:rPr>
        <w:t>.</w:t>
      </w:r>
    </w:p>
    <w:p w14:paraId="693C82C1" w14:textId="77777777" w:rsidR="00E31066" w:rsidRPr="00846BA8" w:rsidRDefault="00E31066" w:rsidP="00C76A09">
      <w:pPr>
        <w:spacing w:line="480" w:lineRule="auto"/>
        <w:rPr>
          <w:rFonts w:ascii="Times New Roman" w:hAnsi="Times New Roman" w:cs="Times New Roman"/>
          <w:sz w:val="24"/>
          <w:szCs w:val="24"/>
        </w:rPr>
      </w:pPr>
    </w:p>
    <w:p w14:paraId="51710443" w14:textId="77777777" w:rsidR="00E31066" w:rsidRPr="003B4957" w:rsidRDefault="00E31066" w:rsidP="00C76A09">
      <w:pPr>
        <w:spacing w:line="480" w:lineRule="auto"/>
        <w:rPr>
          <w:rFonts w:ascii="Times New Roman" w:hAnsi="Times New Roman" w:cs="Times New Roman"/>
          <w:b/>
          <w:sz w:val="32"/>
          <w:szCs w:val="32"/>
        </w:rPr>
      </w:pPr>
      <w:r w:rsidRPr="003B4957">
        <w:rPr>
          <w:rFonts w:ascii="Times New Roman" w:hAnsi="Times New Roman" w:cs="Times New Roman"/>
          <w:b/>
          <w:sz w:val="32"/>
          <w:szCs w:val="32"/>
        </w:rPr>
        <w:t>Strengths and limitations</w:t>
      </w:r>
    </w:p>
    <w:p w14:paraId="77BD4DE9" w14:textId="77777777" w:rsidR="00E31066" w:rsidRPr="00846BA8"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This is the first process evaluation </w:t>
      </w:r>
      <w:r>
        <w:rPr>
          <w:rFonts w:ascii="Times New Roman" w:hAnsi="Times New Roman" w:cs="Times New Roman"/>
          <w:sz w:val="24"/>
          <w:szCs w:val="24"/>
        </w:rPr>
        <w:t>to explore the mechanisms of DIALOG+. The mixed-</w:t>
      </w:r>
      <w:r w:rsidRPr="00846BA8">
        <w:rPr>
          <w:rFonts w:ascii="Times New Roman" w:hAnsi="Times New Roman" w:cs="Times New Roman"/>
          <w:sz w:val="24"/>
          <w:szCs w:val="24"/>
        </w:rPr>
        <w:t xml:space="preserve">methods approach is </w:t>
      </w:r>
      <w:r>
        <w:rPr>
          <w:rFonts w:ascii="Times New Roman" w:hAnsi="Times New Roman" w:cs="Times New Roman"/>
          <w:sz w:val="24"/>
          <w:szCs w:val="24"/>
        </w:rPr>
        <w:t xml:space="preserve">a key </w:t>
      </w:r>
      <w:r w:rsidRPr="00846BA8">
        <w:rPr>
          <w:rFonts w:ascii="Times New Roman" w:hAnsi="Times New Roman" w:cs="Times New Roman"/>
          <w:sz w:val="24"/>
          <w:szCs w:val="24"/>
        </w:rPr>
        <w:t>strength</w:t>
      </w:r>
      <w:r>
        <w:rPr>
          <w:rFonts w:ascii="Times New Roman" w:hAnsi="Times New Roman" w:cs="Times New Roman"/>
          <w:sz w:val="24"/>
          <w:szCs w:val="24"/>
        </w:rPr>
        <w:t>, with triangulation of data sources (patient and clinician views, intervention content, patient-reported outcomes) and methodology (focus groups and interviews, content analysis, quantitative</w:t>
      </w:r>
      <w:r w:rsidR="00D44313">
        <w:rPr>
          <w:rFonts w:ascii="Times New Roman" w:hAnsi="Times New Roman" w:cs="Times New Roman"/>
          <w:sz w:val="24"/>
          <w:szCs w:val="24"/>
        </w:rPr>
        <w:t xml:space="preserve"> analysis</w:t>
      </w:r>
      <w:r>
        <w:rPr>
          <w:rFonts w:ascii="Times New Roman" w:hAnsi="Times New Roman" w:cs="Times New Roman"/>
          <w:sz w:val="24"/>
          <w:szCs w:val="24"/>
        </w:rPr>
        <w:t>) to explore both anticipated and unanticipated mechanisms</w:t>
      </w:r>
      <w:r>
        <w:rPr>
          <w:rFonts w:ascii="Times New Roman" w:hAnsi="Times New Roman" w:cs="Times New Roman"/>
          <w:i/>
          <w:sz w:val="24"/>
          <w:szCs w:val="24"/>
        </w:rPr>
        <w:t>.</w:t>
      </w:r>
      <w:r w:rsidRPr="00846BA8">
        <w:rPr>
          <w:rFonts w:ascii="Times New Roman" w:hAnsi="Times New Roman" w:cs="Times New Roman"/>
          <w:sz w:val="24"/>
          <w:szCs w:val="24"/>
        </w:rPr>
        <w:t xml:space="preserve"> Adopting this approach enhances the interpretation of complex interventions </w:t>
      </w:r>
      <w:r>
        <w:rPr>
          <w:rFonts w:ascii="Times New Roman" w:hAnsi="Times New Roman" w:cs="Times New Roman"/>
          <w:noProof/>
          <w:sz w:val="24"/>
          <w:szCs w:val="24"/>
        </w:rPr>
        <w:t>[12, 15]</w:t>
      </w:r>
      <w:r w:rsidRPr="00846BA8">
        <w:rPr>
          <w:rFonts w:ascii="Times New Roman" w:hAnsi="Times New Roman" w:cs="Times New Roman"/>
          <w:sz w:val="24"/>
          <w:szCs w:val="24"/>
        </w:rPr>
        <w:t>.</w:t>
      </w:r>
      <w:r>
        <w:rPr>
          <w:rFonts w:ascii="Times New Roman" w:hAnsi="Times New Roman" w:cs="Times New Roman"/>
          <w:sz w:val="24"/>
          <w:szCs w:val="24"/>
        </w:rPr>
        <w:t xml:space="preserve"> For example, on their own, the focus group and interview findings suggesting that DIALOG+ empowers patients </w:t>
      </w:r>
      <w:r w:rsidR="00D44313">
        <w:rPr>
          <w:rFonts w:ascii="Times New Roman" w:hAnsi="Times New Roman" w:cs="Times New Roman"/>
          <w:sz w:val="24"/>
          <w:szCs w:val="24"/>
        </w:rPr>
        <w:t xml:space="preserve">to take control </w:t>
      </w:r>
      <w:r>
        <w:rPr>
          <w:rFonts w:ascii="Times New Roman" w:hAnsi="Times New Roman" w:cs="Times New Roman"/>
          <w:sz w:val="24"/>
          <w:szCs w:val="24"/>
        </w:rPr>
        <w:t>may only apply to a minority of patient-clinician pairs. However, the content analysis found that patients were responsible for the majority of actions, which strength</w:t>
      </w:r>
      <w:r w:rsidR="00E448BD">
        <w:rPr>
          <w:rFonts w:ascii="Times New Roman" w:hAnsi="Times New Roman" w:cs="Times New Roman"/>
          <w:sz w:val="24"/>
          <w:szCs w:val="24"/>
        </w:rPr>
        <w:t>ens this hypothesised mechanism</w:t>
      </w:r>
      <w:r>
        <w:rPr>
          <w:rFonts w:ascii="Times New Roman" w:hAnsi="Times New Roman" w:cs="Times New Roman"/>
          <w:sz w:val="24"/>
          <w:szCs w:val="24"/>
        </w:rPr>
        <w:t>.</w:t>
      </w:r>
    </w:p>
    <w:p w14:paraId="3462E01A" w14:textId="1EA9043A" w:rsidR="00E31066" w:rsidRPr="00846BA8" w:rsidRDefault="002D6F5D" w:rsidP="00C76A09">
      <w:pPr>
        <w:spacing w:line="480" w:lineRule="auto"/>
        <w:rPr>
          <w:rFonts w:ascii="Times New Roman" w:hAnsi="Times New Roman" w:cs="Times New Roman"/>
          <w:sz w:val="24"/>
          <w:szCs w:val="24"/>
        </w:rPr>
      </w:pPr>
      <w:r>
        <w:rPr>
          <w:rFonts w:ascii="Times New Roman" w:hAnsi="Times New Roman" w:cs="Times New Roman"/>
          <w:sz w:val="24"/>
          <w:szCs w:val="24"/>
        </w:rPr>
        <w:t xml:space="preserve">Limitations of the trial are reported in detail elsewhere [6]. </w:t>
      </w:r>
      <w:r w:rsidR="00E31066">
        <w:rPr>
          <w:rFonts w:ascii="Times New Roman" w:hAnsi="Times New Roman" w:cs="Times New Roman"/>
          <w:sz w:val="24"/>
          <w:szCs w:val="24"/>
        </w:rPr>
        <w:t>There are also li</w:t>
      </w:r>
      <w:r>
        <w:rPr>
          <w:rFonts w:ascii="Times New Roman" w:hAnsi="Times New Roman" w:cs="Times New Roman"/>
          <w:sz w:val="24"/>
          <w:szCs w:val="24"/>
        </w:rPr>
        <w:t>mitations with the present process evaluation</w:t>
      </w:r>
      <w:r w:rsidR="00E31066">
        <w:rPr>
          <w:rFonts w:ascii="Times New Roman" w:hAnsi="Times New Roman" w:cs="Times New Roman"/>
          <w:sz w:val="24"/>
          <w:szCs w:val="24"/>
        </w:rPr>
        <w:t xml:space="preserve">. </w:t>
      </w:r>
      <w:r w:rsidR="003812EC" w:rsidRPr="009F7E02">
        <w:rPr>
          <w:rFonts w:ascii="Times New Roman" w:hAnsi="Times New Roman" w:cs="Times New Roman"/>
          <w:sz w:val="24"/>
          <w:szCs w:val="24"/>
        </w:rPr>
        <w:t>The participants in the focus groups were a selection of all those who participated in the trial. Whilst we ensured that the focus group sample included participants with different characteristics, there may have been a selection bias.</w:t>
      </w:r>
      <w:r w:rsidR="003812EC">
        <w:rPr>
          <w:rFonts w:ascii="Times New Roman" w:hAnsi="Times New Roman" w:cs="Times New Roman"/>
          <w:sz w:val="24"/>
          <w:szCs w:val="24"/>
        </w:rPr>
        <w:t xml:space="preserve"> </w:t>
      </w:r>
      <w:r w:rsidR="00E31066">
        <w:rPr>
          <w:rFonts w:ascii="Times New Roman" w:hAnsi="Times New Roman" w:cs="Times New Roman"/>
          <w:sz w:val="24"/>
          <w:szCs w:val="24"/>
        </w:rPr>
        <w:t>D</w:t>
      </w:r>
      <w:r w:rsidR="00E31066" w:rsidRPr="00846BA8">
        <w:rPr>
          <w:rFonts w:ascii="Times New Roman" w:hAnsi="Times New Roman" w:cs="Times New Roman"/>
          <w:sz w:val="24"/>
          <w:szCs w:val="24"/>
        </w:rPr>
        <w:t xml:space="preserve">ata on the content </w:t>
      </w:r>
      <w:r w:rsidR="00E31066">
        <w:rPr>
          <w:rFonts w:ascii="Times New Roman" w:hAnsi="Times New Roman" w:cs="Times New Roman"/>
          <w:sz w:val="24"/>
          <w:szCs w:val="24"/>
        </w:rPr>
        <w:t xml:space="preserve">of the meetings </w:t>
      </w:r>
      <w:r w:rsidR="00E31066" w:rsidRPr="00846BA8">
        <w:rPr>
          <w:rFonts w:ascii="Times New Roman" w:hAnsi="Times New Roman" w:cs="Times New Roman"/>
          <w:sz w:val="24"/>
          <w:szCs w:val="24"/>
        </w:rPr>
        <w:t>and action items in the control group were not collected. As a result, comparison</w:t>
      </w:r>
      <w:r w:rsidR="00E31066">
        <w:rPr>
          <w:rFonts w:ascii="Times New Roman" w:hAnsi="Times New Roman" w:cs="Times New Roman"/>
          <w:sz w:val="24"/>
          <w:szCs w:val="24"/>
        </w:rPr>
        <w:t>s</w:t>
      </w:r>
      <w:r w:rsidR="00E31066" w:rsidRPr="00846BA8">
        <w:rPr>
          <w:rFonts w:ascii="Times New Roman" w:hAnsi="Times New Roman" w:cs="Times New Roman"/>
          <w:sz w:val="24"/>
          <w:szCs w:val="24"/>
        </w:rPr>
        <w:t xml:space="preserve"> could only be made to </w:t>
      </w:r>
      <w:r w:rsidR="00E31066">
        <w:rPr>
          <w:rFonts w:ascii="Times New Roman" w:hAnsi="Times New Roman" w:cs="Times New Roman"/>
          <w:sz w:val="24"/>
          <w:szCs w:val="24"/>
        </w:rPr>
        <w:t xml:space="preserve">the findings of </w:t>
      </w:r>
      <w:r w:rsidR="00E31066" w:rsidRPr="00846BA8">
        <w:rPr>
          <w:rFonts w:ascii="Times New Roman" w:hAnsi="Times New Roman" w:cs="Times New Roman"/>
          <w:sz w:val="24"/>
          <w:szCs w:val="24"/>
        </w:rPr>
        <w:t>previous research</w:t>
      </w:r>
      <w:r w:rsidR="009F3428">
        <w:rPr>
          <w:rFonts w:ascii="Times New Roman" w:hAnsi="Times New Roman" w:cs="Times New Roman"/>
          <w:sz w:val="24"/>
          <w:szCs w:val="24"/>
        </w:rPr>
        <w:t xml:space="preserve"> </w:t>
      </w:r>
      <w:r w:rsidR="00E31066">
        <w:rPr>
          <w:rFonts w:ascii="Times New Roman" w:hAnsi="Times New Roman" w:cs="Times New Roman"/>
          <w:noProof/>
          <w:sz w:val="24"/>
          <w:szCs w:val="24"/>
        </w:rPr>
        <w:t>[10]</w:t>
      </w:r>
      <w:r w:rsidR="00E31066" w:rsidRPr="00846BA8">
        <w:rPr>
          <w:rFonts w:ascii="Times New Roman" w:hAnsi="Times New Roman" w:cs="Times New Roman"/>
          <w:sz w:val="24"/>
          <w:szCs w:val="24"/>
        </w:rPr>
        <w:t xml:space="preserve">. Although this did reveal large differences, only comparisons with a concurrent control </w:t>
      </w:r>
      <w:r w:rsidR="00D06EAC">
        <w:rPr>
          <w:rFonts w:ascii="Times New Roman" w:hAnsi="Times New Roman" w:cs="Times New Roman"/>
          <w:sz w:val="24"/>
          <w:szCs w:val="24"/>
        </w:rPr>
        <w:t>c</w:t>
      </w:r>
      <w:r w:rsidR="00E31066">
        <w:rPr>
          <w:rFonts w:ascii="Times New Roman" w:hAnsi="Times New Roman" w:cs="Times New Roman"/>
          <w:sz w:val="24"/>
          <w:szCs w:val="24"/>
        </w:rPr>
        <w:t>ould provide causal evidence for the role of DIALOG+ in</w:t>
      </w:r>
      <w:r w:rsidR="00E31066" w:rsidRPr="00846BA8">
        <w:rPr>
          <w:rFonts w:ascii="Times New Roman" w:hAnsi="Times New Roman" w:cs="Times New Roman"/>
          <w:sz w:val="24"/>
          <w:szCs w:val="24"/>
        </w:rPr>
        <w:t xml:space="preserve"> changing the nature of </w:t>
      </w:r>
      <w:r w:rsidR="00E31066">
        <w:rPr>
          <w:rFonts w:ascii="Times New Roman" w:hAnsi="Times New Roman" w:cs="Times New Roman"/>
          <w:sz w:val="24"/>
          <w:szCs w:val="24"/>
        </w:rPr>
        <w:t>routine community</w:t>
      </w:r>
      <w:r w:rsidR="00E31066" w:rsidRPr="00846BA8">
        <w:rPr>
          <w:rFonts w:ascii="Times New Roman" w:hAnsi="Times New Roman" w:cs="Times New Roman"/>
          <w:sz w:val="24"/>
          <w:szCs w:val="24"/>
        </w:rPr>
        <w:t xml:space="preserve"> meetings. </w:t>
      </w:r>
      <w:r w:rsidR="00E31066">
        <w:rPr>
          <w:rFonts w:ascii="Times New Roman" w:hAnsi="Times New Roman" w:cs="Times New Roman"/>
          <w:sz w:val="24"/>
          <w:szCs w:val="24"/>
        </w:rPr>
        <w:t>Additionally, this process evaluation focused on exploring possible mechanisms and did not investigate implementation or contextual factors that may influence the effectiveness of DIALOG+. The findings on the content of sessions and participant reports may also be prone to selection bias as they only include participants that used DIALOG+ over the intervention period. It is not clear from this study why some patients and clinicians failed to use DIALOG+ and if they would have used it in the same way. While data collection occurred in parallel with the trial, analyses were carried out post-hoc which may have been biased by knowledge of the trial outcomes.</w:t>
      </w:r>
    </w:p>
    <w:p w14:paraId="503C140B" w14:textId="77777777" w:rsidR="00E31066" w:rsidRPr="00846BA8" w:rsidRDefault="00E31066" w:rsidP="00C76A09">
      <w:pPr>
        <w:spacing w:line="480" w:lineRule="auto"/>
        <w:rPr>
          <w:rFonts w:ascii="Times New Roman" w:hAnsi="Times New Roman" w:cs="Times New Roman"/>
          <w:sz w:val="24"/>
          <w:szCs w:val="24"/>
        </w:rPr>
      </w:pPr>
    </w:p>
    <w:p w14:paraId="2BD9D898" w14:textId="77777777" w:rsidR="00E31066" w:rsidRPr="003B4957" w:rsidRDefault="00E31066" w:rsidP="00C76A09">
      <w:pPr>
        <w:spacing w:line="480" w:lineRule="auto"/>
        <w:rPr>
          <w:rFonts w:ascii="Times New Roman" w:hAnsi="Times New Roman" w:cs="Times New Roman"/>
          <w:b/>
          <w:sz w:val="32"/>
          <w:szCs w:val="32"/>
        </w:rPr>
      </w:pPr>
      <w:r w:rsidRPr="003B4957">
        <w:rPr>
          <w:rFonts w:ascii="Times New Roman" w:hAnsi="Times New Roman" w:cs="Times New Roman"/>
          <w:b/>
          <w:sz w:val="32"/>
          <w:szCs w:val="32"/>
        </w:rPr>
        <w:t>Implications and future research</w:t>
      </w:r>
    </w:p>
    <w:p w14:paraId="5F56F697" w14:textId="7CC80AF8" w:rsidR="00E31066" w:rsidRPr="009F7E02" w:rsidRDefault="00E31066" w:rsidP="00C76A09">
      <w:pPr>
        <w:spacing w:line="480" w:lineRule="auto"/>
        <w:rPr>
          <w:rFonts w:ascii="Times New Roman" w:hAnsi="Times New Roman" w:cs="Times New Roman"/>
          <w:sz w:val="24"/>
          <w:szCs w:val="24"/>
        </w:rPr>
      </w:pPr>
      <w:r w:rsidRPr="00846BA8">
        <w:rPr>
          <w:rFonts w:ascii="Times New Roman" w:hAnsi="Times New Roman" w:cs="Times New Roman"/>
          <w:sz w:val="24"/>
          <w:szCs w:val="24"/>
        </w:rPr>
        <w:t xml:space="preserve">This process evaluation </w:t>
      </w:r>
      <w:r>
        <w:rPr>
          <w:rFonts w:ascii="Times New Roman" w:hAnsi="Times New Roman" w:cs="Times New Roman"/>
          <w:sz w:val="24"/>
          <w:szCs w:val="24"/>
        </w:rPr>
        <w:t>has provided important insights</w:t>
      </w:r>
      <w:r w:rsidRPr="00846BA8">
        <w:rPr>
          <w:rFonts w:ascii="Times New Roman" w:hAnsi="Times New Roman" w:cs="Times New Roman"/>
          <w:sz w:val="24"/>
          <w:szCs w:val="24"/>
        </w:rPr>
        <w:t xml:space="preserve"> into </w:t>
      </w:r>
      <w:r>
        <w:rPr>
          <w:rFonts w:ascii="Times New Roman" w:hAnsi="Times New Roman" w:cs="Times New Roman"/>
          <w:sz w:val="24"/>
          <w:szCs w:val="24"/>
        </w:rPr>
        <w:t xml:space="preserve">the </w:t>
      </w:r>
      <w:r w:rsidRPr="00846BA8">
        <w:rPr>
          <w:rFonts w:ascii="Times New Roman" w:hAnsi="Times New Roman" w:cs="Times New Roman"/>
          <w:sz w:val="24"/>
          <w:szCs w:val="24"/>
        </w:rPr>
        <w:t>possible mechani</w:t>
      </w:r>
      <w:r>
        <w:rPr>
          <w:rFonts w:ascii="Times New Roman" w:hAnsi="Times New Roman" w:cs="Times New Roman"/>
          <w:sz w:val="24"/>
          <w:szCs w:val="24"/>
        </w:rPr>
        <w:t>sms through which DIALOG+ impacts on patient outcomes</w:t>
      </w:r>
      <w:r w:rsidRPr="00846BA8">
        <w:rPr>
          <w:rFonts w:ascii="Times New Roman" w:hAnsi="Times New Roman" w:cs="Times New Roman"/>
          <w:sz w:val="24"/>
          <w:szCs w:val="24"/>
        </w:rPr>
        <w:t>. Specifically, it suggests that DIALOG+ effectively structures routine meetings making</w:t>
      </w:r>
      <w:r>
        <w:rPr>
          <w:rFonts w:ascii="Times New Roman" w:hAnsi="Times New Roman" w:cs="Times New Roman"/>
          <w:sz w:val="24"/>
          <w:szCs w:val="24"/>
        </w:rPr>
        <w:t xml:space="preserve"> them comprehensive and solution-focused. It encourages self-reflection and therapeutic self-expression within the meetings. It also </w:t>
      </w:r>
      <w:r w:rsidRPr="00846BA8">
        <w:rPr>
          <w:rFonts w:ascii="Times New Roman" w:hAnsi="Times New Roman" w:cs="Times New Roman"/>
          <w:sz w:val="24"/>
          <w:szCs w:val="24"/>
        </w:rPr>
        <w:t>empowers patients to take control</w:t>
      </w:r>
      <w:r>
        <w:rPr>
          <w:rFonts w:ascii="Times New Roman" w:hAnsi="Times New Roman" w:cs="Times New Roman"/>
          <w:sz w:val="24"/>
          <w:szCs w:val="24"/>
        </w:rPr>
        <w:t xml:space="preserve"> of their treatment, thus utilis</w:t>
      </w:r>
      <w:r w:rsidRPr="00846BA8">
        <w:rPr>
          <w:rFonts w:ascii="Times New Roman" w:hAnsi="Times New Roman" w:cs="Times New Roman"/>
          <w:sz w:val="24"/>
          <w:szCs w:val="24"/>
        </w:rPr>
        <w:t xml:space="preserve">ing their own strengths and resources. </w:t>
      </w:r>
      <w:r>
        <w:rPr>
          <w:rFonts w:ascii="Times New Roman" w:hAnsi="Times New Roman" w:cs="Times New Roman"/>
          <w:sz w:val="24"/>
          <w:szCs w:val="24"/>
        </w:rPr>
        <w:t>In doing so, DIALOG+ appears to bring about a domain-specific change to the areas addressed.</w:t>
      </w:r>
      <w:r w:rsidR="00293E8F">
        <w:rPr>
          <w:rFonts w:ascii="Times New Roman" w:hAnsi="Times New Roman" w:cs="Times New Roman"/>
          <w:sz w:val="24"/>
          <w:szCs w:val="24"/>
        </w:rPr>
        <w:t xml:space="preserve"> </w:t>
      </w:r>
      <w:r w:rsidR="00293E8F" w:rsidRPr="009F7E02">
        <w:rPr>
          <w:rFonts w:ascii="Times New Roman" w:hAnsi="Times New Roman" w:cs="Times New Roman"/>
          <w:sz w:val="24"/>
          <w:szCs w:val="24"/>
        </w:rPr>
        <w:t>Most of the patients in this trial had been in community treatment for many years. It needs to be tested as to whether similar processes are effective when DIALOG+ is applied to patients with shorter durations of psychosis – including patients with first episode psychosis – and to patient groups with other mental disorders.</w:t>
      </w:r>
    </w:p>
    <w:p w14:paraId="263EE19D" w14:textId="1C421FFE" w:rsidR="00E31066" w:rsidRDefault="00E31066" w:rsidP="00C76A09">
      <w:pPr>
        <w:spacing w:line="480" w:lineRule="auto"/>
        <w:rPr>
          <w:rFonts w:ascii="Times New Roman" w:hAnsi="Times New Roman" w:cs="Times New Roman"/>
          <w:sz w:val="24"/>
          <w:szCs w:val="24"/>
        </w:rPr>
      </w:pPr>
      <w:r w:rsidRPr="009F7E02">
        <w:rPr>
          <w:rFonts w:ascii="Times New Roman" w:hAnsi="Times New Roman" w:cs="Times New Roman"/>
          <w:sz w:val="24"/>
          <w:szCs w:val="24"/>
        </w:rPr>
        <w:t xml:space="preserve">Although the </w:t>
      </w:r>
      <w:r w:rsidR="00293E8F" w:rsidRPr="009F7E02">
        <w:rPr>
          <w:rFonts w:ascii="Times New Roman" w:hAnsi="Times New Roman" w:cs="Times New Roman"/>
          <w:sz w:val="24"/>
          <w:szCs w:val="24"/>
        </w:rPr>
        <w:t xml:space="preserve">reported </w:t>
      </w:r>
      <w:r w:rsidRPr="009F7E02">
        <w:rPr>
          <w:rFonts w:ascii="Times New Roman" w:hAnsi="Times New Roman" w:cs="Times New Roman"/>
          <w:sz w:val="24"/>
          <w:szCs w:val="24"/>
        </w:rPr>
        <w:t>findings</w:t>
      </w:r>
      <w:r w:rsidR="00293E8F" w:rsidRPr="009F7E02">
        <w:rPr>
          <w:rFonts w:ascii="Times New Roman" w:hAnsi="Times New Roman" w:cs="Times New Roman"/>
          <w:sz w:val="24"/>
          <w:szCs w:val="24"/>
        </w:rPr>
        <w:t xml:space="preserve"> </w:t>
      </w:r>
      <w:r w:rsidRPr="009F7E02">
        <w:rPr>
          <w:rFonts w:ascii="Times New Roman" w:hAnsi="Times New Roman" w:cs="Times New Roman"/>
          <w:sz w:val="24"/>
          <w:szCs w:val="24"/>
        </w:rPr>
        <w:t xml:space="preserve">are exploratory, understanding how the intervention works can inform further developments and applications of DIALOG+. These mechanisms should be monitored in further research to establish </w:t>
      </w:r>
      <w:r w:rsidR="00293E8F" w:rsidRPr="009F7E02">
        <w:rPr>
          <w:rFonts w:ascii="Times New Roman" w:hAnsi="Times New Roman" w:cs="Times New Roman"/>
          <w:sz w:val="24"/>
          <w:szCs w:val="24"/>
        </w:rPr>
        <w:t xml:space="preserve">and specify </w:t>
      </w:r>
      <w:r w:rsidRPr="009F7E02">
        <w:rPr>
          <w:rFonts w:ascii="Times New Roman" w:hAnsi="Times New Roman" w:cs="Times New Roman"/>
          <w:sz w:val="24"/>
          <w:szCs w:val="24"/>
        </w:rPr>
        <w:t>the</w:t>
      </w:r>
      <w:r w:rsidR="00FC1E71" w:rsidRPr="009F7E02">
        <w:rPr>
          <w:rFonts w:ascii="Times New Roman" w:hAnsi="Times New Roman" w:cs="Times New Roman"/>
          <w:sz w:val="24"/>
          <w:szCs w:val="24"/>
        </w:rPr>
        <w:t>ir</w:t>
      </w:r>
      <w:r w:rsidR="00FC1E71">
        <w:rPr>
          <w:rFonts w:ascii="Times New Roman" w:hAnsi="Times New Roman" w:cs="Times New Roman"/>
          <w:sz w:val="24"/>
          <w:szCs w:val="24"/>
        </w:rPr>
        <w:t xml:space="preserve"> mediating role</w:t>
      </w:r>
      <w:r w:rsidR="003812EC">
        <w:rPr>
          <w:rFonts w:ascii="Times New Roman" w:hAnsi="Times New Roman" w:cs="Times New Roman"/>
          <w:sz w:val="24"/>
          <w:szCs w:val="24"/>
        </w:rPr>
        <w:t>.</w:t>
      </w:r>
      <w:r w:rsidR="00FC1E71">
        <w:rPr>
          <w:rFonts w:ascii="Times New Roman" w:hAnsi="Times New Roman" w:cs="Times New Roman"/>
          <w:sz w:val="24"/>
          <w:szCs w:val="24"/>
        </w:rPr>
        <w:t xml:space="preserve"> T</w:t>
      </w:r>
      <w:r>
        <w:rPr>
          <w:rFonts w:ascii="Times New Roman" w:hAnsi="Times New Roman" w:cs="Times New Roman"/>
          <w:sz w:val="24"/>
          <w:szCs w:val="24"/>
        </w:rPr>
        <w:t>he identified mechanisms, such as empowerment, are not specific to the community treatment of patients with psychosis. This encourages the testing of DIALOG+ across other patient groups and settings.</w:t>
      </w:r>
      <w:r w:rsidR="003812EC">
        <w:rPr>
          <w:rFonts w:ascii="Times New Roman" w:hAnsi="Times New Roman" w:cs="Times New Roman"/>
          <w:sz w:val="24"/>
          <w:szCs w:val="24"/>
        </w:rPr>
        <w:t xml:space="preserve"> </w:t>
      </w:r>
      <w:r>
        <w:rPr>
          <w:rFonts w:ascii="Times New Roman" w:hAnsi="Times New Roman" w:cs="Times New Roman"/>
          <w:sz w:val="24"/>
          <w:szCs w:val="24"/>
        </w:rPr>
        <w:t>Future applications of DIALOG+, and indeed other therapeutic interventions, might consider these processes as important and strengthen them.</w:t>
      </w:r>
    </w:p>
    <w:p w14:paraId="556206F2" w14:textId="53B3F9CD" w:rsidR="00FC1E71" w:rsidRDefault="00931F23" w:rsidP="00C76A09">
      <w:pPr>
        <w:spacing w:line="480" w:lineRule="auto"/>
        <w:rPr>
          <w:rFonts w:ascii="Times New Roman" w:hAnsi="Times New Roman" w:cs="Times New Roman"/>
          <w:b/>
          <w:sz w:val="36"/>
          <w:szCs w:val="36"/>
        </w:rPr>
      </w:pPr>
      <w:bookmarkStart w:id="0" w:name="_GoBack"/>
      <w:r>
        <w:rPr>
          <w:rFonts w:ascii="Times New Roman" w:hAnsi="Times New Roman" w:cs="Times New Roman"/>
          <w:b/>
          <w:sz w:val="36"/>
          <w:szCs w:val="36"/>
        </w:rPr>
        <w:t>Supporting Information</w:t>
      </w:r>
    </w:p>
    <w:p w14:paraId="3F6758F5" w14:textId="016610E5" w:rsidR="00931F23" w:rsidRPr="005E0037" w:rsidRDefault="00931F23" w:rsidP="00C76A09">
      <w:pPr>
        <w:spacing w:line="480" w:lineRule="auto"/>
        <w:rPr>
          <w:rFonts w:ascii="Times New Roman" w:hAnsi="Times New Roman" w:cs="Times New Roman"/>
          <w:b/>
          <w:sz w:val="24"/>
          <w:szCs w:val="24"/>
        </w:rPr>
      </w:pPr>
      <w:r w:rsidRPr="005E0037">
        <w:rPr>
          <w:rFonts w:ascii="Times New Roman" w:hAnsi="Times New Roman" w:cs="Times New Roman"/>
          <w:b/>
          <w:sz w:val="24"/>
          <w:szCs w:val="24"/>
        </w:rPr>
        <w:t>S1 Screenshots (pdf)</w:t>
      </w:r>
    </w:p>
    <w:p w14:paraId="3750323B" w14:textId="60DF9A64" w:rsidR="00931F23" w:rsidRPr="005E0037" w:rsidRDefault="00931F23" w:rsidP="00C76A09">
      <w:pPr>
        <w:spacing w:line="480" w:lineRule="auto"/>
        <w:rPr>
          <w:rFonts w:ascii="Times New Roman" w:hAnsi="Times New Roman" w:cs="Times New Roman"/>
          <w:b/>
          <w:sz w:val="24"/>
          <w:szCs w:val="24"/>
        </w:rPr>
      </w:pPr>
      <w:r w:rsidRPr="005E0037">
        <w:rPr>
          <w:rFonts w:ascii="Times New Roman" w:hAnsi="Times New Roman" w:cs="Times New Roman"/>
          <w:b/>
          <w:sz w:val="24"/>
          <w:szCs w:val="24"/>
        </w:rPr>
        <w:t>S2 Consort Flow Diagram (pdf)</w:t>
      </w:r>
    </w:p>
    <w:p w14:paraId="579A5B33" w14:textId="1FDB076B" w:rsidR="00642BF3" w:rsidRDefault="00642BF3" w:rsidP="00C76A09">
      <w:pPr>
        <w:spacing w:line="480" w:lineRule="auto"/>
        <w:rPr>
          <w:rFonts w:ascii="Times New Roman" w:hAnsi="Times New Roman" w:cs="Times New Roman"/>
          <w:b/>
          <w:sz w:val="24"/>
          <w:szCs w:val="24"/>
        </w:rPr>
      </w:pPr>
      <w:r w:rsidRPr="005E0037">
        <w:rPr>
          <w:rFonts w:ascii="Times New Roman" w:hAnsi="Times New Roman" w:cs="Times New Roman"/>
          <w:b/>
          <w:sz w:val="24"/>
          <w:szCs w:val="24"/>
        </w:rPr>
        <w:t xml:space="preserve">S3 </w:t>
      </w:r>
      <w:r w:rsidR="005E0037">
        <w:rPr>
          <w:rFonts w:ascii="Times New Roman" w:hAnsi="Times New Roman" w:cs="Times New Roman"/>
          <w:b/>
          <w:sz w:val="24"/>
          <w:szCs w:val="24"/>
        </w:rPr>
        <w:t>GRAMS Checklist (pdf)</w:t>
      </w:r>
    </w:p>
    <w:p w14:paraId="0CF4A142" w14:textId="5782DFFB" w:rsidR="005E0037" w:rsidRDefault="005E0037" w:rsidP="00C76A09">
      <w:pPr>
        <w:spacing w:line="480" w:lineRule="auto"/>
        <w:rPr>
          <w:rFonts w:ascii="Times New Roman" w:hAnsi="Times New Roman" w:cs="Times New Roman"/>
          <w:b/>
          <w:sz w:val="24"/>
          <w:szCs w:val="24"/>
        </w:rPr>
      </w:pPr>
      <w:r>
        <w:rPr>
          <w:rFonts w:ascii="Times New Roman" w:hAnsi="Times New Roman" w:cs="Times New Roman"/>
          <w:b/>
          <w:sz w:val="24"/>
          <w:szCs w:val="24"/>
        </w:rPr>
        <w:t>S4 COREQ Checklist (pdf)</w:t>
      </w:r>
    </w:p>
    <w:p w14:paraId="52D77F7E" w14:textId="58F07255" w:rsidR="005E0037" w:rsidRDefault="005E0037" w:rsidP="00C76A09">
      <w:pPr>
        <w:spacing w:line="480" w:lineRule="auto"/>
        <w:rPr>
          <w:rFonts w:ascii="Times New Roman" w:hAnsi="Times New Roman" w:cs="Times New Roman"/>
          <w:b/>
          <w:sz w:val="24"/>
          <w:szCs w:val="24"/>
        </w:rPr>
      </w:pPr>
      <w:r>
        <w:rPr>
          <w:rFonts w:ascii="Times New Roman" w:hAnsi="Times New Roman" w:cs="Times New Roman"/>
          <w:b/>
          <w:sz w:val="24"/>
          <w:szCs w:val="24"/>
        </w:rPr>
        <w:t>S5 EPOS Trial protocol version 2 31-05-2012_Final</w:t>
      </w:r>
    </w:p>
    <w:bookmarkEnd w:id="0"/>
    <w:p w14:paraId="44A85E77" w14:textId="77777777" w:rsidR="008F62B9" w:rsidRPr="005E0037" w:rsidRDefault="008F62B9" w:rsidP="00C76A09">
      <w:pPr>
        <w:spacing w:line="480" w:lineRule="auto"/>
        <w:rPr>
          <w:rFonts w:ascii="Times New Roman" w:hAnsi="Times New Roman" w:cs="Times New Roman"/>
          <w:b/>
          <w:sz w:val="24"/>
          <w:szCs w:val="24"/>
        </w:rPr>
      </w:pPr>
    </w:p>
    <w:p w14:paraId="2CB1539F" w14:textId="77777777" w:rsidR="00E31066" w:rsidRPr="003B4957" w:rsidRDefault="00E31066" w:rsidP="00C76A09">
      <w:pPr>
        <w:spacing w:line="480" w:lineRule="auto"/>
        <w:rPr>
          <w:rFonts w:ascii="Times New Roman" w:hAnsi="Times New Roman" w:cs="Times New Roman"/>
          <w:b/>
          <w:sz w:val="36"/>
          <w:szCs w:val="36"/>
        </w:rPr>
      </w:pPr>
      <w:r w:rsidRPr="003B4957">
        <w:rPr>
          <w:rFonts w:ascii="Times New Roman" w:hAnsi="Times New Roman" w:cs="Times New Roman"/>
          <w:b/>
          <w:sz w:val="36"/>
          <w:szCs w:val="36"/>
        </w:rPr>
        <w:t>Acknowledgments</w:t>
      </w:r>
    </w:p>
    <w:p w14:paraId="29E1CF35" w14:textId="77777777" w:rsidR="00E31066" w:rsidRPr="0082376A" w:rsidRDefault="00E31066" w:rsidP="00C76A09">
      <w:pPr>
        <w:spacing w:after="0" w:line="480" w:lineRule="auto"/>
        <w:rPr>
          <w:rFonts w:ascii="Times New Roman" w:hAnsi="Times New Roman" w:cs="Times New Roman"/>
          <w:sz w:val="24"/>
          <w:szCs w:val="24"/>
        </w:rPr>
      </w:pPr>
      <w:r w:rsidRPr="0082376A">
        <w:rPr>
          <w:rFonts w:ascii="Times New Roman" w:hAnsi="Times New Roman" w:cs="Times New Roman"/>
          <w:sz w:val="24"/>
          <w:szCs w:val="24"/>
        </w:rPr>
        <w:t xml:space="preserve">We thank all patients and clinicians who participated; East </w:t>
      </w:r>
      <w:r>
        <w:rPr>
          <w:rFonts w:ascii="Times New Roman" w:hAnsi="Times New Roman" w:cs="Times New Roman"/>
          <w:sz w:val="24"/>
          <w:szCs w:val="24"/>
        </w:rPr>
        <w:t>London NHS Foundation Trust for</w:t>
      </w:r>
      <w:r w:rsidRPr="0082376A">
        <w:rPr>
          <w:rFonts w:ascii="Times New Roman" w:hAnsi="Times New Roman" w:cs="Times New Roman"/>
          <w:sz w:val="24"/>
          <w:szCs w:val="24"/>
        </w:rPr>
        <w:t xml:space="preserve"> support of the study; </w:t>
      </w:r>
      <w:r>
        <w:rPr>
          <w:rFonts w:ascii="Times New Roman" w:hAnsi="Times New Roman" w:cs="Times New Roman"/>
          <w:sz w:val="24"/>
          <w:szCs w:val="24"/>
        </w:rPr>
        <w:t>Lauren Kelley, Husnara</w:t>
      </w:r>
      <w:r w:rsidR="009F3428">
        <w:rPr>
          <w:rFonts w:ascii="Times New Roman" w:hAnsi="Times New Roman" w:cs="Times New Roman"/>
          <w:sz w:val="24"/>
          <w:szCs w:val="24"/>
        </w:rPr>
        <w:t xml:space="preserve"> </w:t>
      </w:r>
      <w:r>
        <w:rPr>
          <w:rFonts w:ascii="Times New Roman" w:hAnsi="Times New Roman" w:cs="Times New Roman"/>
          <w:sz w:val="24"/>
          <w:szCs w:val="24"/>
        </w:rPr>
        <w:t xml:space="preserve">Khanom, and Sophie Walsh </w:t>
      </w:r>
      <w:r w:rsidRPr="0082376A">
        <w:rPr>
          <w:rFonts w:ascii="Times New Roman" w:hAnsi="Times New Roman" w:cs="Times New Roman"/>
          <w:sz w:val="24"/>
          <w:szCs w:val="24"/>
        </w:rPr>
        <w:t xml:space="preserve">for </w:t>
      </w:r>
      <w:r>
        <w:rPr>
          <w:rFonts w:ascii="Times New Roman" w:hAnsi="Times New Roman" w:cs="Times New Roman"/>
          <w:sz w:val="24"/>
          <w:szCs w:val="24"/>
        </w:rPr>
        <w:t>significant contributions to the trial</w:t>
      </w:r>
      <w:r w:rsidRPr="0082376A">
        <w:rPr>
          <w:rFonts w:ascii="Times New Roman" w:hAnsi="Times New Roman" w:cs="Times New Roman"/>
          <w:sz w:val="24"/>
          <w:szCs w:val="24"/>
        </w:rPr>
        <w:t>;</w:t>
      </w:r>
      <w:r w:rsidR="00FC1E71">
        <w:rPr>
          <w:rFonts w:ascii="Times New Roman" w:hAnsi="Times New Roman" w:cs="Times New Roman"/>
          <w:sz w:val="24"/>
          <w:szCs w:val="24"/>
        </w:rPr>
        <w:t xml:space="preserve"> </w:t>
      </w:r>
      <w:r w:rsidRPr="0082376A">
        <w:rPr>
          <w:rFonts w:ascii="Times New Roman" w:hAnsi="Times New Roman" w:cs="Times New Roman"/>
          <w:sz w:val="24"/>
          <w:szCs w:val="24"/>
        </w:rPr>
        <w:t>and BRIEF for their contribution to the deve</w:t>
      </w:r>
      <w:r>
        <w:rPr>
          <w:rFonts w:ascii="Times New Roman" w:hAnsi="Times New Roman" w:cs="Times New Roman"/>
          <w:sz w:val="24"/>
          <w:szCs w:val="24"/>
        </w:rPr>
        <w:t>lopment of the solution-focused approach.</w:t>
      </w:r>
    </w:p>
    <w:p w14:paraId="56D6F2ED" w14:textId="77777777" w:rsidR="00E31066" w:rsidRDefault="00E31066" w:rsidP="00C76A09">
      <w:pPr>
        <w:spacing w:after="0" w:line="480" w:lineRule="auto"/>
        <w:rPr>
          <w:rFonts w:ascii="Times New Roman" w:hAnsi="Times New Roman" w:cs="Times New Roman"/>
          <w:b/>
          <w:sz w:val="36"/>
          <w:szCs w:val="36"/>
        </w:rPr>
      </w:pPr>
    </w:p>
    <w:p w14:paraId="0F3263AA" w14:textId="77777777" w:rsidR="00E31066" w:rsidRPr="00AC70DA" w:rsidRDefault="00E31066" w:rsidP="00E31066">
      <w:pPr>
        <w:spacing w:after="0" w:line="480" w:lineRule="auto"/>
        <w:rPr>
          <w:rFonts w:ascii="Times New Roman" w:hAnsi="Times New Roman" w:cs="Times New Roman"/>
          <w:b/>
          <w:sz w:val="24"/>
          <w:szCs w:val="24"/>
        </w:rPr>
      </w:pPr>
      <w:r w:rsidRPr="00007E75">
        <w:rPr>
          <w:rFonts w:ascii="Times New Roman" w:hAnsi="Times New Roman" w:cs="Times New Roman"/>
          <w:b/>
          <w:sz w:val="36"/>
          <w:szCs w:val="36"/>
        </w:rPr>
        <w:t>References</w:t>
      </w:r>
    </w:p>
    <w:p w14:paraId="1B262403" w14:textId="77777777" w:rsidR="00E31066" w:rsidRPr="00E31066" w:rsidRDefault="00E31066" w:rsidP="00E31066">
      <w:pPr>
        <w:spacing w:after="0" w:line="480" w:lineRule="auto"/>
        <w:rPr>
          <w:rFonts w:ascii="Times New Roman" w:hAnsi="Times New Roman" w:cs="Times New Roman"/>
          <w:noProof/>
          <w:sz w:val="24"/>
          <w:szCs w:val="24"/>
        </w:rPr>
      </w:pPr>
      <w:bookmarkStart w:id="1" w:name="_ENREF_1"/>
      <w:r w:rsidRPr="00E31066">
        <w:rPr>
          <w:rFonts w:ascii="Times New Roman" w:hAnsi="Times New Roman" w:cs="Times New Roman"/>
          <w:noProof/>
          <w:sz w:val="24"/>
          <w:szCs w:val="24"/>
        </w:rPr>
        <w:t>1.</w:t>
      </w:r>
      <w:r w:rsidRPr="00E31066">
        <w:rPr>
          <w:rFonts w:ascii="Times New Roman" w:hAnsi="Times New Roman" w:cs="Times New Roman"/>
          <w:noProof/>
          <w:sz w:val="24"/>
          <w:szCs w:val="24"/>
        </w:rPr>
        <w:tab/>
        <w:t>Bridle D, McCabe R, Priebe S. Incorporating psychotherapeutic methods in routine community treatment for patients with psychotic disorders. Psychosis. 2013;5(2): 154-165.</w:t>
      </w:r>
      <w:bookmarkEnd w:id="1"/>
    </w:p>
    <w:p w14:paraId="214043DC" w14:textId="77777777" w:rsidR="00E31066" w:rsidRPr="00E31066" w:rsidRDefault="00E31066" w:rsidP="00E31066">
      <w:pPr>
        <w:spacing w:after="0" w:line="480" w:lineRule="auto"/>
        <w:rPr>
          <w:rFonts w:ascii="Times New Roman" w:hAnsi="Times New Roman" w:cs="Times New Roman"/>
          <w:noProof/>
          <w:sz w:val="24"/>
          <w:szCs w:val="24"/>
        </w:rPr>
      </w:pPr>
      <w:bookmarkStart w:id="2" w:name="_ENREF_2"/>
      <w:r w:rsidRPr="00E31066">
        <w:rPr>
          <w:rFonts w:ascii="Times New Roman" w:hAnsi="Times New Roman" w:cs="Times New Roman"/>
          <w:noProof/>
          <w:sz w:val="24"/>
          <w:szCs w:val="24"/>
        </w:rPr>
        <w:t>2.</w:t>
      </w:r>
      <w:r w:rsidRPr="00E31066">
        <w:rPr>
          <w:rFonts w:ascii="Times New Roman" w:hAnsi="Times New Roman" w:cs="Times New Roman"/>
          <w:noProof/>
          <w:sz w:val="24"/>
          <w:szCs w:val="24"/>
        </w:rPr>
        <w:tab/>
        <w:t>Priebe S, McCabe R. The therapeutic relationship in psychiatric settings. Acta Psychiatr Scand Suppl. 2006;113(429): 69-72. doi: 10.1111/j.1600-0447.2005.00721.x.</w:t>
      </w:r>
      <w:bookmarkEnd w:id="2"/>
    </w:p>
    <w:p w14:paraId="39780E50" w14:textId="77777777" w:rsidR="00E31066" w:rsidRPr="00E31066" w:rsidRDefault="00E31066" w:rsidP="00E31066">
      <w:pPr>
        <w:spacing w:after="0" w:line="480" w:lineRule="auto"/>
        <w:rPr>
          <w:rFonts w:ascii="Times New Roman" w:hAnsi="Times New Roman" w:cs="Times New Roman"/>
          <w:noProof/>
          <w:sz w:val="24"/>
          <w:szCs w:val="24"/>
        </w:rPr>
      </w:pPr>
      <w:bookmarkStart w:id="3" w:name="_ENREF_3"/>
      <w:r w:rsidRPr="00E31066">
        <w:rPr>
          <w:rFonts w:ascii="Times New Roman" w:hAnsi="Times New Roman" w:cs="Times New Roman"/>
          <w:noProof/>
          <w:sz w:val="24"/>
          <w:szCs w:val="24"/>
        </w:rPr>
        <w:t>3.</w:t>
      </w:r>
      <w:r w:rsidRPr="00E31066">
        <w:rPr>
          <w:rFonts w:ascii="Times New Roman" w:hAnsi="Times New Roman" w:cs="Times New Roman"/>
          <w:noProof/>
          <w:sz w:val="24"/>
          <w:szCs w:val="24"/>
        </w:rPr>
        <w:tab/>
        <w:t>Gilbody SM, House AO, Sheldon TA. Routinely administered questionnaires for depression and anxiety: systematic review. BMJ. 2001;322(7283): 406-409. doi: 10.1136/bmj.322.7283.406.</w:t>
      </w:r>
      <w:bookmarkEnd w:id="3"/>
    </w:p>
    <w:p w14:paraId="4DC9E02A" w14:textId="77777777" w:rsidR="00E31066" w:rsidRPr="00E31066" w:rsidRDefault="00E31066" w:rsidP="00E31066">
      <w:pPr>
        <w:spacing w:after="0" w:line="480" w:lineRule="auto"/>
        <w:rPr>
          <w:rFonts w:ascii="Times New Roman" w:hAnsi="Times New Roman" w:cs="Times New Roman"/>
          <w:noProof/>
          <w:sz w:val="24"/>
          <w:szCs w:val="24"/>
        </w:rPr>
      </w:pPr>
      <w:bookmarkStart w:id="4" w:name="_ENREF_4"/>
      <w:r w:rsidRPr="00E31066">
        <w:rPr>
          <w:rFonts w:ascii="Times New Roman" w:hAnsi="Times New Roman" w:cs="Times New Roman"/>
          <w:noProof/>
          <w:sz w:val="24"/>
          <w:szCs w:val="24"/>
        </w:rPr>
        <w:t>4.</w:t>
      </w:r>
      <w:r w:rsidRPr="00E31066">
        <w:rPr>
          <w:rFonts w:ascii="Times New Roman" w:hAnsi="Times New Roman" w:cs="Times New Roman"/>
          <w:noProof/>
          <w:sz w:val="24"/>
          <w:szCs w:val="24"/>
        </w:rPr>
        <w:tab/>
        <w:t>Slade M, McCrone P, Kuipers E, Leese M, Cahill S, Parabiaghi A, et al. Use of standardised outcome measures in adult mental health services: randomised controlled trial. Br J Psychiatry. 2006;189(4): 330-336. doi: 10.1192/bjp.bp.105.015412.</w:t>
      </w:r>
      <w:bookmarkEnd w:id="4"/>
    </w:p>
    <w:p w14:paraId="54A98193" w14:textId="77777777" w:rsidR="00E31066" w:rsidRPr="00E31066" w:rsidRDefault="00E31066" w:rsidP="00E31066">
      <w:pPr>
        <w:spacing w:after="0" w:line="480" w:lineRule="auto"/>
        <w:rPr>
          <w:rFonts w:ascii="Times New Roman" w:hAnsi="Times New Roman" w:cs="Times New Roman"/>
          <w:noProof/>
          <w:sz w:val="24"/>
          <w:szCs w:val="24"/>
        </w:rPr>
      </w:pPr>
      <w:bookmarkStart w:id="5" w:name="_ENREF_5"/>
      <w:r w:rsidRPr="00E31066">
        <w:rPr>
          <w:rFonts w:ascii="Times New Roman" w:hAnsi="Times New Roman" w:cs="Times New Roman"/>
          <w:noProof/>
          <w:sz w:val="24"/>
          <w:szCs w:val="24"/>
        </w:rPr>
        <w:t>5.</w:t>
      </w:r>
      <w:r w:rsidRPr="00E31066">
        <w:rPr>
          <w:rFonts w:ascii="Times New Roman" w:hAnsi="Times New Roman" w:cs="Times New Roman"/>
          <w:noProof/>
          <w:sz w:val="24"/>
          <w:szCs w:val="24"/>
        </w:rPr>
        <w:tab/>
        <w:t>Van Os J, Altamura AC, Bobes J, Gerlach J, Hellewell JSE, Kasper S, et al. Evaluation of the Two-Way Communication Checklist as a clinical intervention: results of a multinational, randomised controlled trial. Br J Psychiatry. 2004;184(1): 79-83. doi: 10.1192/03-329.</w:t>
      </w:r>
      <w:bookmarkEnd w:id="5"/>
    </w:p>
    <w:p w14:paraId="05DCC7D6" w14:textId="77777777" w:rsidR="00E31066" w:rsidRPr="00E31066" w:rsidRDefault="00E31066" w:rsidP="00E31066">
      <w:pPr>
        <w:spacing w:after="0" w:line="480" w:lineRule="auto"/>
        <w:rPr>
          <w:rFonts w:ascii="Times New Roman" w:hAnsi="Times New Roman" w:cs="Times New Roman"/>
          <w:noProof/>
          <w:sz w:val="24"/>
          <w:szCs w:val="24"/>
        </w:rPr>
      </w:pPr>
      <w:bookmarkStart w:id="6" w:name="_ENREF_6"/>
      <w:r w:rsidRPr="00E31066">
        <w:rPr>
          <w:rFonts w:ascii="Times New Roman" w:hAnsi="Times New Roman" w:cs="Times New Roman"/>
          <w:noProof/>
          <w:sz w:val="24"/>
          <w:szCs w:val="24"/>
        </w:rPr>
        <w:t>6.</w:t>
      </w:r>
      <w:r w:rsidRPr="00E31066">
        <w:rPr>
          <w:rFonts w:ascii="Times New Roman" w:hAnsi="Times New Roman" w:cs="Times New Roman"/>
          <w:noProof/>
          <w:sz w:val="24"/>
          <w:szCs w:val="24"/>
        </w:rPr>
        <w:tab/>
        <w:t>Priebe S, Kelley L, Omer S, Golden E, Walsh S, Khanom H, et al. The effectiveness of a patient-centred assessment with a solution focused approach (DIALOG+) for patients with psychosis - a pragmatic cluster randomised controlled trial in community care. Psychother Psychosom. In press.</w:t>
      </w:r>
      <w:bookmarkEnd w:id="6"/>
    </w:p>
    <w:p w14:paraId="01EB11A5" w14:textId="77777777" w:rsidR="00E31066" w:rsidRPr="00E31066" w:rsidRDefault="00E31066" w:rsidP="00E31066">
      <w:pPr>
        <w:spacing w:after="0" w:line="480" w:lineRule="auto"/>
        <w:rPr>
          <w:rFonts w:ascii="Times New Roman" w:hAnsi="Times New Roman" w:cs="Times New Roman"/>
          <w:noProof/>
          <w:sz w:val="24"/>
          <w:szCs w:val="24"/>
        </w:rPr>
      </w:pPr>
      <w:bookmarkStart w:id="7" w:name="_ENREF_7"/>
      <w:r w:rsidRPr="00E31066">
        <w:rPr>
          <w:rFonts w:ascii="Times New Roman" w:hAnsi="Times New Roman" w:cs="Times New Roman"/>
          <w:noProof/>
          <w:sz w:val="24"/>
          <w:szCs w:val="24"/>
        </w:rPr>
        <w:t>7.</w:t>
      </w:r>
      <w:r w:rsidRPr="00E31066">
        <w:rPr>
          <w:rFonts w:ascii="Times New Roman" w:hAnsi="Times New Roman" w:cs="Times New Roman"/>
          <w:noProof/>
          <w:sz w:val="24"/>
          <w:szCs w:val="24"/>
        </w:rPr>
        <w:tab/>
        <w:t>Pfammatter M, Junghan UM, Brenner HD. Efficacy of psychological therapy in schizophrenia: conclusions from meta-analyses. Schizophr Bull. 2006;32(suppl 1): S64-80. doi: 10.1093/schbul/sbl030.</w:t>
      </w:r>
      <w:bookmarkEnd w:id="7"/>
    </w:p>
    <w:p w14:paraId="3210A38F" w14:textId="77777777" w:rsidR="00E31066" w:rsidRPr="00E31066" w:rsidRDefault="00E31066" w:rsidP="00E31066">
      <w:pPr>
        <w:spacing w:after="0" w:line="480" w:lineRule="auto"/>
        <w:rPr>
          <w:rFonts w:ascii="Times New Roman" w:hAnsi="Times New Roman" w:cs="Times New Roman"/>
          <w:noProof/>
          <w:sz w:val="24"/>
          <w:szCs w:val="24"/>
        </w:rPr>
      </w:pPr>
      <w:bookmarkStart w:id="8" w:name="_ENREF_8"/>
      <w:r w:rsidRPr="00E31066">
        <w:rPr>
          <w:rFonts w:ascii="Times New Roman" w:hAnsi="Times New Roman" w:cs="Times New Roman"/>
          <w:noProof/>
          <w:sz w:val="24"/>
          <w:szCs w:val="24"/>
        </w:rPr>
        <w:t>8.</w:t>
      </w:r>
      <w:r w:rsidRPr="00E31066">
        <w:rPr>
          <w:rFonts w:ascii="Times New Roman" w:hAnsi="Times New Roman" w:cs="Times New Roman"/>
          <w:noProof/>
          <w:sz w:val="24"/>
          <w:szCs w:val="24"/>
        </w:rPr>
        <w:tab/>
        <w:t>Wykes T, Steel C, Everitt B, Tarrier N. Cognitive behavior therapy for schizophrenia: effect sizes, clinical models, and methodological rigor. Schizophr Bull. 2008;34(3): 523-537. doi: 10.1093/schbul/sbm114.</w:t>
      </w:r>
      <w:bookmarkEnd w:id="8"/>
    </w:p>
    <w:p w14:paraId="435F7CC5" w14:textId="77777777" w:rsidR="00E31066" w:rsidRPr="00E31066" w:rsidRDefault="00E31066" w:rsidP="00E31066">
      <w:pPr>
        <w:spacing w:after="0" w:line="480" w:lineRule="auto"/>
        <w:rPr>
          <w:rFonts w:ascii="Times New Roman" w:hAnsi="Times New Roman" w:cs="Times New Roman"/>
          <w:noProof/>
          <w:sz w:val="24"/>
          <w:szCs w:val="24"/>
        </w:rPr>
      </w:pPr>
      <w:bookmarkStart w:id="9" w:name="_ENREF_9"/>
      <w:r w:rsidRPr="00E31066">
        <w:rPr>
          <w:rFonts w:ascii="Times New Roman" w:hAnsi="Times New Roman" w:cs="Times New Roman"/>
          <w:noProof/>
          <w:sz w:val="24"/>
          <w:szCs w:val="24"/>
        </w:rPr>
        <w:t>9.</w:t>
      </w:r>
      <w:r w:rsidRPr="00E31066">
        <w:rPr>
          <w:rFonts w:ascii="Times New Roman" w:hAnsi="Times New Roman" w:cs="Times New Roman"/>
          <w:noProof/>
          <w:sz w:val="24"/>
          <w:szCs w:val="24"/>
        </w:rPr>
        <w:tab/>
        <w:t>Priebe S, Omer S, Giacco D, Slade M. Resource-oriented therapeutic models in psychiatry: conceptual review. Br J Psychiatry. 2014;204(4): 256-261. doi: 10.1192/bjp.bp.113.135038.</w:t>
      </w:r>
      <w:bookmarkEnd w:id="9"/>
    </w:p>
    <w:p w14:paraId="4142578D" w14:textId="77777777" w:rsidR="00E31066" w:rsidRPr="00E31066" w:rsidRDefault="00E31066" w:rsidP="00E31066">
      <w:pPr>
        <w:spacing w:after="0" w:line="480" w:lineRule="auto"/>
        <w:rPr>
          <w:rFonts w:ascii="Times New Roman" w:hAnsi="Times New Roman" w:cs="Times New Roman"/>
          <w:noProof/>
          <w:sz w:val="24"/>
          <w:szCs w:val="24"/>
        </w:rPr>
      </w:pPr>
      <w:bookmarkStart w:id="10" w:name="_ENREF_10"/>
      <w:r w:rsidRPr="00E31066">
        <w:rPr>
          <w:rFonts w:ascii="Times New Roman" w:hAnsi="Times New Roman" w:cs="Times New Roman"/>
          <w:noProof/>
          <w:sz w:val="24"/>
          <w:szCs w:val="24"/>
        </w:rPr>
        <w:t>10.</w:t>
      </w:r>
      <w:r w:rsidRPr="00E31066">
        <w:rPr>
          <w:rFonts w:ascii="Times New Roman" w:hAnsi="Times New Roman" w:cs="Times New Roman"/>
          <w:noProof/>
          <w:sz w:val="24"/>
          <w:szCs w:val="24"/>
        </w:rPr>
        <w:tab/>
        <w:t>Gilburt H, Slade M, Bird V, Oduola S, Craig TK. Promoting recovery-oriented practice in mental health services: a quasi-experimental mixed-methods study. BMC Psychiatry. 2013;13(1): 167. doi: 10.1186/1471-244X-13-167.</w:t>
      </w:r>
      <w:bookmarkEnd w:id="10"/>
    </w:p>
    <w:p w14:paraId="292588BA" w14:textId="77777777" w:rsidR="00E31066" w:rsidRPr="00E31066" w:rsidRDefault="00E31066" w:rsidP="00E31066">
      <w:pPr>
        <w:spacing w:after="0" w:line="480" w:lineRule="auto"/>
        <w:rPr>
          <w:rFonts w:ascii="Times New Roman" w:hAnsi="Times New Roman" w:cs="Times New Roman"/>
          <w:noProof/>
          <w:sz w:val="24"/>
          <w:szCs w:val="24"/>
        </w:rPr>
      </w:pPr>
      <w:bookmarkStart w:id="11" w:name="_ENREF_11"/>
      <w:r w:rsidRPr="00E31066">
        <w:rPr>
          <w:rFonts w:ascii="Times New Roman" w:hAnsi="Times New Roman" w:cs="Times New Roman"/>
          <w:noProof/>
          <w:sz w:val="24"/>
          <w:szCs w:val="24"/>
        </w:rPr>
        <w:t>11.</w:t>
      </w:r>
      <w:r w:rsidRPr="00E31066">
        <w:rPr>
          <w:rFonts w:ascii="Times New Roman" w:hAnsi="Times New Roman" w:cs="Times New Roman"/>
          <w:noProof/>
          <w:sz w:val="24"/>
          <w:szCs w:val="24"/>
        </w:rPr>
        <w:tab/>
        <w:t>Craig P, Dieppe P, Macintyre S, Michie S, Nazareth I, Petticrew M, et al. Developing and evaluating complex interventions: the new Medical Research Council guidance. BMJ. 2008;337: a1655. doi: 10.1136/bmj.a1655.</w:t>
      </w:r>
      <w:bookmarkEnd w:id="11"/>
    </w:p>
    <w:p w14:paraId="1FFB0C82" w14:textId="77777777" w:rsidR="00E31066" w:rsidRPr="00E31066" w:rsidRDefault="00E31066" w:rsidP="00E31066">
      <w:pPr>
        <w:spacing w:after="0" w:line="480" w:lineRule="auto"/>
        <w:rPr>
          <w:rFonts w:ascii="Times New Roman" w:hAnsi="Times New Roman" w:cs="Times New Roman"/>
          <w:noProof/>
          <w:sz w:val="24"/>
          <w:szCs w:val="24"/>
        </w:rPr>
      </w:pPr>
      <w:bookmarkStart w:id="12" w:name="_ENREF_12"/>
      <w:r w:rsidRPr="00E31066">
        <w:rPr>
          <w:rFonts w:ascii="Times New Roman" w:hAnsi="Times New Roman" w:cs="Times New Roman"/>
          <w:noProof/>
          <w:sz w:val="24"/>
          <w:szCs w:val="24"/>
        </w:rPr>
        <w:t>12.</w:t>
      </w:r>
      <w:r w:rsidRPr="00E31066">
        <w:rPr>
          <w:rFonts w:ascii="Times New Roman" w:hAnsi="Times New Roman" w:cs="Times New Roman"/>
          <w:noProof/>
          <w:sz w:val="24"/>
          <w:szCs w:val="24"/>
        </w:rPr>
        <w:tab/>
        <w:t>Moore GF, Audrey S, Barker M, Bond L, Bonell C, Hardeman W, et al. Process evaluation of complex interventions: Medical Research Council guidance. BMJ. 2015;350: h1258. doi: 10.1136/bmj.h1258.</w:t>
      </w:r>
      <w:bookmarkEnd w:id="12"/>
    </w:p>
    <w:p w14:paraId="7D1B8EE5" w14:textId="77777777" w:rsidR="00E31066" w:rsidRPr="00E31066" w:rsidRDefault="00E31066" w:rsidP="00E31066">
      <w:pPr>
        <w:spacing w:after="0" w:line="480" w:lineRule="auto"/>
        <w:rPr>
          <w:rFonts w:ascii="Times New Roman" w:hAnsi="Times New Roman" w:cs="Times New Roman"/>
          <w:noProof/>
          <w:sz w:val="24"/>
          <w:szCs w:val="24"/>
        </w:rPr>
      </w:pPr>
      <w:bookmarkStart w:id="13" w:name="_ENREF_13"/>
      <w:r w:rsidRPr="00E31066">
        <w:rPr>
          <w:rFonts w:ascii="Times New Roman" w:hAnsi="Times New Roman" w:cs="Times New Roman"/>
          <w:noProof/>
          <w:sz w:val="24"/>
          <w:szCs w:val="24"/>
        </w:rPr>
        <w:t>13.</w:t>
      </w:r>
      <w:r w:rsidRPr="00E31066">
        <w:rPr>
          <w:rFonts w:ascii="Times New Roman" w:hAnsi="Times New Roman" w:cs="Times New Roman"/>
          <w:noProof/>
          <w:sz w:val="24"/>
          <w:szCs w:val="24"/>
        </w:rPr>
        <w:tab/>
        <w:t>Priebe S, Kelley L, Golden E, McCrone P, Kingdon D, Rutterford C, et al. Effectiveness of structured patient-clinician communication with a solution focused approach (DIALOG+) in community treatment of patients with psychosis--a cluster randomised controlled trial. BMC Psychiatry. 2013;13(173): 173. doi: 10.1186/1471-244X-13-173.</w:t>
      </w:r>
      <w:bookmarkEnd w:id="13"/>
    </w:p>
    <w:p w14:paraId="2545E5D2" w14:textId="77777777" w:rsidR="00E31066" w:rsidRPr="00E31066" w:rsidRDefault="00E31066" w:rsidP="00E31066">
      <w:pPr>
        <w:spacing w:after="0" w:line="480" w:lineRule="auto"/>
        <w:rPr>
          <w:rFonts w:ascii="Times New Roman" w:hAnsi="Times New Roman" w:cs="Times New Roman"/>
          <w:noProof/>
          <w:sz w:val="24"/>
          <w:szCs w:val="24"/>
        </w:rPr>
      </w:pPr>
      <w:bookmarkStart w:id="14" w:name="_ENREF_14"/>
      <w:r w:rsidRPr="00E31066">
        <w:rPr>
          <w:rFonts w:ascii="Times New Roman" w:hAnsi="Times New Roman" w:cs="Times New Roman"/>
          <w:noProof/>
          <w:sz w:val="24"/>
          <w:szCs w:val="24"/>
        </w:rPr>
        <w:t>14.</w:t>
      </w:r>
      <w:r w:rsidRPr="00E31066">
        <w:rPr>
          <w:rFonts w:ascii="Times New Roman" w:hAnsi="Times New Roman" w:cs="Times New Roman"/>
          <w:noProof/>
          <w:sz w:val="24"/>
          <w:szCs w:val="24"/>
        </w:rPr>
        <w:tab/>
        <w:t>Grant A, Treweek S, Dreischulte T, Foy R, Guthrie B. Process evaluations for cluster-randomised trials of complex interventions: a proposed framework for design and reporting. Trials. 2013;14(doi): 15. doi: 10.1186/1745-6215-14-15.</w:t>
      </w:r>
      <w:bookmarkEnd w:id="14"/>
    </w:p>
    <w:p w14:paraId="058E823C" w14:textId="77777777" w:rsidR="00E31066" w:rsidRPr="00E31066" w:rsidRDefault="00E31066" w:rsidP="00E31066">
      <w:pPr>
        <w:spacing w:after="0" w:line="480" w:lineRule="auto"/>
        <w:rPr>
          <w:rFonts w:ascii="Times New Roman" w:hAnsi="Times New Roman" w:cs="Times New Roman"/>
          <w:noProof/>
          <w:sz w:val="24"/>
          <w:szCs w:val="24"/>
        </w:rPr>
      </w:pPr>
      <w:bookmarkStart w:id="15" w:name="_ENREF_15"/>
      <w:r w:rsidRPr="00E31066">
        <w:rPr>
          <w:rFonts w:ascii="Times New Roman" w:hAnsi="Times New Roman" w:cs="Times New Roman"/>
          <w:noProof/>
          <w:sz w:val="24"/>
          <w:szCs w:val="24"/>
        </w:rPr>
        <w:t>15.</w:t>
      </w:r>
      <w:r w:rsidRPr="00E31066">
        <w:rPr>
          <w:rFonts w:ascii="Times New Roman" w:hAnsi="Times New Roman" w:cs="Times New Roman"/>
          <w:noProof/>
          <w:sz w:val="24"/>
          <w:szCs w:val="24"/>
        </w:rPr>
        <w:tab/>
        <w:t>Collins KM, Onwuegbuzie AJ, Sutton IL. A model incorporating the rationale and purpose for conducting mixed methods research in special education and beyond. Learning Disabilities: A Contemporary Journal. 2006;4(1): 67-100.</w:t>
      </w:r>
      <w:bookmarkEnd w:id="15"/>
    </w:p>
    <w:p w14:paraId="4726DC36" w14:textId="77777777" w:rsidR="00E31066" w:rsidRPr="00E31066" w:rsidRDefault="00E31066" w:rsidP="00E31066">
      <w:pPr>
        <w:spacing w:after="0" w:line="480" w:lineRule="auto"/>
        <w:rPr>
          <w:rFonts w:ascii="Times New Roman" w:hAnsi="Times New Roman" w:cs="Times New Roman"/>
          <w:noProof/>
          <w:sz w:val="24"/>
          <w:szCs w:val="24"/>
        </w:rPr>
      </w:pPr>
      <w:bookmarkStart w:id="16" w:name="_ENREF_16"/>
      <w:r w:rsidRPr="00E31066">
        <w:rPr>
          <w:rFonts w:ascii="Times New Roman" w:hAnsi="Times New Roman" w:cs="Times New Roman"/>
          <w:noProof/>
          <w:sz w:val="24"/>
          <w:szCs w:val="24"/>
        </w:rPr>
        <w:t>16.</w:t>
      </w:r>
      <w:r w:rsidRPr="00E31066">
        <w:rPr>
          <w:rFonts w:ascii="Times New Roman" w:hAnsi="Times New Roman" w:cs="Times New Roman"/>
          <w:noProof/>
          <w:sz w:val="24"/>
          <w:szCs w:val="24"/>
        </w:rPr>
        <w:tab/>
        <w:t>Priebe S, Huxley P, Knight S, Evans S. Application and results of the Manchester Short Assessment of Quality of Life (MANSA). Int J Soc Psychiatry. 1999;45(1): 7-12. doi: 10.1177/002076409904500102.</w:t>
      </w:r>
      <w:bookmarkEnd w:id="16"/>
    </w:p>
    <w:p w14:paraId="38DAE819" w14:textId="77777777" w:rsidR="00E31066" w:rsidRPr="00E31066" w:rsidRDefault="00E31066" w:rsidP="00E31066">
      <w:pPr>
        <w:spacing w:after="0" w:line="480" w:lineRule="auto"/>
        <w:rPr>
          <w:rFonts w:ascii="Times New Roman" w:hAnsi="Times New Roman" w:cs="Times New Roman"/>
          <w:noProof/>
          <w:sz w:val="24"/>
          <w:szCs w:val="24"/>
        </w:rPr>
      </w:pPr>
      <w:bookmarkStart w:id="17" w:name="_ENREF_17"/>
      <w:r w:rsidRPr="00E31066">
        <w:rPr>
          <w:rFonts w:ascii="Times New Roman" w:hAnsi="Times New Roman" w:cs="Times New Roman"/>
          <w:noProof/>
          <w:sz w:val="24"/>
          <w:szCs w:val="24"/>
        </w:rPr>
        <w:t>17.</w:t>
      </w:r>
      <w:r w:rsidRPr="00E31066">
        <w:rPr>
          <w:rFonts w:ascii="Times New Roman" w:hAnsi="Times New Roman" w:cs="Times New Roman"/>
          <w:noProof/>
          <w:sz w:val="24"/>
          <w:szCs w:val="24"/>
        </w:rPr>
        <w:tab/>
        <w:t>Kennedy C, Kools S, Krueger R. Methodological considerations in children's focus groups. Nurs Res. 2001;50(3): 184-187.</w:t>
      </w:r>
      <w:bookmarkEnd w:id="17"/>
    </w:p>
    <w:p w14:paraId="4106D0D0" w14:textId="77777777" w:rsidR="00E31066" w:rsidRPr="00E31066" w:rsidRDefault="00E31066" w:rsidP="00E31066">
      <w:pPr>
        <w:spacing w:after="0" w:line="480" w:lineRule="auto"/>
        <w:rPr>
          <w:rFonts w:ascii="Times New Roman" w:hAnsi="Times New Roman" w:cs="Times New Roman"/>
          <w:noProof/>
          <w:sz w:val="24"/>
          <w:szCs w:val="24"/>
        </w:rPr>
      </w:pPr>
      <w:bookmarkStart w:id="18" w:name="_ENREF_18"/>
      <w:r w:rsidRPr="00E31066">
        <w:rPr>
          <w:rFonts w:ascii="Times New Roman" w:hAnsi="Times New Roman" w:cs="Times New Roman"/>
          <w:noProof/>
          <w:sz w:val="24"/>
          <w:szCs w:val="24"/>
        </w:rPr>
        <w:t>18.</w:t>
      </w:r>
      <w:r w:rsidRPr="00E31066">
        <w:rPr>
          <w:rFonts w:ascii="Times New Roman" w:hAnsi="Times New Roman" w:cs="Times New Roman"/>
          <w:noProof/>
          <w:sz w:val="24"/>
          <w:szCs w:val="24"/>
        </w:rPr>
        <w:tab/>
        <w:t>Braun V, Clarke V. Using thematic analysis in psychology. Qual Res Psychol. 2006;3(2): 77-101.</w:t>
      </w:r>
      <w:bookmarkEnd w:id="18"/>
    </w:p>
    <w:p w14:paraId="3D858B36" w14:textId="77777777" w:rsidR="00E31066" w:rsidRPr="00E31066" w:rsidRDefault="00E31066" w:rsidP="00E31066">
      <w:pPr>
        <w:spacing w:after="0" w:line="480" w:lineRule="auto"/>
        <w:rPr>
          <w:rFonts w:ascii="Times New Roman" w:hAnsi="Times New Roman" w:cs="Times New Roman"/>
          <w:noProof/>
          <w:sz w:val="24"/>
          <w:szCs w:val="24"/>
        </w:rPr>
      </w:pPr>
      <w:bookmarkStart w:id="19" w:name="_ENREF_19"/>
      <w:r w:rsidRPr="00E31066">
        <w:rPr>
          <w:rFonts w:ascii="Times New Roman" w:hAnsi="Times New Roman" w:cs="Times New Roman"/>
          <w:noProof/>
          <w:sz w:val="24"/>
          <w:szCs w:val="24"/>
        </w:rPr>
        <w:t>19.</w:t>
      </w:r>
      <w:r w:rsidRPr="00E31066">
        <w:rPr>
          <w:rFonts w:ascii="Times New Roman" w:hAnsi="Times New Roman" w:cs="Times New Roman"/>
          <w:noProof/>
          <w:sz w:val="24"/>
          <w:szCs w:val="24"/>
        </w:rPr>
        <w:tab/>
        <w:t>Krippendorff K. Content analysis: An introduction to its methodology. Thousand Oaks, CA: Sage Publications; 2004.</w:t>
      </w:r>
      <w:bookmarkEnd w:id="19"/>
    </w:p>
    <w:p w14:paraId="473A73AE" w14:textId="77777777" w:rsidR="00E31066" w:rsidRPr="00E31066" w:rsidRDefault="00E31066" w:rsidP="00E31066">
      <w:pPr>
        <w:spacing w:after="0" w:line="480" w:lineRule="auto"/>
        <w:rPr>
          <w:rFonts w:ascii="Times New Roman" w:hAnsi="Times New Roman" w:cs="Times New Roman"/>
          <w:noProof/>
          <w:sz w:val="24"/>
          <w:szCs w:val="24"/>
        </w:rPr>
      </w:pPr>
      <w:bookmarkStart w:id="20" w:name="_ENREF_20"/>
      <w:r w:rsidRPr="00E31066">
        <w:rPr>
          <w:rFonts w:ascii="Times New Roman" w:hAnsi="Times New Roman" w:cs="Times New Roman"/>
          <w:noProof/>
          <w:sz w:val="24"/>
          <w:szCs w:val="24"/>
        </w:rPr>
        <w:t>20.</w:t>
      </w:r>
      <w:r w:rsidRPr="00E31066">
        <w:rPr>
          <w:rFonts w:ascii="Times New Roman" w:hAnsi="Times New Roman" w:cs="Times New Roman"/>
          <w:noProof/>
          <w:sz w:val="24"/>
          <w:szCs w:val="24"/>
        </w:rPr>
        <w:tab/>
        <w:t>Hansson L, Berglund M. Stability of therapeutic alliance and its relationship to outcome in short-term inpatient psychiatric care. Scand J Soc Med. 1992;20(1): 45-50. doi: 10.1177/140349489202000109.</w:t>
      </w:r>
      <w:bookmarkEnd w:id="20"/>
    </w:p>
    <w:p w14:paraId="2874A49E" w14:textId="77777777" w:rsidR="00E31066" w:rsidRPr="00E31066" w:rsidRDefault="00E31066" w:rsidP="00E31066">
      <w:pPr>
        <w:spacing w:after="0" w:line="480" w:lineRule="auto"/>
        <w:rPr>
          <w:rFonts w:ascii="Times New Roman" w:hAnsi="Times New Roman" w:cs="Times New Roman"/>
          <w:noProof/>
          <w:sz w:val="24"/>
          <w:szCs w:val="24"/>
        </w:rPr>
      </w:pPr>
      <w:bookmarkStart w:id="21" w:name="_ENREF_21"/>
      <w:r w:rsidRPr="00E31066">
        <w:rPr>
          <w:rFonts w:ascii="Times New Roman" w:hAnsi="Times New Roman" w:cs="Times New Roman"/>
          <w:noProof/>
          <w:sz w:val="24"/>
          <w:szCs w:val="24"/>
        </w:rPr>
        <w:t>21.</w:t>
      </w:r>
      <w:r w:rsidRPr="00E31066">
        <w:rPr>
          <w:rFonts w:ascii="Times New Roman" w:hAnsi="Times New Roman" w:cs="Times New Roman"/>
          <w:noProof/>
          <w:sz w:val="24"/>
          <w:szCs w:val="24"/>
        </w:rPr>
        <w:tab/>
        <w:t>Reininghaus U, McCabe R, Burns T, Croudace T, Priebe S. Measuring patients' views: a bifactor model of distinct patient-reported outcomes in psychosis. Psychol Med. 2011;41(2): 277-289. doi: 10.1017/S0033291710000784.</w:t>
      </w:r>
      <w:bookmarkEnd w:id="21"/>
    </w:p>
    <w:p w14:paraId="1DDC030A" w14:textId="77777777" w:rsidR="00E31066" w:rsidRPr="00E31066" w:rsidRDefault="00E31066" w:rsidP="00E31066">
      <w:pPr>
        <w:spacing w:after="0" w:line="480" w:lineRule="auto"/>
        <w:rPr>
          <w:rFonts w:ascii="Times New Roman" w:hAnsi="Times New Roman" w:cs="Times New Roman"/>
          <w:noProof/>
          <w:sz w:val="24"/>
          <w:szCs w:val="24"/>
        </w:rPr>
      </w:pPr>
      <w:bookmarkStart w:id="22" w:name="_ENREF_22"/>
      <w:r w:rsidRPr="00E31066">
        <w:rPr>
          <w:rFonts w:ascii="Times New Roman" w:hAnsi="Times New Roman" w:cs="Times New Roman"/>
          <w:noProof/>
          <w:sz w:val="24"/>
          <w:szCs w:val="24"/>
        </w:rPr>
        <w:t>22.</w:t>
      </w:r>
      <w:r w:rsidRPr="00E31066">
        <w:rPr>
          <w:rFonts w:ascii="Times New Roman" w:hAnsi="Times New Roman" w:cs="Times New Roman"/>
          <w:noProof/>
          <w:sz w:val="24"/>
          <w:szCs w:val="24"/>
        </w:rPr>
        <w:tab/>
        <w:t>McCabe R, Saidi M, Priebe S. Patient-reported outcomes in schizophrenia. Br J Psychiatry Suppl. 2007;50: s21-28.</w:t>
      </w:r>
      <w:bookmarkEnd w:id="22"/>
    </w:p>
    <w:p w14:paraId="1C6D4E9B" w14:textId="77777777" w:rsidR="00E31066" w:rsidRPr="00E31066" w:rsidRDefault="00E31066" w:rsidP="00E31066">
      <w:pPr>
        <w:spacing w:after="0" w:line="480" w:lineRule="auto"/>
        <w:rPr>
          <w:rFonts w:ascii="Times New Roman" w:hAnsi="Times New Roman" w:cs="Times New Roman"/>
          <w:noProof/>
          <w:sz w:val="24"/>
          <w:szCs w:val="24"/>
        </w:rPr>
      </w:pPr>
      <w:bookmarkStart w:id="23" w:name="_ENREF_23"/>
      <w:r w:rsidRPr="00E31066">
        <w:rPr>
          <w:rFonts w:ascii="Times New Roman" w:hAnsi="Times New Roman" w:cs="Times New Roman"/>
          <w:noProof/>
          <w:sz w:val="24"/>
          <w:szCs w:val="24"/>
        </w:rPr>
        <w:t>23.</w:t>
      </w:r>
      <w:r w:rsidRPr="00E31066">
        <w:rPr>
          <w:rFonts w:ascii="Times New Roman" w:hAnsi="Times New Roman" w:cs="Times New Roman"/>
          <w:noProof/>
          <w:sz w:val="24"/>
          <w:szCs w:val="24"/>
        </w:rPr>
        <w:tab/>
        <w:t>De Hert M, Cohen DAN, Bobes J, Cetkovich-Bakmas M, Leucht S, Ndetei DM, et al. Physical illness in patients with severe mental disorders. II. Barriers to care, monitoring and treatment guidelines, plus recommendations at the system and individual level. World Psychiatry. 2011;10(2): 138-151. doi: 10.1002/j.2051-5545.2011.tb00036.x.</w:t>
      </w:r>
      <w:bookmarkEnd w:id="23"/>
    </w:p>
    <w:p w14:paraId="286D5E16" w14:textId="77777777" w:rsidR="00E31066" w:rsidRPr="00E31066" w:rsidRDefault="00E31066" w:rsidP="00E31066">
      <w:pPr>
        <w:spacing w:after="0" w:line="480" w:lineRule="auto"/>
        <w:rPr>
          <w:rFonts w:ascii="Times New Roman" w:hAnsi="Times New Roman" w:cs="Times New Roman"/>
          <w:noProof/>
          <w:sz w:val="24"/>
          <w:szCs w:val="24"/>
        </w:rPr>
      </w:pPr>
      <w:bookmarkStart w:id="24" w:name="_ENREF_24"/>
      <w:r w:rsidRPr="00E31066">
        <w:rPr>
          <w:rFonts w:ascii="Times New Roman" w:hAnsi="Times New Roman" w:cs="Times New Roman"/>
          <w:noProof/>
          <w:sz w:val="24"/>
          <w:szCs w:val="24"/>
        </w:rPr>
        <w:t>24.</w:t>
      </w:r>
      <w:r w:rsidRPr="00E31066">
        <w:rPr>
          <w:rFonts w:ascii="Times New Roman" w:hAnsi="Times New Roman" w:cs="Times New Roman"/>
          <w:noProof/>
          <w:sz w:val="24"/>
          <w:szCs w:val="24"/>
        </w:rPr>
        <w:tab/>
        <w:t>Priebe S, Dimic S, Wildgrube C, Jankovic J, Cushing A, McCabe R. Good communication in psychiatry--a conceptual review. Eur Psychiatry. 2011;26(7): 403-407. doi: 10.1016/j.eurpsy.2010.07.010.</w:t>
      </w:r>
      <w:bookmarkEnd w:id="24"/>
    </w:p>
    <w:p w14:paraId="06BF3A4D" w14:textId="77777777" w:rsidR="00E31066" w:rsidRPr="00E31066" w:rsidRDefault="00E31066" w:rsidP="00E31066">
      <w:pPr>
        <w:spacing w:after="0" w:line="480" w:lineRule="auto"/>
        <w:rPr>
          <w:rFonts w:ascii="Times New Roman" w:hAnsi="Times New Roman" w:cs="Times New Roman"/>
          <w:noProof/>
          <w:sz w:val="24"/>
          <w:szCs w:val="24"/>
        </w:rPr>
      </w:pPr>
      <w:bookmarkStart w:id="25" w:name="_ENREF_25"/>
      <w:r w:rsidRPr="00E31066">
        <w:rPr>
          <w:rFonts w:ascii="Times New Roman" w:hAnsi="Times New Roman" w:cs="Times New Roman"/>
          <w:noProof/>
          <w:sz w:val="24"/>
          <w:szCs w:val="24"/>
        </w:rPr>
        <w:t>25.</w:t>
      </w:r>
      <w:r w:rsidRPr="00E31066">
        <w:rPr>
          <w:rFonts w:ascii="Times New Roman" w:hAnsi="Times New Roman" w:cs="Times New Roman"/>
          <w:noProof/>
          <w:sz w:val="24"/>
          <w:szCs w:val="24"/>
        </w:rPr>
        <w:tab/>
        <w:t>World Health Organization. Mental health action plan 2013-2020. Geneva: World Health Organization; 2013. Available from: http://www.who.int/mental_health/publications/action_plan/en/.</w:t>
      </w:r>
      <w:bookmarkEnd w:id="25"/>
    </w:p>
    <w:p w14:paraId="712C5A4F" w14:textId="77777777" w:rsidR="00E31066" w:rsidRPr="00E31066" w:rsidRDefault="00E31066" w:rsidP="00E31066">
      <w:pPr>
        <w:spacing w:after="0" w:line="480" w:lineRule="auto"/>
        <w:rPr>
          <w:rFonts w:ascii="Times New Roman" w:hAnsi="Times New Roman" w:cs="Times New Roman"/>
          <w:noProof/>
          <w:sz w:val="24"/>
          <w:szCs w:val="24"/>
        </w:rPr>
      </w:pPr>
      <w:bookmarkStart w:id="26" w:name="_ENREF_26"/>
      <w:r w:rsidRPr="00E31066">
        <w:rPr>
          <w:rFonts w:ascii="Times New Roman" w:hAnsi="Times New Roman" w:cs="Times New Roman"/>
          <w:noProof/>
          <w:sz w:val="24"/>
          <w:szCs w:val="24"/>
        </w:rPr>
        <w:t>26.</w:t>
      </w:r>
      <w:r w:rsidRPr="00E31066">
        <w:rPr>
          <w:rFonts w:ascii="Times New Roman" w:hAnsi="Times New Roman" w:cs="Times New Roman"/>
          <w:noProof/>
          <w:sz w:val="24"/>
          <w:szCs w:val="24"/>
        </w:rPr>
        <w:tab/>
        <w:t>Priebe S, McCabe R, Bullenkamp J, Hansson L, Lauber C, Martinez-Leal R, et al. Structured patient-clinician communication and 1-year outcome in community mental healthcare: cluster randomised controlled trial. Br J Psychiatry. 2007;191(5): 420-426. doi: 10.1192/bjp.bp.107.036939.</w:t>
      </w:r>
      <w:bookmarkEnd w:id="26"/>
    </w:p>
    <w:p w14:paraId="4D918DB2" w14:textId="77777777" w:rsidR="00E31066" w:rsidRPr="00E31066" w:rsidRDefault="00E31066" w:rsidP="00E31066">
      <w:pPr>
        <w:spacing w:after="0" w:line="480" w:lineRule="auto"/>
        <w:rPr>
          <w:rFonts w:ascii="Times New Roman" w:hAnsi="Times New Roman" w:cs="Times New Roman"/>
          <w:noProof/>
          <w:sz w:val="24"/>
          <w:szCs w:val="24"/>
        </w:rPr>
      </w:pPr>
      <w:bookmarkStart w:id="27" w:name="_ENREF_27"/>
      <w:r w:rsidRPr="00E31066">
        <w:rPr>
          <w:rFonts w:ascii="Times New Roman" w:hAnsi="Times New Roman" w:cs="Times New Roman"/>
          <w:noProof/>
          <w:sz w:val="24"/>
          <w:szCs w:val="24"/>
        </w:rPr>
        <w:t>27.</w:t>
      </w:r>
      <w:r w:rsidRPr="00E31066">
        <w:rPr>
          <w:rFonts w:ascii="Times New Roman" w:hAnsi="Times New Roman" w:cs="Times New Roman"/>
          <w:noProof/>
          <w:sz w:val="24"/>
          <w:szCs w:val="24"/>
        </w:rPr>
        <w:tab/>
        <w:t>Becker EM, Jensen-Doss A. Computer-assisted therapies: examination of therapist-level barriers to their use. Behav Ther. 2013;44(4): 614-624.</w:t>
      </w:r>
      <w:bookmarkEnd w:id="27"/>
    </w:p>
    <w:p w14:paraId="63F5CF63" w14:textId="77777777" w:rsidR="00E31066" w:rsidRPr="00E31066" w:rsidRDefault="00E31066" w:rsidP="00E31066">
      <w:pPr>
        <w:spacing w:after="0" w:line="480" w:lineRule="auto"/>
        <w:rPr>
          <w:rFonts w:ascii="Times New Roman" w:hAnsi="Times New Roman" w:cs="Times New Roman"/>
          <w:noProof/>
          <w:sz w:val="24"/>
          <w:szCs w:val="24"/>
        </w:rPr>
      </w:pPr>
      <w:bookmarkStart w:id="28" w:name="_ENREF_28"/>
      <w:r w:rsidRPr="00E31066">
        <w:rPr>
          <w:rFonts w:ascii="Times New Roman" w:hAnsi="Times New Roman" w:cs="Times New Roman"/>
          <w:noProof/>
          <w:sz w:val="24"/>
          <w:szCs w:val="24"/>
        </w:rPr>
        <w:t>28.</w:t>
      </w:r>
      <w:r w:rsidRPr="00E31066">
        <w:rPr>
          <w:rFonts w:ascii="Times New Roman" w:hAnsi="Times New Roman" w:cs="Times New Roman"/>
          <w:noProof/>
          <w:sz w:val="24"/>
          <w:szCs w:val="24"/>
        </w:rPr>
        <w:tab/>
        <w:t>Craske MG, Rose RD, Lang A, Welch SS, Campbell-Sills L, Sullivan G, et al. Computer-assisted delivery of cognitive behavioral therapy for anxiety disorders in primary-care settings. Depress Anxiety. 2009;26(3): 235-242. doi: 10.1002/da.20542.</w:t>
      </w:r>
      <w:bookmarkEnd w:id="28"/>
    </w:p>
    <w:p w14:paraId="6821EE1E" w14:textId="77777777" w:rsidR="00E31066" w:rsidRPr="00E31066" w:rsidRDefault="00E31066" w:rsidP="00E31066">
      <w:pPr>
        <w:spacing w:after="0" w:line="480" w:lineRule="auto"/>
        <w:rPr>
          <w:rFonts w:ascii="Times New Roman" w:hAnsi="Times New Roman" w:cs="Times New Roman"/>
          <w:noProof/>
          <w:sz w:val="24"/>
          <w:szCs w:val="24"/>
        </w:rPr>
      </w:pPr>
      <w:bookmarkStart w:id="29" w:name="_ENREF_29"/>
      <w:r w:rsidRPr="00E31066">
        <w:rPr>
          <w:rFonts w:ascii="Times New Roman" w:hAnsi="Times New Roman" w:cs="Times New Roman"/>
          <w:noProof/>
          <w:sz w:val="24"/>
          <w:szCs w:val="24"/>
        </w:rPr>
        <w:t>29.</w:t>
      </w:r>
      <w:r w:rsidRPr="00E31066">
        <w:rPr>
          <w:rFonts w:ascii="Times New Roman" w:hAnsi="Times New Roman" w:cs="Times New Roman"/>
          <w:noProof/>
          <w:sz w:val="24"/>
          <w:szCs w:val="24"/>
        </w:rPr>
        <w:tab/>
        <w:t>Arnau RC, Rosen DH, Finch JF, Rhudy JL, Fortunato VJ. Longitudinal effects of hope on depression and anxiety: a latent variable analysis. J Pers. 2007;75(1): 43-64. doi: 10.1111/j.1467-6494.2006.00432.x.</w:t>
      </w:r>
      <w:bookmarkEnd w:id="29"/>
    </w:p>
    <w:p w14:paraId="78B8D6FA" w14:textId="77777777" w:rsidR="00E31066" w:rsidRPr="00E31066" w:rsidRDefault="00E31066" w:rsidP="00E31066">
      <w:pPr>
        <w:spacing w:after="0" w:line="480" w:lineRule="auto"/>
        <w:rPr>
          <w:rFonts w:ascii="Times New Roman" w:hAnsi="Times New Roman" w:cs="Times New Roman"/>
          <w:noProof/>
          <w:sz w:val="24"/>
          <w:szCs w:val="24"/>
        </w:rPr>
      </w:pPr>
      <w:bookmarkStart w:id="30" w:name="_ENREF_30"/>
      <w:r w:rsidRPr="00E31066">
        <w:rPr>
          <w:rFonts w:ascii="Times New Roman" w:hAnsi="Times New Roman" w:cs="Times New Roman"/>
          <w:noProof/>
          <w:sz w:val="24"/>
          <w:szCs w:val="24"/>
        </w:rPr>
        <w:t>30.</w:t>
      </w:r>
      <w:r w:rsidRPr="00E31066">
        <w:rPr>
          <w:rFonts w:ascii="Times New Roman" w:hAnsi="Times New Roman" w:cs="Times New Roman"/>
          <w:noProof/>
          <w:sz w:val="24"/>
          <w:szCs w:val="24"/>
        </w:rPr>
        <w:tab/>
        <w:t>Schrank B, Amering M, Hay AG, Weber M, Sibitz I. Insight, positive and negative symptoms, hope, depression and self-stigma: a comprehensive model of mutual influences in schizophrenia spectrum disorders. Epidemiol Psychiatr Sci. 2014;23(3): 271-279. doi: 10.1017/S2045796013000322.</w:t>
      </w:r>
      <w:bookmarkEnd w:id="30"/>
    </w:p>
    <w:p w14:paraId="661C2C1B" w14:textId="77777777" w:rsidR="00E31066" w:rsidRPr="00E31066" w:rsidRDefault="00E31066" w:rsidP="00E31066">
      <w:pPr>
        <w:spacing w:after="0" w:line="480" w:lineRule="auto"/>
        <w:rPr>
          <w:rFonts w:ascii="Times New Roman" w:hAnsi="Times New Roman" w:cs="Times New Roman"/>
          <w:noProof/>
          <w:sz w:val="24"/>
          <w:szCs w:val="24"/>
        </w:rPr>
      </w:pPr>
      <w:bookmarkStart w:id="31" w:name="_ENREF_31"/>
      <w:r w:rsidRPr="00E31066">
        <w:rPr>
          <w:rFonts w:ascii="Times New Roman" w:hAnsi="Times New Roman" w:cs="Times New Roman"/>
          <w:noProof/>
          <w:sz w:val="24"/>
          <w:szCs w:val="24"/>
        </w:rPr>
        <w:t>31.</w:t>
      </w:r>
      <w:r w:rsidRPr="00E31066">
        <w:rPr>
          <w:rFonts w:ascii="Times New Roman" w:hAnsi="Times New Roman" w:cs="Times New Roman"/>
          <w:noProof/>
          <w:sz w:val="24"/>
          <w:szCs w:val="24"/>
        </w:rPr>
        <w:tab/>
        <w:t>Kennedy-Moore E, Watson JC. How and when does emotional expression help? Rev Gen Psychol. 2001;5(3): 187-212.</w:t>
      </w:r>
      <w:bookmarkEnd w:id="31"/>
    </w:p>
    <w:p w14:paraId="61D4E83D" w14:textId="77777777" w:rsidR="00E31066" w:rsidRPr="00E31066" w:rsidRDefault="00E31066" w:rsidP="00E31066">
      <w:pPr>
        <w:spacing w:after="0" w:line="480" w:lineRule="auto"/>
        <w:rPr>
          <w:rFonts w:ascii="Times New Roman" w:hAnsi="Times New Roman" w:cs="Times New Roman"/>
          <w:noProof/>
          <w:sz w:val="24"/>
          <w:szCs w:val="24"/>
        </w:rPr>
      </w:pPr>
      <w:bookmarkStart w:id="32" w:name="_ENREF_32"/>
      <w:r w:rsidRPr="00E31066">
        <w:rPr>
          <w:rFonts w:ascii="Times New Roman" w:hAnsi="Times New Roman" w:cs="Times New Roman"/>
          <w:noProof/>
          <w:sz w:val="24"/>
          <w:szCs w:val="24"/>
        </w:rPr>
        <w:t>32.</w:t>
      </w:r>
      <w:r w:rsidRPr="00E31066">
        <w:rPr>
          <w:rFonts w:ascii="Times New Roman" w:hAnsi="Times New Roman" w:cs="Times New Roman"/>
          <w:noProof/>
          <w:sz w:val="24"/>
          <w:szCs w:val="24"/>
        </w:rPr>
        <w:tab/>
        <w:t>Warner R. Recovery from schizophrenia and the recovery model. Curr Opin Psychiatry. 2009;22(4): 374-380. doi: 10.1097/YCO.0b013e32832c920b.</w:t>
      </w:r>
      <w:bookmarkEnd w:id="32"/>
    </w:p>
    <w:p w14:paraId="3FDE6399" w14:textId="77777777" w:rsidR="00E31066" w:rsidRPr="00E31066" w:rsidRDefault="00E31066" w:rsidP="00E31066">
      <w:pPr>
        <w:spacing w:after="0" w:line="480" w:lineRule="auto"/>
        <w:rPr>
          <w:rFonts w:ascii="Times New Roman" w:hAnsi="Times New Roman" w:cs="Times New Roman"/>
          <w:noProof/>
          <w:sz w:val="24"/>
          <w:szCs w:val="24"/>
        </w:rPr>
      </w:pPr>
      <w:bookmarkStart w:id="33" w:name="_ENREF_33"/>
      <w:r w:rsidRPr="00E31066">
        <w:rPr>
          <w:rFonts w:ascii="Times New Roman" w:hAnsi="Times New Roman" w:cs="Times New Roman"/>
          <w:noProof/>
          <w:sz w:val="24"/>
          <w:szCs w:val="24"/>
        </w:rPr>
        <w:t>33.</w:t>
      </w:r>
      <w:r w:rsidRPr="00E31066">
        <w:rPr>
          <w:rFonts w:ascii="Times New Roman" w:hAnsi="Times New Roman" w:cs="Times New Roman"/>
          <w:noProof/>
          <w:sz w:val="24"/>
          <w:szCs w:val="24"/>
        </w:rPr>
        <w:tab/>
        <w:t>Corrigan PW, Faber D, Rashid F, Leary M. The construct validity of empowerment among consumers of mental health services. Schizophr Res. 1999;38(1): 77-84.</w:t>
      </w:r>
      <w:bookmarkEnd w:id="33"/>
    </w:p>
    <w:p w14:paraId="519FAC96" w14:textId="77777777" w:rsidR="00E31066" w:rsidRPr="00E31066" w:rsidRDefault="00E31066" w:rsidP="00E31066">
      <w:pPr>
        <w:spacing w:after="0" w:line="480" w:lineRule="auto"/>
        <w:rPr>
          <w:rFonts w:ascii="Times New Roman" w:hAnsi="Times New Roman" w:cs="Times New Roman"/>
          <w:noProof/>
          <w:sz w:val="24"/>
          <w:szCs w:val="24"/>
        </w:rPr>
      </w:pPr>
      <w:bookmarkStart w:id="34" w:name="_ENREF_34"/>
      <w:r w:rsidRPr="00E31066">
        <w:rPr>
          <w:rFonts w:ascii="Times New Roman" w:hAnsi="Times New Roman" w:cs="Times New Roman"/>
          <w:noProof/>
          <w:sz w:val="24"/>
          <w:szCs w:val="24"/>
        </w:rPr>
        <w:t>34.</w:t>
      </w:r>
      <w:r w:rsidRPr="00E31066">
        <w:rPr>
          <w:rFonts w:ascii="Times New Roman" w:hAnsi="Times New Roman" w:cs="Times New Roman"/>
          <w:noProof/>
          <w:sz w:val="24"/>
          <w:szCs w:val="24"/>
        </w:rPr>
        <w:tab/>
        <w:t>World Health Organization. User empowerment in mental health: A statement by the WHO Regional Office for Europe. Copenhagen: World Health Organisation; 2010. Available from: http://www.euro.who.int/__data/assets/pdf_file/0020/113834/E93430.pdf.</w:t>
      </w:r>
      <w:bookmarkEnd w:id="34"/>
    </w:p>
    <w:p w14:paraId="75ACE5AF" w14:textId="77777777" w:rsidR="00E31066" w:rsidRPr="00E31066" w:rsidRDefault="00E31066" w:rsidP="00E31066">
      <w:pPr>
        <w:spacing w:after="0" w:line="480" w:lineRule="auto"/>
        <w:rPr>
          <w:rFonts w:ascii="Times New Roman" w:hAnsi="Times New Roman" w:cs="Times New Roman"/>
          <w:noProof/>
          <w:sz w:val="24"/>
          <w:szCs w:val="24"/>
        </w:rPr>
      </w:pPr>
      <w:bookmarkStart w:id="35" w:name="_ENREF_35"/>
      <w:r w:rsidRPr="00E31066">
        <w:rPr>
          <w:rFonts w:ascii="Times New Roman" w:hAnsi="Times New Roman" w:cs="Times New Roman"/>
          <w:noProof/>
          <w:sz w:val="24"/>
          <w:szCs w:val="24"/>
        </w:rPr>
        <w:t>35.</w:t>
      </w:r>
      <w:r w:rsidRPr="00E31066">
        <w:rPr>
          <w:rFonts w:ascii="Times New Roman" w:hAnsi="Times New Roman" w:cs="Times New Roman"/>
          <w:noProof/>
          <w:sz w:val="24"/>
          <w:szCs w:val="24"/>
        </w:rPr>
        <w:tab/>
        <w:t>Adams JR, Drake RE, Wolford GL. Shared decision-making preferences of people with severe mental illness. Psychiatr Serv. 2007;58(9): 1219-1221. doi: 10.1176/appi.ps.58.9.1219.</w:t>
      </w:r>
      <w:bookmarkEnd w:id="35"/>
    </w:p>
    <w:p w14:paraId="04F459B2" w14:textId="77777777" w:rsidR="00E31066" w:rsidRPr="00E31066" w:rsidRDefault="00E31066" w:rsidP="00E31066">
      <w:pPr>
        <w:spacing w:after="0" w:line="480" w:lineRule="auto"/>
        <w:rPr>
          <w:rFonts w:ascii="Times New Roman" w:hAnsi="Times New Roman" w:cs="Times New Roman"/>
          <w:noProof/>
          <w:sz w:val="24"/>
          <w:szCs w:val="24"/>
        </w:rPr>
      </w:pPr>
      <w:bookmarkStart w:id="36" w:name="_ENREF_36"/>
      <w:r w:rsidRPr="00E31066">
        <w:rPr>
          <w:rFonts w:ascii="Times New Roman" w:hAnsi="Times New Roman" w:cs="Times New Roman"/>
          <w:noProof/>
          <w:sz w:val="24"/>
          <w:szCs w:val="24"/>
        </w:rPr>
        <w:t>36.</w:t>
      </w:r>
      <w:r w:rsidRPr="00E31066">
        <w:rPr>
          <w:rFonts w:ascii="Times New Roman" w:hAnsi="Times New Roman" w:cs="Times New Roman"/>
          <w:noProof/>
          <w:sz w:val="24"/>
          <w:szCs w:val="24"/>
        </w:rPr>
        <w:tab/>
        <w:t>Clarke E, Puschner B, Jordan H, Williams P, Konrad J, Kawohl W, et al. Empowerment and satisfaction in a multinational study of routine clinical practice. Acta Psychiatr Scand. 2015;131(5): 369-378. doi: 10.1111/acps.12365.</w:t>
      </w:r>
      <w:bookmarkEnd w:id="36"/>
    </w:p>
    <w:p w14:paraId="2D21C387" w14:textId="77777777" w:rsidR="00E31066" w:rsidRPr="00E31066" w:rsidRDefault="00E31066" w:rsidP="00E31066">
      <w:pPr>
        <w:spacing w:line="480" w:lineRule="auto"/>
        <w:rPr>
          <w:rFonts w:ascii="Times New Roman" w:hAnsi="Times New Roman" w:cs="Times New Roman"/>
          <w:noProof/>
          <w:sz w:val="24"/>
          <w:szCs w:val="24"/>
        </w:rPr>
      </w:pPr>
      <w:bookmarkStart w:id="37" w:name="_ENREF_37"/>
      <w:r w:rsidRPr="00E31066">
        <w:rPr>
          <w:rFonts w:ascii="Times New Roman" w:hAnsi="Times New Roman" w:cs="Times New Roman"/>
          <w:noProof/>
          <w:sz w:val="24"/>
          <w:szCs w:val="24"/>
        </w:rPr>
        <w:t>37.</w:t>
      </w:r>
      <w:r w:rsidRPr="00E31066">
        <w:rPr>
          <w:rFonts w:ascii="Times New Roman" w:hAnsi="Times New Roman" w:cs="Times New Roman"/>
          <w:noProof/>
          <w:sz w:val="24"/>
          <w:szCs w:val="24"/>
        </w:rPr>
        <w:tab/>
        <w:t>Hamann J, Mendel RT, Fink B, Pfeiffer H, Cohen R, Kissling W. Patients' and psychiatrists' perceptions of clinical decisions during schizophrenia treatment. J Nerv Ment Dis. 2008;196(4): 329-332. doi: 10.1097/NMD.0b013e31816a62a0.</w:t>
      </w:r>
      <w:bookmarkEnd w:id="37"/>
    </w:p>
    <w:p w14:paraId="0356DEEC" w14:textId="77777777" w:rsidR="00E31066" w:rsidRDefault="00E31066" w:rsidP="00C76A09">
      <w:pPr>
        <w:spacing w:line="240" w:lineRule="auto"/>
        <w:rPr>
          <w:rFonts w:ascii="Calibri" w:hAnsi="Calibri" w:cs="Calibri"/>
          <w:noProof/>
          <w:szCs w:val="24"/>
        </w:rPr>
      </w:pPr>
    </w:p>
    <w:p w14:paraId="36B2C526" w14:textId="77777777" w:rsidR="00E31066" w:rsidRDefault="00E31066" w:rsidP="00C76A09">
      <w:pPr>
        <w:spacing w:after="0" w:line="480" w:lineRule="auto"/>
        <w:contextualSpacing/>
        <w:rPr>
          <w:rFonts w:ascii="Times New Roman" w:hAnsi="Times New Roman" w:cs="Times New Roman"/>
          <w:sz w:val="24"/>
          <w:szCs w:val="24"/>
        </w:rPr>
      </w:pPr>
    </w:p>
    <w:p w14:paraId="03420C3D" w14:textId="77777777" w:rsidR="00E31066" w:rsidRDefault="00E31066" w:rsidP="00C76A09">
      <w:pPr>
        <w:spacing w:after="0" w:line="480" w:lineRule="auto"/>
        <w:contextualSpacing/>
        <w:rPr>
          <w:rFonts w:ascii="Times New Roman" w:hAnsi="Times New Roman" w:cs="Times New Roman"/>
          <w:sz w:val="24"/>
          <w:szCs w:val="24"/>
        </w:rPr>
      </w:pPr>
    </w:p>
    <w:p w14:paraId="17DC33F0" w14:textId="77777777" w:rsidR="009F3428" w:rsidRDefault="009F3428" w:rsidP="00C76A09">
      <w:pPr>
        <w:spacing w:after="0" w:line="480" w:lineRule="auto"/>
        <w:contextualSpacing/>
        <w:rPr>
          <w:rFonts w:ascii="Times New Roman" w:hAnsi="Times New Roman" w:cs="Times New Roman"/>
          <w:sz w:val="24"/>
          <w:szCs w:val="24"/>
        </w:rPr>
      </w:pPr>
    </w:p>
    <w:p w14:paraId="75C1455E" w14:textId="77777777" w:rsidR="009F3428" w:rsidRDefault="009F3428" w:rsidP="00C76A09">
      <w:pPr>
        <w:spacing w:after="0" w:line="480" w:lineRule="auto"/>
        <w:contextualSpacing/>
        <w:rPr>
          <w:rFonts w:ascii="Times New Roman" w:hAnsi="Times New Roman" w:cs="Times New Roman"/>
          <w:sz w:val="24"/>
          <w:szCs w:val="24"/>
        </w:rPr>
      </w:pPr>
    </w:p>
    <w:p w14:paraId="128F2D6C" w14:textId="77777777" w:rsidR="007D406C" w:rsidRDefault="007D406C" w:rsidP="00C76A09">
      <w:pPr>
        <w:spacing w:after="0" w:line="480" w:lineRule="auto"/>
        <w:contextualSpacing/>
        <w:rPr>
          <w:rFonts w:ascii="Times New Roman" w:hAnsi="Times New Roman" w:cs="Times New Roman"/>
          <w:sz w:val="24"/>
          <w:szCs w:val="24"/>
        </w:rPr>
      </w:pPr>
    </w:p>
    <w:p w14:paraId="19CE4EE5" w14:textId="77777777" w:rsidR="007D406C" w:rsidRDefault="007D406C" w:rsidP="00C76A09">
      <w:pPr>
        <w:spacing w:after="0" w:line="480" w:lineRule="auto"/>
        <w:contextualSpacing/>
        <w:rPr>
          <w:rFonts w:ascii="Times New Roman" w:hAnsi="Times New Roman" w:cs="Times New Roman"/>
          <w:sz w:val="24"/>
          <w:szCs w:val="24"/>
        </w:rPr>
      </w:pPr>
    </w:p>
    <w:p w14:paraId="1AB565AF" w14:textId="77777777" w:rsidR="007D406C" w:rsidRDefault="007D406C" w:rsidP="00C76A09">
      <w:pPr>
        <w:spacing w:after="0" w:line="480" w:lineRule="auto"/>
        <w:contextualSpacing/>
        <w:rPr>
          <w:rFonts w:ascii="Times New Roman" w:hAnsi="Times New Roman" w:cs="Times New Roman"/>
          <w:sz w:val="24"/>
          <w:szCs w:val="24"/>
        </w:rPr>
      </w:pPr>
    </w:p>
    <w:p w14:paraId="3C0AB0C8" w14:textId="77777777" w:rsidR="007D406C" w:rsidRDefault="007D406C" w:rsidP="00C76A09">
      <w:pPr>
        <w:spacing w:after="0" w:line="480" w:lineRule="auto"/>
        <w:contextualSpacing/>
        <w:rPr>
          <w:rFonts w:ascii="Times New Roman" w:hAnsi="Times New Roman" w:cs="Times New Roman"/>
          <w:sz w:val="24"/>
          <w:szCs w:val="24"/>
        </w:rPr>
      </w:pPr>
    </w:p>
    <w:p w14:paraId="012CCA11" w14:textId="77777777" w:rsidR="007D406C" w:rsidRDefault="007D406C" w:rsidP="00C76A09">
      <w:pPr>
        <w:spacing w:after="0" w:line="480" w:lineRule="auto"/>
        <w:contextualSpacing/>
        <w:rPr>
          <w:rFonts w:ascii="Times New Roman" w:hAnsi="Times New Roman" w:cs="Times New Roman"/>
          <w:sz w:val="24"/>
          <w:szCs w:val="24"/>
        </w:rPr>
      </w:pPr>
    </w:p>
    <w:p w14:paraId="2E50A6C0" w14:textId="77777777" w:rsidR="007D406C" w:rsidRDefault="007D406C" w:rsidP="00C76A09">
      <w:pPr>
        <w:spacing w:after="0" w:line="480" w:lineRule="auto"/>
        <w:contextualSpacing/>
        <w:rPr>
          <w:rFonts w:ascii="Times New Roman" w:hAnsi="Times New Roman" w:cs="Times New Roman"/>
          <w:sz w:val="24"/>
          <w:szCs w:val="24"/>
        </w:rPr>
      </w:pPr>
    </w:p>
    <w:p w14:paraId="6719CC8B" w14:textId="77777777" w:rsidR="007D406C" w:rsidRDefault="007D406C" w:rsidP="00C76A09">
      <w:pPr>
        <w:spacing w:after="0" w:line="480" w:lineRule="auto"/>
        <w:contextualSpacing/>
        <w:rPr>
          <w:rFonts w:ascii="Times New Roman" w:hAnsi="Times New Roman" w:cs="Times New Roman"/>
          <w:sz w:val="24"/>
          <w:szCs w:val="24"/>
        </w:rPr>
      </w:pPr>
    </w:p>
    <w:p w14:paraId="63C8F00F" w14:textId="77777777" w:rsidR="007D406C" w:rsidRDefault="007D406C" w:rsidP="00C76A09">
      <w:pPr>
        <w:spacing w:after="0" w:line="480" w:lineRule="auto"/>
        <w:contextualSpacing/>
        <w:rPr>
          <w:rFonts w:ascii="Times New Roman" w:hAnsi="Times New Roman" w:cs="Times New Roman"/>
          <w:sz w:val="24"/>
          <w:szCs w:val="24"/>
        </w:rPr>
      </w:pPr>
    </w:p>
    <w:p w14:paraId="2EAE65D6" w14:textId="77777777" w:rsidR="007D406C" w:rsidRDefault="007D406C" w:rsidP="00C76A09">
      <w:pPr>
        <w:spacing w:after="0" w:line="480" w:lineRule="auto"/>
        <w:contextualSpacing/>
        <w:rPr>
          <w:rFonts w:ascii="Times New Roman" w:hAnsi="Times New Roman" w:cs="Times New Roman"/>
          <w:sz w:val="24"/>
          <w:szCs w:val="24"/>
        </w:rPr>
      </w:pPr>
    </w:p>
    <w:p w14:paraId="73859C47" w14:textId="77777777" w:rsidR="00E31066" w:rsidRDefault="00E31066" w:rsidP="00C76A09">
      <w:pPr>
        <w:spacing w:after="0" w:line="480" w:lineRule="auto"/>
        <w:contextualSpacing/>
        <w:rPr>
          <w:rFonts w:ascii="Times New Roman" w:hAnsi="Times New Roman" w:cs="Times New Roman"/>
          <w:sz w:val="24"/>
          <w:szCs w:val="24"/>
        </w:rPr>
      </w:pPr>
    </w:p>
    <w:p w14:paraId="67C95251" w14:textId="77777777" w:rsidR="00E31066" w:rsidRDefault="00E31066" w:rsidP="00C76A09">
      <w:pPr>
        <w:spacing w:after="0" w:line="480" w:lineRule="auto"/>
        <w:contextualSpacing/>
        <w:rPr>
          <w:rFonts w:ascii="Times New Roman" w:hAnsi="Times New Roman" w:cs="Times New Roman"/>
          <w:sz w:val="24"/>
          <w:szCs w:val="24"/>
        </w:rPr>
      </w:pPr>
    </w:p>
    <w:p w14:paraId="3167D773" w14:textId="77777777" w:rsidR="00E31066" w:rsidRPr="00E433A7" w:rsidRDefault="00E31066" w:rsidP="00C76A09">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Table 1.</w:t>
      </w:r>
      <w:r w:rsidR="009F3428">
        <w:rPr>
          <w:rFonts w:ascii="Times New Roman" w:hAnsi="Times New Roman" w:cs="Times New Roman"/>
          <w:b/>
          <w:sz w:val="24"/>
          <w:szCs w:val="24"/>
        </w:rPr>
        <w:t xml:space="preserve"> </w:t>
      </w:r>
      <w:r>
        <w:rPr>
          <w:rFonts w:ascii="Times New Roman" w:hAnsi="Times New Roman" w:cs="Times New Roman"/>
          <w:b/>
          <w:sz w:val="24"/>
          <w:szCs w:val="24"/>
        </w:rPr>
        <w:t>The frequency</w:t>
      </w:r>
      <w:r w:rsidRPr="0097235C">
        <w:rPr>
          <w:rFonts w:ascii="Times New Roman" w:hAnsi="Times New Roman" w:cs="Times New Roman"/>
          <w:b/>
          <w:sz w:val="24"/>
          <w:szCs w:val="24"/>
        </w:rPr>
        <w:t xml:space="preserve"> of action items by responsible</w:t>
      </w:r>
      <w:r>
        <w:rPr>
          <w:rFonts w:ascii="Times New Roman" w:hAnsi="Times New Roman" w:cs="Times New Roman"/>
          <w:b/>
          <w:sz w:val="24"/>
          <w:szCs w:val="24"/>
        </w:rPr>
        <w:t xml:space="preserve"> person</w:t>
      </w:r>
      <w:r w:rsidRPr="0097235C">
        <w:rPr>
          <w:rFonts w:ascii="Times New Roman" w:hAnsi="Times New Roman" w:cs="Times New Roman"/>
          <w:b/>
          <w:sz w:val="24"/>
          <w:szCs w:val="24"/>
        </w:rPr>
        <w:t xml:space="preserve"> and type of</w:t>
      </w:r>
      <w:r w:rsidR="009F3428">
        <w:rPr>
          <w:rFonts w:ascii="Times New Roman" w:hAnsi="Times New Roman" w:cs="Times New Roman"/>
          <w:b/>
          <w:sz w:val="24"/>
          <w:szCs w:val="24"/>
        </w:rPr>
        <w:t xml:space="preserve"> </w:t>
      </w:r>
      <w:r w:rsidRPr="0097235C">
        <w:rPr>
          <w:rFonts w:ascii="Times New Roman" w:hAnsi="Times New Roman" w:cs="Times New Roman"/>
          <w:b/>
          <w:sz w:val="24"/>
          <w:szCs w:val="24"/>
        </w:rPr>
        <w:t>action</w:t>
      </w:r>
    </w:p>
    <w:tbl>
      <w:tblPr>
        <w:tblStyle w:val="LightShading-Accent1"/>
        <w:tblW w:w="7220" w:type="dxa"/>
        <w:tblLook w:val="04A0" w:firstRow="1" w:lastRow="0" w:firstColumn="1" w:lastColumn="0" w:noHBand="0" w:noVBand="1"/>
      </w:tblPr>
      <w:tblGrid>
        <w:gridCol w:w="5402"/>
        <w:gridCol w:w="1818"/>
      </w:tblGrid>
      <w:tr w:rsidR="00E31066" w:rsidRPr="00FA015A" w14:paraId="1650EBCE" w14:textId="77777777" w:rsidTr="00C76A0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77C13170" w14:textId="77777777" w:rsidR="00E31066" w:rsidRPr="00FB56AC" w:rsidRDefault="00E31066" w:rsidP="00C76A09">
            <w:pPr>
              <w:rPr>
                <w:rFonts w:ascii="Times New Roman" w:eastAsia="Times New Roman" w:hAnsi="Times New Roman" w:cs="Times New Roman"/>
                <w:b w:val="0"/>
                <w:color w:val="000000"/>
                <w:lang w:eastAsia="en-GB"/>
              </w:rPr>
            </w:pPr>
            <w:r w:rsidRPr="00FB56AC">
              <w:rPr>
                <w:rFonts w:ascii="Times New Roman" w:eastAsia="Times New Roman" w:hAnsi="Times New Roman" w:cs="Times New Roman"/>
                <w:b w:val="0"/>
                <w:color w:val="000000"/>
                <w:lang w:eastAsia="en-GB"/>
              </w:rPr>
              <w:t>Action item (responsible person/</w:t>
            </w:r>
            <w:r>
              <w:rPr>
                <w:rFonts w:ascii="Times New Roman" w:eastAsia="Times New Roman" w:hAnsi="Times New Roman" w:cs="Times New Roman"/>
                <w:b w:val="0"/>
                <w:color w:val="000000"/>
                <w:lang w:eastAsia="en-GB"/>
              </w:rPr>
              <w:t>type of action</w:t>
            </w:r>
            <w:r w:rsidRPr="00FB56AC">
              <w:rPr>
                <w:rFonts w:ascii="Times New Roman" w:eastAsia="Times New Roman" w:hAnsi="Times New Roman" w:cs="Times New Roman"/>
                <w:b w:val="0"/>
                <w:color w:val="000000"/>
                <w:lang w:eastAsia="en-GB"/>
              </w:rPr>
              <w:t>)</w:t>
            </w:r>
          </w:p>
        </w:tc>
        <w:tc>
          <w:tcPr>
            <w:tcW w:w="1818" w:type="dxa"/>
            <w:shd w:val="clear" w:color="auto" w:fill="auto"/>
            <w:hideMark/>
          </w:tcPr>
          <w:p w14:paraId="49928DA6" w14:textId="77777777" w:rsidR="00E31066" w:rsidRPr="00FB56AC" w:rsidRDefault="00E31066" w:rsidP="00C76A0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n-GB"/>
              </w:rPr>
            </w:pPr>
            <w:r w:rsidRPr="00FB56AC">
              <w:rPr>
                <w:rFonts w:ascii="Times New Roman" w:eastAsia="Times New Roman" w:hAnsi="Times New Roman" w:cs="Times New Roman"/>
                <w:b w:val="0"/>
                <w:color w:val="000000"/>
                <w:lang w:eastAsia="en-GB"/>
              </w:rPr>
              <w:t>N (%)</w:t>
            </w:r>
          </w:p>
        </w:tc>
      </w:tr>
      <w:tr w:rsidR="00E31066" w:rsidRPr="00FA015A" w14:paraId="63FF2F73"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3972F0CA" w14:textId="77777777" w:rsidR="00E31066" w:rsidRPr="00FA015A" w:rsidRDefault="00E31066" w:rsidP="00C76A09">
            <w:pPr>
              <w:rPr>
                <w:rFonts w:ascii="Times New Roman" w:eastAsia="Times New Roman" w:hAnsi="Times New Roman" w:cs="Times New Roman"/>
                <w:color w:val="000000"/>
                <w:lang w:eastAsia="en-GB"/>
              </w:rPr>
            </w:pPr>
            <w:r w:rsidRPr="00FA015A">
              <w:rPr>
                <w:rFonts w:ascii="Times New Roman" w:eastAsia="Times New Roman" w:hAnsi="Times New Roman" w:cs="Times New Roman"/>
                <w:color w:val="000000"/>
                <w:lang w:eastAsia="en-GB"/>
              </w:rPr>
              <w:t>Patient</w:t>
            </w:r>
          </w:p>
        </w:tc>
        <w:tc>
          <w:tcPr>
            <w:tcW w:w="1818" w:type="dxa"/>
            <w:shd w:val="clear" w:color="auto" w:fill="auto"/>
            <w:hideMark/>
          </w:tcPr>
          <w:p w14:paraId="098C3CA5" w14:textId="77777777" w:rsidR="00E31066" w:rsidRPr="00FA015A"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GB"/>
              </w:rPr>
            </w:pPr>
            <w:r w:rsidRPr="00FA015A">
              <w:rPr>
                <w:rFonts w:ascii="Times New Roman" w:eastAsia="Times New Roman" w:hAnsi="Times New Roman" w:cs="Times New Roman"/>
                <w:b/>
                <w:bCs/>
                <w:color w:val="000000"/>
                <w:lang w:eastAsia="en-GB"/>
              </w:rPr>
              <w:t>617 (65.4)</w:t>
            </w:r>
          </w:p>
        </w:tc>
      </w:tr>
      <w:tr w:rsidR="00E31066" w:rsidRPr="00FA015A" w14:paraId="4F9047B9"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4FCC40BE" w14:textId="77777777" w:rsidR="00E31066" w:rsidRPr="00E76354" w:rsidRDefault="00E31066"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 xml:space="preserve"> Healthier</w:t>
            </w:r>
            <w:r w:rsidRPr="00E76354">
              <w:rPr>
                <w:rFonts w:ascii="Times New Roman" w:eastAsia="Times New Roman" w:hAnsi="Times New Roman" w:cs="Times New Roman"/>
                <w:b w:val="0"/>
                <w:iCs/>
                <w:color w:val="000000"/>
                <w:lang w:eastAsia="en-GB"/>
              </w:rPr>
              <w:t xml:space="preserve"> lifestyle</w:t>
            </w:r>
          </w:p>
        </w:tc>
        <w:tc>
          <w:tcPr>
            <w:tcW w:w="1818" w:type="dxa"/>
            <w:shd w:val="clear" w:color="auto" w:fill="auto"/>
            <w:hideMark/>
          </w:tcPr>
          <w:p w14:paraId="69DC9D6D"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95 (10.1)</w:t>
            </w:r>
          </w:p>
        </w:tc>
      </w:tr>
      <w:tr w:rsidR="00E31066" w:rsidRPr="00FA015A" w14:paraId="7535BF39"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6D1C57F9" w14:textId="77777777" w:rsidR="00E31066" w:rsidRPr="00E76354" w:rsidRDefault="00E31066"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 xml:space="preserve"> E</w:t>
            </w:r>
            <w:r w:rsidRPr="00E76354">
              <w:rPr>
                <w:rFonts w:ascii="Times New Roman" w:eastAsia="Times New Roman" w:hAnsi="Times New Roman" w:cs="Times New Roman"/>
                <w:b w:val="0"/>
                <w:iCs/>
                <w:color w:val="000000"/>
                <w:lang w:eastAsia="en-GB"/>
              </w:rPr>
              <w:t xml:space="preserve">ngage with </w:t>
            </w:r>
            <w:r>
              <w:rPr>
                <w:rFonts w:ascii="Times New Roman" w:eastAsia="Times New Roman" w:hAnsi="Times New Roman" w:cs="Times New Roman"/>
                <w:b w:val="0"/>
                <w:iCs/>
                <w:color w:val="000000"/>
                <w:lang w:eastAsia="en-GB"/>
              </w:rPr>
              <w:t>treatment</w:t>
            </w:r>
          </w:p>
        </w:tc>
        <w:tc>
          <w:tcPr>
            <w:tcW w:w="1818" w:type="dxa"/>
            <w:shd w:val="clear" w:color="auto" w:fill="auto"/>
            <w:hideMark/>
          </w:tcPr>
          <w:p w14:paraId="7367EE81"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64 (6.8)</w:t>
            </w:r>
          </w:p>
        </w:tc>
      </w:tr>
      <w:tr w:rsidR="00E31066" w:rsidRPr="00FA015A" w14:paraId="371244A8"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29F5F15C"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Request treatment or raise issue with clinicians</w:t>
            </w:r>
          </w:p>
        </w:tc>
        <w:tc>
          <w:tcPr>
            <w:tcW w:w="1818" w:type="dxa"/>
            <w:shd w:val="clear" w:color="auto" w:fill="auto"/>
            <w:hideMark/>
          </w:tcPr>
          <w:p w14:paraId="5B390F71"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61 (6.5)</w:t>
            </w:r>
          </w:p>
        </w:tc>
      </w:tr>
      <w:tr w:rsidR="00E31066" w:rsidRPr="00FA015A" w14:paraId="371F2EC7"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52E0BC5E"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Attend service/appointment</w:t>
            </w:r>
          </w:p>
        </w:tc>
        <w:tc>
          <w:tcPr>
            <w:tcW w:w="1818" w:type="dxa"/>
            <w:shd w:val="clear" w:color="auto" w:fill="auto"/>
            <w:hideMark/>
          </w:tcPr>
          <w:p w14:paraId="12A74C1A"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60 (6.4)</w:t>
            </w:r>
          </w:p>
        </w:tc>
      </w:tr>
      <w:tr w:rsidR="00E31066" w:rsidRPr="00FA015A" w14:paraId="6B33F395"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42525E03"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Speak to </w:t>
            </w:r>
            <w:r>
              <w:rPr>
                <w:rFonts w:ascii="Times New Roman" w:eastAsia="Times New Roman" w:hAnsi="Times New Roman" w:cs="Times New Roman"/>
                <w:b w:val="0"/>
                <w:iCs/>
                <w:color w:val="000000"/>
                <w:lang w:eastAsia="en-GB"/>
              </w:rPr>
              <w:t xml:space="preserve">or ask someone </w:t>
            </w:r>
            <w:r w:rsidRPr="00E76354">
              <w:rPr>
                <w:rFonts w:ascii="Times New Roman" w:eastAsia="Times New Roman" w:hAnsi="Times New Roman" w:cs="Times New Roman"/>
                <w:b w:val="0"/>
                <w:iCs/>
                <w:color w:val="000000"/>
                <w:lang w:eastAsia="en-GB"/>
              </w:rPr>
              <w:t>for help</w:t>
            </w:r>
          </w:p>
        </w:tc>
        <w:tc>
          <w:tcPr>
            <w:tcW w:w="1818" w:type="dxa"/>
            <w:shd w:val="clear" w:color="auto" w:fill="auto"/>
            <w:hideMark/>
          </w:tcPr>
          <w:p w14:paraId="6CED6B22"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58 (6.1)</w:t>
            </w:r>
          </w:p>
        </w:tc>
      </w:tr>
      <w:tr w:rsidR="00E31066" w:rsidRPr="00FA015A" w14:paraId="67651A47"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43147B43" w14:textId="77777777" w:rsidR="00E31066" w:rsidRPr="00E76354" w:rsidRDefault="00E31066"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Take part in r</w:t>
            </w:r>
            <w:r w:rsidRPr="00E76354">
              <w:rPr>
                <w:rFonts w:ascii="Times New Roman" w:eastAsia="Times New Roman" w:hAnsi="Times New Roman" w:cs="Times New Roman"/>
                <w:b w:val="0"/>
                <w:iCs/>
                <w:color w:val="000000"/>
                <w:lang w:eastAsia="en-GB"/>
              </w:rPr>
              <w:t>ecreational activity</w:t>
            </w:r>
          </w:p>
        </w:tc>
        <w:tc>
          <w:tcPr>
            <w:tcW w:w="1818" w:type="dxa"/>
            <w:shd w:val="clear" w:color="auto" w:fill="auto"/>
            <w:hideMark/>
          </w:tcPr>
          <w:p w14:paraId="03C994FB"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55 (5.8)</w:t>
            </w:r>
          </w:p>
        </w:tc>
      </w:tr>
      <w:tr w:rsidR="00E31066" w:rsidRPr="00FA015A" w14:paraId="3DF12A1C"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2CADFF5E"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Seek information</w:t>
            </w:r>
          </w:p>
        </w:tc>
        <w:tc>
          <w:tcPr>
            <w:tcW w:w="1818" w:type="dxa"/>
            <w:shd w:val="clear" w:color="auto" w:fill="auto"/>
            <w:hideMark/>
          </w:tcPr>
          <w:p w14:paraId="2A2A905E"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46 (4.9)</w:t>
            </w:r>
          </w:p>
        </w:tc>
      </w:tr>
      <w:tr w:rsidR="00E31066" w:rsidRPr="00FA015A" w14:paraId="5C5CA855"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67E94458"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Manage symptoms/use coping techniques</w:t>
            </w:r>
          </w:p>
        </w:tc>
        <w:tc>
          <w:tcPr>
            <w:tcW w:w="1818" w:type="dxa"/>
            <w:shd w:val="clear" w:color="auto" w:fill="auto"/>
            <w:hideMark/>
          </w:tcPr>
          <w:p w14:paraId="7AEFCB71"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41 (4.3)</w:t>
            </w:r>
          </w:p>
        </w:tc>
      </w:tr>
      <w:tr w:rsidR="00E31066" w:rsidRPr="00FA015A" w14:paraId="3325AADA"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69B2AF80"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Apply to or attend employment/education</w:t>
            </w:r>
          </w:p>
        </w:tc>
        <w:tc>
          <w:tcPr>
            <w:tcW w:w="1818" w:type="dxa"/>
            <w:shd w:val="clear" w:color="auto" w:fill="auto"/>
            <w:hideMark/>
          </w:tcPr>
          <w:p w14:paraId="0703AD8D"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39 (4.1)</w:t>
            </w:r>
          </w:p>
        </w:tc>
      </w:tr>
      <w:tr w:rsidR="00E31066" w:rsidRPr="00FA015A" w14:paraId="56D29064"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4718429D"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Complete forms/paperwork</w:t>
            </w:r>
          </w:p>
        </w:tc>
        <w:tc>
          <w:tcPr>
            <w:tcW w:w="1818" w:type="dxa"/>
            <w:shd w:val="clear" w:color="auto" w:fill="auto"/>
            <w:hideMark/>
          </w:tcPr>
          <w:p w14:paraId="08C05D93"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35 (3.7)</w:t>
            </w:r>
          </w:p>
        </w:tc>
      </w:tr>
      <w:tr w:rsidR="00E31066" w:rsidRPr="00FA015A" w14:paraId="648CE8DB"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66FA2AD0"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Domestic activity/shopping/budgeting</w:t>
            </w:r>
          </w:p>
        </w:tc>
        <w:tc>
          <w:tcPr>
            <w:tcW w:w="1818" w:type="dxa"/>
            <w:shd w:val="clear" w:color="auto" w:fill="auto"/>
            <w:hideMark/>
          </w:tcPr>
          <w:p w14:paraId="26494947"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34 (3.6)</w:t>
            </w:r>
          </w:p>
        </w:tc>
      </w:tr>
      <w:tr w:rsidR="00E31066" w:rsidRPr="00FA015A" w14:paraId="4BF71303"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0CCDFF04"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Consider options</w:t>
            </w:r>
          </w:p>
        </w:tc>
        <w:tc>
          <w:tcPr>
            <w:tcW w:w="1818" w:type="dxa"/>
            <w:shd w:val="clear" w:color="auto" w:fill="auto"/>
            <w:hideMark/>
          </w:tcPr>
          <w:p w14:paraId="55BCEDAE"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20 (2.1)</w:t>
            </w:r>
          </w:p>
        </w:tc>
      </w:tr>
      <w:tr w:rsidR="00E31066" w:rsidRPr="00FA015A" w14:paraId="2203B4EF"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60A13C05"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Search for or move accommodation</w:t>
            </w:r>
          </w:p>
        </w:tc>
        <w:tc>
          <w:tcPr>
            <w:tcW w:w="1818" w:type="dxa"/>
            <w:shd w:val="clear" w:color="auto" w:fill="auto"/>
            <w:hideMark/>
          </w:tcPr>
          <w:p w14:paraId="2488752B"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9 (1.0)</w:t>
            </w:r>
          </w:p>
        </w:tc>
      </w:tr>
      <w:tr w:rsidR="00E31066" w:rsidRPr="00FA015A" w14:paraId="79A40A3C"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03410527" w14:textId="77777777" w:rsidR="00E31066" w:rsidRPr="00FA015A" w:rsidRDefault="00E31066" w:rsidP="00C76A09">
            <w:pPr>
              <w:rPr>
                <w:rFonts w:ascii="Times New Roman" w:eastAsia="Times New Roman" w:hAnsi="Times New Roman" w:cs="Times New Roman"/>
                <w:color w:val="000000"/>
                <w:lang w:eastAsia="en-GB"/>
              </w:rPr>
            </w:pPr>
            <w:r w:rsidRPr="00FA015A">
              <w:rPr>
                <w:rFonts w:ascii="Times New Roman" w:eastAsia="Times New Roman" w:hAnsi="Times New Roman" w:cs="Times New Roman"/>
                <w:color w:val="000000"/>
                <w:lang w:eastAsia="en-GB"/>
              </w:rPr>
              <w:t>Clinicians</w:t>
            </w:r>
          </w:p>
        </w:tc>
        <w:tc>
          <w:tcPr>
            <w:tcW w:w="1818" w:type="dxa"/>
            <w:shd w:val="clear" w:color="auto" w:fill="auto"/>
            <w:hideMark/>
          </w:tcPr>
          <w:p w14:paraId="706F51DA" w14:textId="77777777" w:rsidR="00E31066" w:rsidRPr="00FA015A"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GB"/>
              </w:rPr>
            </w:pPr>
            <w:r w:rsidRPr="00FA015A">
              <w:rPr>
                <w:rFonts w:ascii="Times New Roman" w:eastAsia="Times New Roman" w:hAnsi="Times New Roman" w:cs="Times New Roman"/>
                <w:b/>
                <w:bCs/>
                <w:color w:val="000000"/>
                <w:lang w:eastAsia="en-GB"/>
              </w:rPr>
              <w:t>266 (28.2)</w:t>
            </w:r>
          </w:p>
        </w:tc>
      </w:tr>
      <w:tr w:rsidR="00E31066" w:rsidRPr="00FA015A" w14:paraId="0AE67578"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2529A240"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P</w:t>
            </w:r>
            <w:r>
              <w:rPr>
                <w:rFonts w:ascii="Times New Roman" w:eastAsia="Times New Roman" w:hAnsi="Times New Roman" w:cs="Times New Roman"/>
                <w:b w:val="0"/>
                <w:iCs/>
                <w:color w:val="000000"/>
                <w:lang w:eastAsia="en-GB"/>
              </w:rPr>
              <w:t>rovide p</w:t>
            </w:r>
            <w:r w:rsidRPr="00E76354">
              <w:rPr>
                <w:rFonts w:ascii="Times New Roman" w:eastAsia="Times New Roman" w:hAnsi="Times New Roman" w:cs="Times New Roman"/>
                <w:b w:val="0"/>
                <w:iCs/>
                <w:color w:val="000000"/>
                <w:lang w:eastAsia="en-GB"/>
              </w:rPr>
              <w:t>ractical assistance</w:t>
            </w:r>
          </w:p>
        </w:tc>
        <w:tc>
          <w:tcPr>
            <w:tcW w:w="1818" w:type="dxa"/>
            <w:shd w:val="clear" w:color="auto" w:fill="auto"/>
            <w:hideMark/>
          </w:tcPr>
          <w:p w14:paraId="49422DDE"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61 (6.5)</w:t>
            </w:r>
          </w:p>
        </w:tc>
      </w:tr>
      <w:tr w:rsidR="00E31066" w:rsidRPr="00FA015A" w14:paraId="1901C392"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46352B93" w14:textId="77777777" w:rsidR="00E31066" w:rsidRPr="00E76354" w:rsidRDefault="00E31066"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 xml:space="preserve"> Make a r</w:t>
            </w:r>
            <w:r w:rsidRPr="00E76354">
              <w:rPr>
                <w:rFonts w:ascii="Times New Roman" w:eastAsia="Times New Roman" w:hAnsi="Times New Roman" w:cs="Times New Roman"/>
                <w:b w:val="0"/>
                <w:iCs/>
                <w:color w:val="000000"/>
                <w:lang w:eastAsia="en-GB"/>
              </w:rPr>
              <w:t>eferral</w:t>
            </w:r>
          </w:p>
        </w:tc>
        <w:tc>
          <w:tcPr>
            <w:tcW w:w="1818" w:type="dxa"/>
            <w:shd w:val="clear" w:color="auto" w:fill="auto"/>
            <w:hideMark/>
          </w:tcPr>
          <w:p w14:paraId="00D57BFA"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36 (3.8)</w:t>
            </w:r>
          </w:p>
        </w:tc>
      </w:tr>
      <w:tr w:rsidR="00E31066" w:rsidRPr="00FA015A" w14:paraId="33E43B8B"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73B86FC9"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Arrange medication review</w:t>
            </w:r>
          </w:p>
        </w:tc>
        <w:tc>
          <w:tcPr>
            <w:tcW w:w="1818" w:type="dxa"/>
            <w:shd w:val="clear" w:color="auto" w:fill="auto"/>
            <w:hideMark/>
          </w:tcPr>
          <w:p w14:paraId="05A55CC2"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34 (3.6)</w:t>
            </w:r>
          </w:p>
        </w:tc>
      </w:tr>
      <w:tr w:rsidR="00E31066" w:rsidRPr="00FA015A" w14:paraId="62ECEF51"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55CD1EC2"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General support and encouragement</w:t>
            </w:r>
          </w:p>
        </w:tc>
        <w:tc>
          <w:tcPr>
            <w:tcW w:w="1818" w:type="dxa"/>
            <w:shd w:val="clear" w:color="auto" w:fill="auto"/>
            <w:hideMark/>
          </w:tcPr>
          <w:p w14:paraId="3921DB75"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32 (3.4)</w:t>
            </w:r>
          </w:p>
        </w:tc>
      </w:tr>
      <w:tr w:rsidR="00E31066" w:rsidRPr="00FA015A" w14:paraId="13D63CD9"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36A5F222" w14:textId="77777777" w:rsidR="00E31066" w:rsidRPr="00E76354" w:rsidRDefault="00E31066"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 xml:space="preserve"> Change treatment approach</w:t>
            </w:r>
          </w:p>
        </w:tc>
        <w:tc>
          <w:tcPr>
            <w:tcW w:w="1818" w:type="dxa"/>
            <w:shd w:val="clear" w:color="auto" w:fill="auto"/>
            <w:hideMark/>
          </w:tcPr>
          <w:p w14:paraId="1746D7EC"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27 (2.9)</w:t>
            </w:r>
          </w:p>
        </w:tc>
      </w:tr>
      <w:tr w:rsidR="00E31066" w:rsidRPr="00FA015A" w14:paraId="6095D5AB"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1CE90895" w14:textId="77777777" w:rsidR="00E31066" w:rsidRPr="00E76354" w:rsidRDefault="00E31066"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 xml:space="preserve"> L</w:t>
            </w:r>
            <w:r w:rsidRPr="00E76354">
              <w:rPr>
                <w:rFonts w:ascii="Times New Roman" w:eastAsia="Times New Roman" w:hAnsi="Times New Roman" w:cs="Times New Roman"/>
                <w:b w:val="0"/>
                <w:iCs/>
                <w:color w:val="000000"/>
                <w:lang w:eastAsia="en-GB"/>
              </w:rPr>
              <w:t>iaise with other clinicians</w:t>
            </w:r>
          </w:p>
        </w:tc>
        <w:tc>
          <w:tcPr>
            <w:tcW w:w="1818" w:type="dxa"/>
            <w:shd w:val="clear" w:color="auto" w:fill="auto"/>
            <w:hideMark/>
          </w:tcPr>
          <w:p w14:paraId="32FAF500"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26 (2.8)</w:t>
            </w:r>
          </w:p>
        </w:tc>
      </w:tr>
      <w:tr w:rsidR="00E31066" w:rsidRPr="00FA015A" w14:paraId="5BB5DBCF"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6F32E4B3"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Seek information</w:t>
            </w:r>
          </w:p>
        </w:tc>
        <w:tc>
          <w:tcPr>
            <w:tcW w:w="1818" w:type="dxa"/>
            <w:shd w:val="clear" w:color="auto" w:fill="auto"/>
            <w:hideMark/>
          </w:tcPr>
          <w:p w14:paraId="0E7C903B"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22 (2.3)</w:t>
            </w:r>
          </w:p>
        </w:tc>
      </w:tr>
      <w:tr w:rsidR="00E31066" w:rsidRPr="00FA015A" w14:paraId="355F4C96"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6ABE6CC3"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Provide supporting evidence</w:t>
            </w:r>
          </w:p>
        </w:tc>
        <w:tc>
          <w:tcPr>
            <w:tcW w:w="1818" w:type="dxa"/>
            <w:shd w:val="clear" w:color="auto" w:fill="auto"/>
            <w:hideMark/>
          </w:tcPr>
          <w:p w14:paraId="265F6981"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13 (1.4)</w:t>
            </w:r>
          </w:p>
        </w:tc>
      </w:tr>
      <w:tr w:rsidR="00E31066" w:rsidRPr="00FA015A" w14:paraId="0E78BADB"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2409DE5A"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Provide reminders to patient</w:t>
            </w:r>
          </w:p>
        </w:tc>
        <w:tc>
          <w:tcPr>
            <w:tcW w:w="1818" w:type="dxa"/>
            <w:shd w:val="clear" w:color="auto" w:fill="auto"/>
            <w:hideMark/>
          </w:tcPr>
          <w:p w14:paraId="29A3DD97"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13 (1.4)</w:t>
            </w:r>
          </w:p>
        </w:tc>
      </w:tr>
      <w:tr w:rsidR="00E31066" w:rsidRPr="00FA015A" w14:paraId="15F52627"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noWrap/>
            <w:hideMark/>
          </w:tcPr>
          <w:p w14:paraId="48A52499"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Speak to somebody else</w:t>
            </w:r>
          </w:p>
        </w:tc>
        <w:tc>
          <w:tcPr>
            <w:tcW w:w="1818" w:type="dxa"/>
            <w:shd w:val="clear" w:color="auto" w:fill="auto"/>
            <w:hideMark/>
          </w:tcPr>
          <w:p w14:paraId="0279CE8A"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2 (0.2)</w:t>
            </w:r>
          </w:p>
        </w:tc>
      </w:tr>
      <w:tr w:rsidR="00E31066" w:rsidRPr="00FA015A" w14:paraId="7FFAAAC5"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78C56B7A" w14:textId="77777777" w:rsidR="00E31066" w:rsidRPr="00FA015A" w:rsidRDefault="00E31066" w:rsidP="00C76A09">
            <w:pPr>
              <w:rPr>
                <w:rFonts w:ascii="Times New Roman" w:eastAsia="Times New Roman" w:hAnsi="Times New Roman" w:cs="Times New Roman"/>
                <w:color w:val="000000"/>
                <w:lang w:eastAsia="en-GB"/>
              </w:rPr>
            </w:pPr>
            <w:r w:rsidRPr="00FA015A">
              <w:rPr>
                <w:rFonts w:ascii="Times New Roman" w:eastAsia="Times New Roman" w:hAnsi="Times New Roman" w:cs="Times New Roman"/>
                <w:color w:val="000000"/>
                <w:lang w:eastAsia="en-GB"/>
              </w:rPr>
              <w:t>Family or friends</w:t>
            </w:r>
          </w:p>
        </w:tc>
        <w:tc>
          <w:tcPr>
            <w:tcW w:w="1818" w:type="dxa"/>
            <w:shd w:val="clear" w:color="auto" w:fill="auto"/>
            <w:hideMark/>
          </w:tcPr>
          <w:p w14:paraId="48B918D6" w14:textId="77777777" w:rsidR="00E31066" w:rsidRPr="00FA015A"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GB"/>
              </w:rPr>
            </w:pPr>
            <w:r w:rsidRPr="00FA015A">
              <w:rPr>
                <w:rFonts w:ascii="Times New Roman" w:eastAsia="Times New Roman" w:hAnsi="Times New Roman" w:cs="Times New Roman"/>
                <w:b/>
                <w:bCs/>
                <w:color w:val="000000"/>
                <w:lang w:eastAsia="en-GB"/>
              </w:rPr>
              <w:t>37 (3.9)</w:t>
            </w:r>
          </w:p>
        </w:tc>
      </w:tr>
      <w:tr w:rsidR="00E31066" w:rsidRPr="00FA015A" w14:paraId="3251A8B8"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4E765063" w14:textId="77777777" w:rsidR="00E31066" w:rsidRPr="00E76354" w:rsidRDefault="00E31066"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 xml:space="preserve"> Provide general s</w:t>
            </w:r>
            <w:r w:rsidRPr="00E76354">
              <w:rPr>
                <w:rFonts w:ascii="Times New Roman" w:eastAsia="Times New Roman" w:hAnsi="Times New Roman" w:cs="Times New Roman"/>
                <w:b w:val="0"/>
                <w:iCs/>
                <w:color w:val="000000"/>
                <w:lang w:eastAsia="en-GB"/>
              </w:rPr>
              <w:t>upport</w:t>
            </w:r>
          </w:p>
        </w:tc>
        <w:tc>
          <w:tcPr>
            <w:tcW w:w="1818" w:type="dxa"/>
            <w:shd w:val="clear" w:color="auto" w:fill="auto"/>
            <w:hideMark/>
          </w:tcPr>
          <w:p w14:paraId="2BF6B384"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24 (2.5)</w:t>
            </w:r>
          </w:p>
        </w:tc>
      </w:tr>
      <w:tr w:rsidR="00E31066" w:rsidRPr="00FA015A" w14:paraId="3DA8CF5D"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01C2658D" w14:textId="77777777" w:rsidR="00E31066" w:rsidRPr="00E76354" w:rsidRDefault="00E31066"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 xml:space="preserve"> Accompany to appointment/event</w:t>
            </w:r>
          </w:p>
        </w:tc>
        <w:tc>
          <w:tcPr>
            <w:tcW w:w="1818" w:type="dxa"/>
            <w:shd w:val="clear" w:color="auto" w:fill="auto"/>
            <w:hideMark/>
          </w:tcPr>
          <w:p w14:paraId="19BE895F"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7 (0.7)</w:t>
            </w:r>
          </w:p>
        </w:tc>
      </w:tr>
      <w:tr w:rsidR="00E31066" w:rsidRPr="00FA015A" w14:paraId="27C4B05A"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10280911"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Pr</w:t>
            </w:r>
            <w:r>
              <w:rPr>
                <w:rFonts w:ascii="Times New Roman" w:eastAsia="Times New Roman" w:hAnsi="Times New Roman" w:cs="Times New Roman"/>
                <w:b w:val="0"/>
                <w:iCs/>
                <w:color w:val="000000"/>
                <w:lang w:eastAsia="en-GB"/>
              </w:rPr>
              <w:t>ovide p</w:t>
            </w:r>
            <w:r w:rsidRPr="00E76354">
              <w:rPr>
                <w:rFonts w:ascii="Times New Roman" w:eastAsia="Times New Roman" w:hAnsi="Times New Roman" w:cs="Times New Roman"/>
                <w:b w:val="0"/>
                <w:iCs/>
                <w:color w:val="000000"/>
                <w:lang w:eastAsia="en-GB"/>
              </w:rPr>
              <w:t xml:space="preserve">ractical </w:t>
            </w:r>
            <w:r>
              <w:rPr>
                <w:rFonts w:ascii="Times New Roman" w:eastAsia="Times New Roman" w:hAnsi="Times New Roman" w:cs="Times New Roman"/>
                <w:b w:val="0"/>
                <w:iCs/>
                <w:color w:val="000000"/>
                <w:lang w:eastAsia="en-GB"/>
              </w:rPr>
              <w:t>a</w:t>
            </w:r>
            <w:r w:rsidRPr="00E76354">
              <w:rPr>
                <w:rFonts w:ascii="Times New Roman" w:eastAsia="Times New Roman" w:hAnsi="Times New Roman" w:cs="Times New Roman"/>
                <w:b w:val="0"/>
                <w:iCs/>
                <w:color w:val="000000"/>
                <w:lang w:eastAsia="en-GB"/>
              </w:rPr>
              <w:t>ssistance</w:t>
            </w:r>
          </w:p>
        </w:tc>
        <w:tc>
          <w:tcPr>
            <w:tcW w:w="1818" w:type="dxa"/>
            <w:shd w:val="clear" w:color="auto" w:fill="auto"/>
            <w:hideMark/>
          </w:tcPr>
          <w:p w14:paraId="6AF08254"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6 (0.6)</w:t>
            </w:r>
          </w:p>
        </w:tc>
      </w:tr>
      <w:tr w:rsidR="00E31066" w:rsidRPr="00FA015A" w14:paraId="653C217D"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3FAE2C76" w14:textId="77777777" w:rsidR="00E31066" w:rsidRPr="00FA015A" w:rsidRDefault="00E31066" w:rsidP="00C76A09">
            <w:pPr>
              <w:rPr>
                <w:rFonts w:ascii="Times New Roman" w:eastAsia="Times New Roman" w:hAnsi="Times New Roman" w:cs="Times New Roman"/>
                <w:color w:val="000000"/>
                <w:lang w:eastAsia="en-GB"/>
              </w:rPr>
            </w:pPr>
            <w:r w:rsidRPr="00FA015A">
              <w:rPr>
                <w:rFonts w:ascii="Times New Roman" w:eastAsia="Times New Roman" w:hAnsi="Times New Roman" w:cs="Times New Roman"/>
                <w:color w:val="000000"/>
                <w:lang w:eastAsia="en-GB"/>
              </w:rPr>
              <w:t>Housing staff or support worker</w:t>
            </w:r>
          </w:p>
        </w:tc>
        <w:tc>
          <w:tcPr>
            <w:tcW w:w="1818" w:type="dxa"/>
            <w:shd w:val="clear" w:color="auto" w:fill="auto"/>
            <w:hideMark/>
          </w:tcPr>
          <w:p w14:paraId="17EC7473" w14:textId="77777777" w:rsidR="00E31066" w:rsidRPr="00FA015A"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GB"/>
              </w:rPr>
            </w:pPr>
            <w:r w:rsidRPr="00FA015A">
              <w:rPr>
                <w:rFonts w:ascii="Times New Roman" w:eastAsia="Times New Roman" w:hAnsi="Times New Roman" w:cs="Times New Roman"/>
                <w:b/>
                <w:bCs/>
                <w:color w:val="000000"/>
                <w:lang w:eastAsia="en-GB"/>
              </w:rPr>
              <w:t>17 (1.8)</w:t>
            </w:r>
          </w:p>
        </w:tc>
      </w:tr>
      <w:tr w:rsidR="00E31066" w:rsidRPr="00FA015A" w14:paraId="1C9AEA66"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4EDD9DB6"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Pr</w:t>
            </w:r>
            <w:r>
              <w:rPr>
                <w:rFonts w:ascii="Times New Roman" w:eastAsia="Times New Roman" w:hAnsi="Times New Roman" w:cs="Times New Roman"/>
                <w:b w:val="0"/>
                <w:iCs/>
                <w:color w:val="000000"/>
                <w:lang w:eastAsia="en-GB"/>
              </w:rPr>
              <w:t>ovide pr</w:t>
            </w:r>
            <w:r w:rsidRPr="00E76354">
              <w:rPr>
                <w:rFonts w:ascii="Times New Roman" w:eastAsia="Times New Roman" w:hAnsi="Times New Roman" w:cs="Times New Roman"/>
                <w:b w:val="0"/>
                <w:iCs/>
                <w:color w:val="000000"/>
                <w:lang w:eastAsia="en-GB"/>
              </w:rPr>
              <w:t>actical assistance</w:t>
            </w:r>
          </w:p>
        </w:tc>
        <w:tc>
          <w:tcPr>
            <w:tcW w:w="1818" w:type="dxa"/>
            <w:shd w:val="clear" w:color="auto" w:fill="auto"/>
            <w:hideMark/>
          </w:tcPr>
          <w:p w14:paraId="26F83F23"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11 (1.2)</w:t>
            </w:r>
          </w:p>
        </w:tc>
      </w:tr>
      <w:tr w:rsidR="00E31066" w:rsidRPr="00FA015A" w14:paraId="048156F2"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7E1F05DF" w14:textId="77777777" w:rsidR="00E31066" w:rsidRPr="00E76354" w:rsidRDefault="00FC1E71"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 xml:space="preserve"> </w:t>
            </w:r>
            <w:r w:rsidR="00E31066">
              <w:rPr>
                <w:rFonts w:ascii="Times New Roman" w:eastAsia="Times New Roman" w:hAnsi="Times New Roman" w:cs="Times New Roman"/>
                <w:b w:val="0"/>
                <w:iCs/>
                <w:color w:val="000000"/>
                <w:lang w:eastAsia="en-GB"/>
              </w:rPr>
              <w:t>Change support/treatment approach</w:t>
            </w:r>
          </w:p>
        </w:tc>
        <w:tc>
          <w:tcPr>
            <w:tcW w:w="1818" w:type="dxa"/>
            <w:shd w:val="clear" w:color="auto" w:fill="auto"/>
            <w:hideMark/>
          </w:tcPr>
          <w:p w14:paraId="07312C68"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5 (0.5)</w:t>
            </w:r>
          </w:p>
        </w:tc>
      </w:tr>
      <w:tr w:rsidR="00E31066" w:rsidRPr="00FA015A" w14:paraId="228F15D2"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70F12820"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Accompany to appointments/events</w:t>
            </w:r>
          </w:p>
        </w:tc>
        <w:tc>
          <w:tcPr>
            <w:tcW w:w="1818" w:type="dxa"/>
            <w:shd w:val="clear" w:color="auto" w:fill="auto"/>
            <w:hideMark/>
          </w:tcPr>
          <w:p w14:paraId="6E9D45E3"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1 (0.1)</w:t>
            </w:r>
          </w:p>
        </w:tc>
      </w:tr>
      <w:tr w:rsidR="00E31066" w:rsidRPr="00FA015A" w14:paraId="20B64A3D"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6644D29B" w14:textId="77777777" w:rsidR="00E31066" w:rsidRPr="00FA015A" w:rsidRDefault="00E31066" w:rsidP="00C76A09">
            <w:pPr>
              <w:rPr>
                <w:rFonts w:ascii="Times New Roman" w:eastAsia="Times New Roman" w:hAnsi="Times New Roman" w:cs="Times New Roman"/>
                <w:color w:val="000000"/>
                <w:lang w:eastAsia="en-GB"/>
              </w:rPr>
            </w:pPr>
            <w:r w:rsidRPr="00FA015A">
              <w:rPr>
                <w:rFonts w:ascii="Times New Roman" w:eastAsia="Times New Roman" w:hAnsi="Times New Roman" w:cs="Times New Roman"/>
                <w:color w:val="000000"/>
                <w:lang w:eastAsia="en-GB"/>
              </w:rPr>
              <w:t>Patient and clinicians</w:t>
            </w:r>
            <w:r>
              <w:rPr>
                <w:rFonts w:ascii="Times New Roman" w:eastAsia="Times New Roman" w:hAnsi="Times New Roman" w:cs="Times New Roman"/>
                <w:color w:val="000000"/>
                <w:lang w:eastAsia="en-GB"/>
              </w:rPr>
              <w:t xml:space="preserve"> (joint responsibility)</w:t>
            </w:r>
          </w:p>
        </w:tc>
        <w:tc>
          <w:tcPr>
            <w:tcW w:w="1818" w:type="dxa"/>
            <w:shd w:val="clear" w:color="auto" w:fill="auto"/>
            <w:hideMark/>
          </w:tcPr>
          <w:p w14:paraId="795082C9" w14:textId="77777777" w:rsidR="00E31066" w:rsidRPr="00FA015A"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GB"/>
              </w:rPr>
            </w:pPr>
            <w:r w:rsidRPr="00FA015A">
              <w:rPr>
                <w:rFonts w:ascii="Times New Roman" w:eastAsia="Times New Roman" w:hAnsi="Times New Roman" w:cs="Times New Roman"/>
                <w:b/>
                <w:bCs/>
                <w:color w:val="000000"/>
                <w:lang w:eastAsia="en-GB"/>
              </w:rPr>
              <w:t>5 (0.5)</w:t>
            </w:r>
          </w:p>
        </w:tc>
      </w:tr>
      <w:tr w:rsidR="00E31066" w:rsidRPr="00FA015A" w14:paraId="0014430E"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0C4ACB53"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Domestic activity</w:t>
            </w:r>
          </w:p>
        </w:tc>
        <w:tc>
          <w:tcPr>
            <w:tcW w:w="1818" w:type="dxa"/>
            <w:shd w:val="clear" w:color="auto" w:fill="auto"/>
            <w:hideMark/>
          </w:tcPr>
          <w:p w14:paraId="2C66D55E"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3 (0.3)</w:t>
            </w:r>
          </w:p>
        </w:tc>
      </w:tr>
      <w:tr w:rsidR="00E31066" w:rsidRPr="00FA015A" w14:paraId="6CED4076"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245D23A3"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Speak to employer</w:t>
            </w:r>
          </w:p>
        </w:tc>
        <w:tc>
          <w:tcPr>
            <w:tcW w:w="1818" w:type="dxa"/>
            <w:shd w:val="clear" w:color="auto" w:fill="auto"/>
            <w:hideMark/>
          </w:tcPr>
          <w:p w14:paraId="242CFCDC"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2 (0.2)</w:t>
            </w:r>
          </w:p>
        </w:tc>
      </w:tr>
      <w:tr w:rsidR="00E31066" w:rsidRPr="00FA015A" w14:paraId="4A3DC8FF"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64CEE614" w14:textId="77777777" w:rsidR="00E31066" w:rsidRPr="00FA015A" w:rsidRDefault="00E31066" w:rsidP="00C76A09">
            <w:pPr>
              <w:rPr>
                <w:rFonts w:ascii="Times New Roman" w:eastAsia="Times New Roman" w:hAnsi="Times New Roman" w:cs="Times New Roman"/>
                <w:color w:val="000000"/>
                <w:lang w:eastAsia="en-GB"/>
              </w:rPr>
            </w:pPr>
            <w:r w:rsidRPr="00FA015A">
              <w:rPr>
                <w:rFonts w:ascii="Times New Roman" w:eastAsia="Times New Roman" w:hAnsi="Times New Roman" w:cs="Times New Roman"/>
                <w:color w:val="000000"/>
                <w:lang w:eastAsia="en-GB"/>
              </w:rPr>
              <w:t>Employer or education tutor</w:t>
            </w:r>
          </w:p>
        </w:tc>
        <w:tc>
          <w:tcPr>
            <w:tcW w:w="1818" w:type="dxa"/>
            <w:shd w:val="clear" w:color="auto" w:fill="auto"/>
            <w:hideMark/>
          </w:tcPr>
          <w:p w14:paraId="705D66CD" w14:textId="77777777" w:rsidR="00E31066" w:rsidRPr="00FA015A"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GB"/>
              </w:rPr>
            </w:pPr>
            <w:r w:rsidRPr="00FA015A">
              <w:rPr>
                <w:rFonts w:ascii="Times New Roman" w:eastAsia="Times New Roman" w:hAnsi="Times New Roman" w:cs="Times New Roman"/>
                <w:b/>
                <w:bCs/>
                <w:color w:val="000000"/>
                <w:lang w:eastAsia="en-GB"/>
              </w:rPr>
              <w:t>2 (0.2)</w:t>
            </w:r>
          </w:p>
        </w:tc>
      </w:tr>
      <w:tr w:rsidR="00E31066" w:rsidRPr="00FA015A" w14:paraId="2BFACF0C" w14:textId="77777777" w:rsidTr="00C76A09">
        <w:trPr>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3F54C8A9" w14:textId="77777777" w:rsidR="00E31066" w:rsidRPr="00E76354" w:rsidRDefault="00E31066" w:rsidP="00C76A09">
            <w:pPr>
              <w:rPr>
                <w:rFonts w:ascii="Times New Roman" w:eastAsia="Times New Roman" w:hAnsi="Times New Roman" w:cs="Times New Roman"/>
                <w:b w:val="0"/>
                <w:iCs/>
                <w:color w:val="000000"/>
                <w:lang w:eastAsia="en-GB"/>
              </w:rPr>
            </w:pPr>
            <w:r w:rsidRPr="00E76354">
              <w:rPr>
                <w:rFonts w:ascii="Times New Roman" w:eastAsia="Times New Roman" w:hAnsi="Times New Roman" w:cs="Times New Roman"/>
                <w:b w:val="0"/>
                <w:iCs/>
                <w:color w:val="000000"/>
                <w:lang w:eastAsia="en-GB"/>
              </w:rPr>
              <w:t xml:space="preserve"> Change to workload/tasks</w:t>
            </w:r>
          </w:p>
        </w:tc>
        <w:tc>
          <w:tcPr>
            <w:tcW w:w="1818" w:type="dxa"/>
            <w:shd w:val="clear" w:color="auto" w:fill="auto"/>
            <w:hideMark/>
          </w:tcPr>
          <w:p w14:paraId="32A2D60F" w14:textId="77777777" w:rsidR="00E31066" w:rsidRPr="00E76354" w:rsidRDefault="00E31066" w:rsidP="00C76A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1 (0.1)</w:t>
            </w:r>
          </w:p>
        </w:tc>
      </w:tr>
      <w:tr w:rsidR="00E31066" w:rsidRPr="00FA015A" w14:paraId="2978C9BE" w14:textId="77777777" w:rsidTr="00C7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hideMark/>
          </w:tcPr>
          <w:p w14:paraId="4FE5D1C8" w14:textId="77777777" w:rsidR="00E31066" w:rsidRPr="00E76354" w:rsidRDefault="00E31066" w:rsidP="00C76A09">
            <w:pPr>
              <w:rPr>
                <w:rFonts w:ascii="Times New Roman" w:eastAsia="Times New Roman" w:hAnsi="Times New Roman" w:cs="Times New Roman"/>
                <w:b w:val="0"/>
                <w:iCs/>
                <w:color w:val="000000"/>
                <w:lang w:eastAsia="en-GB"/>
              </w:rPr>
            </w:pPr>
            <w:r>
              <w:rPr>
                <w:rFonts w:ascii="Times New Roman" w:eastAsia="Times New Roman" w:hAnsi="Times New Roman" w:cs="Times New Roman"/>
                <w:b w:val="0"/>
                <w:iCs/>
                <w:color w:val="000000"/>
                <w:lang w:eastAsia="en-GB"/>
              </w:rPr>
              <w:t xml:space="preserve"> Provide g</w:t>
            </w:r>
            <w:r w:rsidRPr="00E76354">
              <w:rPr>
                <w:rFonts w:ascii="Times New Roman" w:eastAsia="Times New Roman" w:hAnsi="Times New Roman" w:cs="Times New Roman"/>
                <w:b w:val="0"/>
                <w:iCs/>
                <w:color w:val="000000"/>
                <w:lang w:eastAsia="en-GB"/>
              </w:rPr>
              <w:t xml:space="preserve">eneral </w:t>
            </w:r>
            <w:r>
              <w:rPr>
                <w:rFonts w:ascii="Times New Roman" w:eastAsia="Times New Roman" w:hAnsi="Times New Roman" w:cs="Times New Roman"/>
                <w:b w:val="0"/>
                <w:iCs/>
                <w:color w:val="000000"/>
                <w:lang w:eastAsia="en-GB"/>
              </w:rPr>
              <w:t>s</w:t>
            </w:r>
            <w:r w:rsidRPr="00E76354">
              <w:rPr>
                <w:rFonts w:ascii="Times New Roman" w:eastAsia="Times New Roman" w:hAnsi="Times New Roman" w:cs="Times New Roman"/>
                <w:b w:val="0"/>
                <w:iCs/>
                <w:color w:val="000000"/>
                <w:lang w:eastAsia="en-GB"/>
              </w:rPr>
              <w:t>upport</w:t>
            </w:r>
          </w:p>
        </w:tc>
        <w:tc>
          <w:tcPr>
            <w:tcW w:w="1818" w:type="dxa"/>
            <w:shd w:val="clear" w:color="auto" w:fill="auto"/>
            <w:hideMark/>
          </w:tcPr>
          <w:p w14:paraId="3EADB801" w14:textId="77777777" w:rsidR="00E31066" w:rsidRPr="00E76354" w:rsidRDefault="00E31066" w:rsidP="00C76A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lang w:eastAsia="en-GB"/>
              </w:rPr>
            </w:pPr>
            <w:r w:rsidRPr="00E76354">
              <w:rPr>
                <w:rFonts w:ascii="Times New Roman" w:eastAsia="Times New Roman" w:hAnsi="Times New Roman" w:cs="Times New Roman"/>
                <w:iCs/>
                <w:color w:val="000000"/>
                <w:lang w:eastAsia="en-GB"/>
              </w:rPr>
              <w:t xml:space="preserve"> 1 (0.1)</w:t>
            </w:r>
          </w:p>
        </w:tc>
      </w:tr>
    </w:tbl>
    <w:p w14:paraId="19E04D86" w14:textId="77777777" w:rsidR="00E31066" w:rsidRDefault="00E31066" w:rsidP="00C76A09">
      <w:pPr>
        <w:rPr>
          <w:rFonts w:ascii="Times New Roman" w:hAnsi="Times New Roman" w:cs="Times New Roman"/>
          <w:b/>
          <w:sz w:val="24"/>
          <w:szCs w:val="24"/>
        </w:rPr>
      </w:pPr>
    </w:p>
    <w:p w14:paraId="4D0ADCCE" w14:textId="77777777" w:rsidR="00E31066" w:rsidRPr="0097235C" w:rsidRDefault="00E31066" w:rsidP="00C76A0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Table 2.</w:t>
      </w:r>
      <w:r w:rsidRPr="0097235C">
        <w:rPr>
          <w:rFonts w:ascii="Times New Roman" w:hAnsi="Times New Roman" w:cs="Times New Roman"/>
          <w:b/>
          <w:sz w:val="24"/>
          <w:szCs w:val="24"/>
        </w:rPr>
        <w:t xml:space="preserve"> The </w:t>
      </w:r>
      <w:r>
        <w:rPr>
          <w:rFonts w:ascii="Times New Roman" w:hAnsi="Times New Roman" w:cs="Times New Roman"/>
          <w:b/>
          <w:sz w:val="24"/>
          <w:szCs w:val="24"/>
        </w:rPr>
        <w:t>frequency with which each domain was discussed in DIALOG+ sessions</w:t>
      </w:r>
    </w:p>
    <w:tbl>
      <w:tblPr>
        <w:tblStyle w:val="LightShading"/>
        <w:tblW w:w="0" w:type="auto"/>
        <w:tblLook w:val="04A0" w:firstRow="1" w:lastRow="0" w:firstColumn="1" w:lastColumn="0" w:noHBand="0" w:noVBand="1"/>
      </w:tblPr>
      <w:tblGrid>
        <w:gridCol w:w="3227"/>
        <w:gridCol w:w="2977"/>
      </w:tblGrid>
      <w:tr w:rsidR="00E31066" w:rsidRPr="00791FC0" w14:paraId="1341DC35" w14:textId="77777777" w:rsidTr="00C76A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34C59D7C"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Domain</w:t>
            </w:r>
          </w:p>
        </w:tc>
        <w:tc>
          <w:tcPr>
            <w:tcW w:w="2977" w:type="dxa"/>
            <w:shd w:val="clear" w:color="auto" w:fill="auto"/>
            <w:noWrap/>
            <w:hideMark/>
          </w:tcPr>
          <w:p w14:paraId="1C375EF0" w14:textId="77777777" w:rsidR="00E31066" w:rsidRPr="008E7B27" w:rsidRDefault="00E31066" w:rsidP="00C76A09">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E7B27">
              <w:rPr>
                <w:rFonts w:ascii="Times New Roman" w:hAnsi="Times New Roman" w:cs="Times New Roman"/>
                <w:b w:val="0"/>
              </w:rPr>
              <w:t>Number (%) of sessions</w:t>
            </w:r>
          </w:p>
        </w:tc>
      </w:tr>
      <w:tr w:rsidR="00E31066" w:rsidRPr="00791FC0" w14:paraId="11815E26"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60A98783"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Mental health</w:t>
            </w:r>
          </w:p>
        </w:tc>
        <w:tc>
          <w:tcPr>
            <w:tcW w:w="2977" w:type="dxa"/>
            <w:shd w:val="clear" w:color="auto" w:fill="auto"/>
            <w:noWrap/>
            <w:hideMark/>
          </w:tcPr>
          <w:p w14:paraId="62C09783" w14:textId="77777777" w:rsidR="00E31066" w:rsidRPr="008E7B27"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120 (62.2)</w:t>
            </w:r>
          </w:p>
        </w:tc>
      </w:tr>
      <w:tr w:rsidR="00E31066" w:rsidRPr="00791FC0" w14:paraId="719820A1"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2B059E50"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Physical health</w:t>
            </w:r>
          </w:p>
        </w:tc>
        <w:tc>
          <w:tcPr>
            <w:tcW w:w="2977" w:type="dxa"/>
            <w:shd w:val="clear" w:color="auto" w:fill="auto"/>
            <w:noWrap/>
            <w:hideMark/>
          </w:tcPr>
          <w:p w14:paraId="119739FC" w14:textId="77777777" w:rsidR="00E31066" w:rsidRPr="008E7B27"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79 (40.9)</w:t>
            </w:r>
          </w:p>
        </w:tc>
      </w:tr>
      <w:tr w:rsidR="00E31066" w:rsidRPr="00791FC0" w14:paraId="0C32E8B7"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7428C782"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Accommodation</w:t>
            </w:r>
          </w:p>
        </w:tc>
        <w:tc>
          <w:tcPr>
            <w:tcW w:w="2977" w:type="dxa"/>
            <w:shd w:val="clear" w:color="auto" w:fill="auto"/>
            <w:noWrap/>
            <w:hideMark/>
          </w:tcPr>
          <w:p w14:paraId="5B7AAC5A" w14:textId="77777777" w:rsidR="00E31066" w:rsidRPr="008E7B27"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68 (35.2)</w:t>
            </w:r>
          </w:p>
        </w:tc>
      </w:tr>
      <w:tr w:rsidR="00E31066" w:rsidRPr="00791FC0" w14:paraId="0ACE1C4C"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18167D2A"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Job situation</w:t>
            </w:r>
          </w:p>
        </w:tc>
        <w:tc>
          <w:tcPr>
            <w:tcW w:w="2977" w:type="dxa"/>
            <w:shd w:val="clear" w:color="auto" w:fill="auto"/>
            <w:noWrap/>
            <w:hideMark/>
          </w:tcPr>
          <w:p w14:paraId="31CC6F14" w14:textId="77777777" w:rsidR="00E31066" w:rsidRPr="008E7B27"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56 (29.0)</w:t>
            </w:r>
          </w:p>
        </w:tc>
      </w:tr>
      <w:tr w:rsidR="00E31066" w:rsidRPr="00791FC0" w14:paraId="05041559"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202054C5"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Leisure activities</w:t>
            </w:r>
          </w:p>
        </w:tc>
        <w:tc>
          <w:tcPr>
            <w:tcW w:w="2977" w:type="dxa"/>
            <w:shd w:val="clear" w:color="auto" w:fill="auto"/>
            <w:noWrap/>
            <w:hideMark/>
          </w:tcPr>
          <w:p w14:paraId="1360D625" w14:textId="77777777" w:rsidR="00E31066" w:rsidRPr="008E7B27"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34 (17.6)</w:t>
            </w:r>
          </w:p>
        </w:tc>
      </w:tr>
      <w:tr w:rsidR="00E31066" w:rsidRPr="00791FC0" w14:paraId="39B7E64B"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08B3AAE3"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Friendships</w:t>
            </w:r>
          </w:p>
        </w:tc>
        <w:tc>
          <w:tcPr>
            <w:tcW w:w="2977" w:type="dxa"/>
            <w:shd w:val="clear" w:color="auto" w:fill="auto"/>
            <w:noWrap/>
            <w:hideMark/>
          </w:tcPr>
          <w:p w14:paraId="6FAF78BD" w14:textId="77777777" w:rsidR="00E31066" w:rsidRPr="008E7B27"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32 (16.6)</w:t>
            </w:r>
          </w:p>
        </w:tc>
      </w:tr>
      <w:tr w:rsidR="00E31066" w:rsidRPr="00791FC0" w14:paraId="29C63155"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5F0A99FF"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Family</w:t>
            </w:r>
          </w:p>
        </w:tc>
        <w:tc>
          <w:tcPr>
            <w:tcW w:w="2977" w:type="dxa"/>
            <w:shd w:val="clear" w:color="auto" w:fill="auto"/>
            <w:noWrap/>
            <w:hideMark/>
          </w:tcPr>
          <w:p w14:paraId="34C2A1CE" w14:textId="77777777" w:rsidR="00E31066" w:rsidRPr="008E7B27"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29 (15.0)</w:t>
            </w:r>
          </w:p>
        </w:tc>
      </w:tr>
      <w:tr w:rsidR="00E31066" w:rsidRPr="00791FC0" w14:paraId="1B484439"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335F4706"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Financial situation</w:t>
            </w:r>
          </w:p>
        </w:tc>
        <w:tc>
          <w:tcPr>
            <w:tcW w:w="2977" w:type="dxa"/>
            <w:shd w:val="clear" w:color="auto" w:fill="auto"/>
            <w:noWrap/>
            <w:hideMark/>
          </w:tcPr>
          <w:p w14:paraId="69346D0C" w14:textId="77777777" w:rsidR="00E31066" w:rsidRPr="008E7B27"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27 (14.0)</w:t>
            </w:r>
          </w:p>
        </w:tc>
      </w:tr>
      <w:tr w:rsidR="00E31066" w:rsidRPr="00791FC0" w14:paraId="27F84D2F"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3E6DF089"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Personal safety</w:t>
            </w:r>
          </w:p>
        </w:tc>
        <w:tc>
          <w:tcPr>
            <w:tcW w:w="2977" w:type="dxa"/>
            <w:shd w:val="clear" w:color="auto" w:fill="auto"/>
            <w:noWrap/>
            <w:hideMark/>
          </w:tcPr>
          <w:p w14:paraId="1AB18998" w14:textId="77777777" w:rsidR="00E31066" w:rsidRPr="008E7B27"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17 (8.8)</w:t>
            </w:r>
          </w:p>
        </w:tc>
      </w:tr>
      <w:tr w:rsidR="00E31066" w:rsidRPr="00791FC0" w14:paraId="3927EEA6"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7BB5CA0E" w14:textId="77777777" w:rsidR="00E31066" w:rsidRPr="008E7B27" w:rsidRDefault="00E31066" w:rsidP="00C76A09">
            <w:pPr>
              <w:spacing w:line="360" w:lineRule="auto"/>
              <w:contextualSpacing/>
              <w:rPr>
                <w:rFonts w:ascii="Times New Roman" w:hAnsi="Times New Roman" w:cs="Times New Roman"/>
                <w:b w:val="0"/>
              </w:rPr>
            </w:pPr>
            <w:r w:rsidRPr="008E7B27">
              <w:rPr>
                <w:rFonts w:ascii="Times New Roman" w:hAnsi="Times New Roman" w:cs="Times New Roman"/>
                <w:b w:val="0"/>
              </w:rPr>
              <w:t>People that you live with</w:t>
            </w:r>
          </w:p>
        </w:tc>
        <w:tc>
          <w:tcPr>
            <w:tcW w:w="2977" w:type="dxa"/>
            <w:shd w:val="clear" w:color="auto" w:fill="auto"/>
            <w:noWrap/>
            <w:hideMark/>
          </w:tcPr>
          <w:p w14:paraId="08156DF4" w14:textId="77777777" w:rsidR="00E31066" w:rsidRPr="008E7B27"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7B27">
              <w:rPr>
                <w:rFonts w:ascii="Times New Roman" w:hAnsi="Times New Roman" w:cs="Times New Roman"/>
              </w:rPr>
              <w:t>4 (2.1)</w:t>
            </w:r>
          </w:p>
        </w:tc>
      </w:tr>
    </w:tbl>
    <w:p w14:paraId="4BFB3B4F" w14:textId="77777777" w:rsidR="00E31066" w:rsidRDefault="00E31066" w:rsidP="00C76A09">
      <w:pPr>
        <w:spacing w:after="0" w:line="480" w:lineRule="auto"/>
        <w:contextualSpacing/>
        <w:rPr>
          <w:rFonts w:ascii="Times New Roman" w:hAnsi="Times New Roman" w:cs="Times New Roman"/>
          <w:b/>
          <w:sz w:val="24"/>
          <w:szCs w:val="24"/>
        </w:rPr>
      </w:pPr>
    </w:p>
    <w:p w14:paraId="001F19D9" w14:textId="77777777" w:rsidR="00E31066" w:rsidRPr="0097235C" w:rsidRDefault="00E31066" w:rsidP="00C76A0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Table 3.</w:t>
      </w:r>
      <w:r w:rsidRPr="0097235C">
        <w:rPr>
          <w:rFonts w:ascii="Times New Roman" w:hAnsi="Times New Roman" w:cs="Times New Roman"/>
          <w:b/>
          <w:sz w:val="24"/>
          <w:szCs w:val="24"/>
        </w:rPr>
        <w:t xml:space="preserve"> Mixed effects linear regression </w:t>
      </w:r>
      <w:r>
        <w:rPr>
          <w:rFonts w:ascii="Times New Roman" w:hAnsi="Times New Roman" w:cs="Times New Roman"/>
          <w:b/>
          <w:sz w:val="24"/>
          <w:szCs w:val="24"/>
        </w:rPr>
        <w:t>for</w:t>
      </w:r>
      <w:r w:rsidRPr="0097235C">
        <w:rPr>
          <w:rFonts w:ascii="Times New Roman" w:hAnsi="Times New Roman" w:cs="Times New Roman"/>
          <w:b/>
          <w:sz w:val="24"/>
          <w:szCs w:val="24"/>
        </w:rPr>
        <w:t xml:space="preserve"> MANSA items at 12 months</w:t>
      </w:r>
    </w:p>
    <w:tbl>
      <w:tblPr>
        <w:tblStyle w:val="LightShading"/>
        <w:tblW w:w="9322" w:type="dxa"/>
        <w:tblLayout w:type="fixed"/>
        <w:tblLook w:val="04A0" w:firstRow="1" w:lastRow="0" w:firstColumn="1" w:lastColumn="0" w:noHBand="0" w:noVBand="1"/>
      </w:tblPr>
      <w:tblGrid>
        <w:gridCol w:w="1951"/>
        <w:gridCol w:w="567"/>
        <w:gridCol w:w="1276"/>
        <w:gridCol w:w="567"/>
        <w:gridCol w:w="1417"/>
        <w:gridCol w:w="851"/>
        <w:gridCol w:w="1701"/>
        <w:gridCol w:w="992"/>
      </w:tblGrid>
      <w:tr w:rsidR="00E31066" w:rsidRPr="009B59F5" w14:paraId="06394A2A" w14:textId="77777777" w:rsidTr="00C76A0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tcPr>
          <w:p w14:paraId="442F4CA2" w14:textId="77777777" w:rsidR="00E31066" w:rsidRPr="009B59F5" w:rsidRDefault="00E31066" w:rsidP="00C76A09">
            <w:pPr>
              <w:spacing w:line="360" w:lineRule="auto"/>
              <w:contextualSpacing/>
              <w:rPr>
                <w:rFonts w:ascii="Times New Roman" w:hAnsi="Times New Roman" w:cs="Times New Roman"/>
                <w:b w:val="0"/>
              </w:rPr>
            </w:pPr>
          </w:p>
        </w:tc>
        <w:tc>
          <w:tcPr>
            <w:tcW w:w="1843" w:type="dxa"/>
            <w:gridSpan w:val="2"/>
            <w:shd w:val="clear" w:color="auto" w:fill="auto"/>
          </w:tcPr>
          <w:p w14:paraId="659BC289" w14:textId="77777777" w:rsidR="00E31066" w:rsidRPr="009B59F5" w:rsidRDefault="00E31066" w:rsidP="00C76A09">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9F5">
              <w:rPr>
                <w:rFonts w:ascii="Times New Roman" w:hAnsi="Times New Roman" w:cs="Times New Roman"/>
              </w:rPr>
              <w:t>Experimental</w:t>
            </w:r>
          </w:p>
        </w:tc>
        <w:tc>
          <w:tcPr>
            <w:tcW w:w="1984" w:type="dxa"/>
            <w:gridSpan w:val="2"/>
            <w:shd w:val="clear" w:color="auto" w:fill="auto"/>
          </w:tcPr>
          <w:p w14:paraId="2382E846" w14:textId="77777777" w:rsidR="00E31066" w:rsidRPr="009B59F5" w:rsidRDefault="00E31066" w:rsidP="00C76A0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9F5">
              <w:rPr>
                <w:rFonts w:ascii="Times New Roman" w:hAnsi="Times New Roman" w:cs="Times New Roman"/>
              </w:rPr>
              <w:t>Control</w:t>
            </w:r>
          </w:p>
        </w:tc>
        <w:tc>
          <w:tcPr>
            <w:tcW w:w="851" w:type="dxa"/>
            <w:shd w:val="clear" w:color="auto" w:fill="auto"/>
            <w:noWrap/>
          </w:tcPr>
          <w:p w14:paraId="70158B7C" w14:textId="77777777" w:rsidR="00E31066" w:rsidRPr="009B59F5" w:rsidRDefault="00E31066" w:rsidP="00C76A09">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701" w:type="dxa"/>
            <w:shd w:val="clear" w:color="auto" w:fill="auto"/>
            <w:noWrap/>
          </w:tcPr>
          <w:p w14:paraId="05950DE2" w14:textId="77777777" w:rsidR="00E31066" w:rsidRPr="009B59F5" w:rsidRDefault="00E31066" w:rsidP="00C76A09">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992" w:type="dxa"/>
            <w:shd w:val="clear" w:color="auto" w:fill="auto"/>
          </w:tcPr>
          <w:p w14:paraId="42425811" w14:textId="77777777" w:rsidR="00E31066" w:rsidRPr="009B59F5" w:rsidRDefault="00E31066" w:rsidP="00C76A09">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E31066" w:rsidRPr="00AB0143" w14:paraId="1A98F2A6" w14:textId="77777777" w:rsidTr="00C76A0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auto"/>
            <w:noWrap/>
            <w:hideMark/>
          </w:tcPr>
          <w:p w14:paraId="5EDED365" w14:textId="77777777" w:rsidR="00E31066" w:rsidRPr="009B59F5" w:rsidRDefault="00E31066" w:rsidP="00C76A09">
            <w:pPr>
              <w:spacing w:line="360" w:lineRule="auto"/>
              <w:contextualSpacing/>
              <w:rPr>
                <w:rFonts w:ascii="Times New Roman" w:hAnsi="Times New Roman" w:cs="Times New Roman"/>
                <w:b w:val="0"/>
              </w:rPr>
            </w:pPr>
            <w:r w:rsidRPr="009B59F5">
              <w:rPr>
                <w:rFonts w:ascii="Times New Roman" w:hAnsi="Times New Roman" w:cs="Times New Roman"/>
                <w:b w:val="0"/>
              </w:rPr>
              <w:t>MANSA domain</w:t>
            </w:r>
          </w:p>
        </w:tc>
        <w:tc>
          <w:tcPr>
            <w:tcW w:w="567" w:type="dxa"/>
            <w:tcBorders>
              <w:bottom w:val="single" w:sz="4" w:space="0" w:color="auto"/>
            </w:tcBorders>
            <w:shd w:val="clear" w:color="auto" w:fill="auto"/>
          </w:tcPr>
          <w:p w14:paraId="2560B4FE" w14:textId="77777777" w:rsidR="00E31066" w:rsidRPr="009B59F5"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9F5">
              <w:rPr>
                <w:rFonts w:ascii="Times New Roman" w:hAnsi="Times New Roman" w:cs="Times New Roman"/>
              </w:rPr>
              <w:t>n</w:t>
            </w:r>
          </w:p>
        </w:tc>
        <w:tc>
          <w:tcPr>
            <w:tcW w:w="1276" w:type="dxa"/>
            <w:tcBorders>
              <w:bottom w:val="single" w:sz="4" w:space="0" w:color="auto"/>
            </w:tcBorders>
            <w:shd w:val="clear" w:color="auto" w:fill="auto"/>
          </w:tcPr>
          <w:p w14:paraId="0A0C2BF3" w14:textId="77777777" w:rsidR="00E31066" w:rsidRPr="009B59F5"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Mean</w:t>
            </w:r>
            <w:r w:rsidRPr="009B59F5">
              <w:rPr>
                <w:rFonts w:ascii="Times New Roman" w:hAnsi="Times New Roman" w:cs="Times New Roman"/>
              </w:rPr>
              <w:t>(SD)</w:t>
            </w:r>
          </w:p>
        </w:tc>
        <w:tc>
          <w:tcPr>
            <w:tcW w:w="567" w:type="dxa"/>
            <w:tcBorders>
              <w:bottom w:val="single" w:sz="4" w:space="0" w:color="auto"/>
            </w:tcBorders>
            <w:shd w:val="clear" w:color="auto" w:fill="auto"/>
          </w:tcPr>
          <w:p w14:paraId="0FFEBB2F" w14:textId="77777777" w:rsidR="00E31066" w:rsidRPr="009B59F5"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9F5">
              <w:rPr>
                <w:rFonts w:ascii="Times New Roman" w:hAnsi="Times New Roman" w:cs="Times New Roman"/>
              </w:rPr>
              <w:t>n</w:t>
            </w:r>
          </w:p>
        </w:tc>
        <w:tc>
          <w:tcPr>
            <w:tcW w:w="1417" w:type="dxa"/>
            <w:tcBorders>
              <w:bottom w:val="single" w:sz="4" w:space="0" w:color="auto"/>
            </w:tcBorders>
            <w:shd w:val="clear" w:color="auto" w:fill="auto"/>
          </w:tcPr>
          <w:p w14:paraId="3A5FAC80" w14:textId="77777777" w:rsidR="00E31066" w:rsidRPr="009B59F5"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Mean </w:t>
            </w:r>
            <w:r w:rsidRPr="009B59F5">
              <w:rPr>
                <w:rFonts w:ascii="Times New Roman" w:hAnsi="Times New Roman" w:cs="Times New Roman"/>
              </w:rPr>
              <w:t>(SD)</w:t>
            </w:r>
          </w:p>
        </w:tc>
        <w:tc>
          <w:tcPr>
            <w:tcW w:w="851" w:type="dxa"/>
            <w:tcBorders>
              <w:bottom w:val="single" w:sz="4" w:space="0" w:color="auto"/>
            </w:tcBorders>
            <w:shd w:val="clear" w:color="auto" w:fill="auto"/>
            <w:noWrap/>
            <w:hideMark/>
          </w:tcPr>
          <w:p w14:paraId="03698DB6" w14:textId="77777777" w:rsidR="00E31066" w:rsidRPr="009B59F5"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β</w:t>
            </w:r>
          </w:p>
        </w:tc>
        <w:tc>
          <w:tcPr>
            <w:tcW w:w="1701" w:type="dxa"/>
            <w:tcBorders>
              <w:bottom w:val="single" w:sz="4" w:space="0" w:color="auto"/>
            </w:tcBorders>
            <w:shd w:val="clear" w:color="auto" w:fill="auto"/>
            <w:noWrap/>
            <w:hideMark/>
          </w:tcPr>
          <w:p w14:paraId="036E1F1E" w14:textId="77777777" w:rsidR="00E31066" w:rsidRPr="009B59F5"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95% CI</w:t>
            </w:r>
          </w:p>
        </w:tc>
        <w:tc>
          <w:tcPr>
            <w:tcW w:w="992" w:type="dxa"/>
            <w:tcBorders>
              <w:bottom w:val="single" w:sz="4" w:space="0" w:color="auto"/>
            </w:tcBorders>
            <w:shd w:val="clear" w:color="auto" w:fill="auto"/>
          </w:tcPr>
          <w:p w14:paraId="32AC6484" w14:textId="77777777" w:rsidR="00E31066" w:rsidRPr="009B59F5"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9F5">
              <w:rPr>
                <w:rFonts w:ascii="Times New Roman" w:hAnsi="Times New Roman" w:cs="Times New Roman"/>
              </w:rPr>
              <w:t>p-value</w:t>
            </w:r>
          </w:p>
        </w:tc>
      </w:tr>
      <w:tr w:rsidR="00E31066" w:rsidRPr="00AB0143" w14:paraId="2F917DD1" w14:textId="77777777" w:rsidTr="00C76A09">
        <w:trPr>
          <w:trHeight w:val="321"/>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78A183D9" w14:textId="77777777" w:rsidR="00E31066" w:rsidRPr="00AB0143" w:rsidRDefault="00E31066" w:rsidP="00C76A09">
            <w:pPr>
              <w:spacing w:line="360" w:lineRule="auto"/>
              <w:contextualSpacing/>
              <w:rPr>
                <w:rFonts w:ascii="Times New Roman" w:hAnsi="Times New Roman" w:cs="Times New Roman"/>
                <w:b w:val="0"/>
              </w:rPr>
            </w:pPr>
            <w:r>
              <w:rPr>
                <w:rFonts w:ascii="Times New Roman" w:hAnsi="Times New Roman" w:cs="Times New Roman"/>
                <w:b w:val="0"/>
              </w:rPr>
              <w:t>Life as a whole</w:t>
            </w:r>
          </w:p>
        </w:tc>
        <w:tc>
          <w:tcPr>
            <w:tcW w:w="567" w:type="dxa"/>
            <w:shd w:val="clear" w:color="auto" w:fill="auto"/>
          </w:tcPr>
          <w:p w14:paraId="674C08DA"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w:t>
            </w:r>
          </w:p>
        </w:tc>
        <w:tc>
          <w:tcPr>
            <w:tcW w:w="1276" w:type="dxa"/>
            <w:shd w:val="clear" w:color="auto" w:fill="auto"/>
          </w:tcPr>
          <w:p w14:paraId="6AFC781F"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4.19 (1.37)</w:t>
            </w:r>
          </w:p>
        </w:tc>
        <w:tc>
          <w:tcPr>
            <w:tcW w:w="567" w:type="dxa"/>
            <w:shd w:val="clear" w:color="auto" w:fill="auto"/>
          </w:tcPr>
          <w:p w14:paraId="729930CC"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68</w:t>
            </w:r>
          </w:p>
        </w:tc>
        <w:tc>
          <w:tcPr>
            <w:tcW w:w="1417" w:type="dxa"/>
            <w:shd w:val="clear" w:color="auto" w:fill="auto"/>
          </w:tcPr>
          <w:p w14:paraId="79F205E8"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4.03 (1.40)</w:t>
            </w:r>
          </w:p>
        </w:tc>
        <w:tc>
          <w:tcPr>
            <w:tcW w:w="851" w:type="dxa"/>
            <w:shd w:val="clear" w:color="auto" w:fill="auto"/>
            <w:noWrap/>
            <w:hideMark/>
          </w:tcPr>
          <w:p w14:paraId="54D9829A"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0.234</w:t>
            </w:r>
          </w:p>
        </w:tc>
        <w:tc>
          <w:tcPr>
            <w:tcW w:w="1701" w:type="dxa"/>
            <w:shd w:val="clear" w:color="auto" w:fill="auto"/>
            <w:noWrap/>
            <w:hideMark/>
          </w:tcPr>
          <w:p w14:paraId="37742862"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289 to 0.756</w:t>
            </w:r>
          </w:p>
        </w:tc>
        <w:tc>
          <w:tcPr>
            <w:tcW w:w="992" w:type="dxa"/>
            <w:shd w:val="clear" w:color="auto" w:fill="auto"/>
          </w:tcPr>
          <w:p w14:paraId="7E3E1AA7"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0.377</w:t>
            </w:r>
          </w:p>
        </w:tc>
      </w:tr>
      <w:tr w:rsidR="00E31066" w:rsidRPr="00AB0143" w14:paraId="1EC75EBD"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7B948C38"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Job situation</w:t>
            </w:r>
          </w:p>
        </w:tc>
        <w:tc>
          <w:tcPr>
            <w:tcW w:w="567" w:type="dxa"/>
            <w:shd w:val="clear" w:color="auto" w:fill="auto"/>
          </w:tcPr>
          <w:p w14:paraId="0CD4439F"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36</w:t>
            </w:r>
          </w:p>
        </w:tc>
        <w:tc>
          <w:tcPr>
            <w:tcW w:w="1276" w:type="dxa"/>
            <w:shd w:val="clear" w:color="auto" w:fill="auto"/>
          </w:tcPr>
          <w:p w14:paraId="4632E73B"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3.19 (1.51)</w:t>
            </w:r>
          </w:p>
        </w:tc>
        <w:tc>
          <w:tcPr>
            <w:tcW w:w="567" w:type="dxa"/>
            <w:shd w:val="clear" w:color="auto" w:fill="auto"/>
          </w:tcPr>
          <w:p w14:paraId="29DD8C51"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68</w:t>
            </w:r>
          </w:p>
        </w:tc>
        <w:tc>
          <w:tcPr>
            <w:tcW w:w="1417" w:type="dxa"/>
            <w:shd w:val="clear" w:color="auto" w:fill="auto"/>
          </w:tcPr>
          <w:p w14:paraId="335CB6A6"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3.47 (1.71)</w:t>
            </w:r>
          </w:p>
        </w:tc>
        <w:tc>
          <w:tcPr>
            <w:tcW w:w="851" w:type="dxa"/>
            <w:shd w:val="clear" w:color="auto" w:fill="auto"/>
            <w:noWrap/>
            <w:hideMark/>
          </w:tcPr>
          <w:p w14:paraId="06D7D321"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-0.184</w:t>
            </w:r>
          </w:p>
        </w:tc>
        <w:tc>
          <w:tcPr>
            <w:tcW w:w="1701" w:type="dxa"/>
            <w:shd w:val="clear" w:color="auto" w:fill="auto"/>
            <w:noWrap/>
            <w:hideMark/>
          </w:tcPr>
          <w:p w14:paraId="20CB3DC8"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803 to 0.435</w:t>
            </w:r>
          </w:p>
        </w:tc>
        <w:tc>
          <w:tcPr>
            <w:tcW w:w="992" w:type="dxa"/>
            <w:shd w:val="clear" w:color="auto" w:fill="auto"/>
          </w:tcPr>
          <w:p w14:paraId="300DDC40"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577</w:t>
            </w:r>
          </w:p>
        </w:tc>
      </w:tr>
      <w:tr w:rsidR="00E31066" w:rsidRPr="00AB0143" w14:paraId="19E2C31C"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618A4A2E"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Financial situation</w:t>
            </w:r>
          </w:p>
        </w:tc>
        <w:tc>
          <w:tcPr>
            <w:tcW w:w="567" w:type="dxa"/>
            <w:shd w:val="clear" w:color="auto" w:fill="auto"/>
          </w:tcPr>
          <w:p w14:paraId="114CB888"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w:t>
            </w:r>
          </w:p>
        </w:tc>
        <w:tc>
          <w:tcPr>
            <w:tcW w:w="1276" w:type="dxa"/>
            <w:shd w:val="clear" w:color="auto" w:fill="auto"/>
          </w:tcPr>
          <w:p w14:paraId="474FE983"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3.36 (1.38)</w:t>
            </w:r>
          </w:p>
        </w:tc>
        <w:tc>
          <w:tcPr>
            <w:tcW w:w="567" w:type="dxa"/>
            <w:shd w:val="clear" w:color="auto" w:fill="auto"/>
          </w:tcPr>
          <w:p w14:paraId="5FBE1197"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68</w:t>
            </w:r>
          </w:p>
        </w:tc>
        <w:tc>
          <w:tcPr>
            <w:tcW w:w="1417" w:type="dxa"/>
            <w:shd w:val="clear" w:color="auto" w:fill="auto"/>
          </w:tcPr>
          <w:p w14:paraId="19B5C73E"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3.91 (1.61)</w:t>
            </w:r>
          </w:p>
        </w:tc>
        <w:tc>
          <w:tcPr>
            <w:tcW w:w="851" w:type="dxa"/>
            <w:shd w:val="clear" w:color="auto" w:fill="auto"/>
            <w:noWrap/>
            <w:hideMark/>
          </w:tcPr>
          <w:p w14:paraId="6DA952E3"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w:t>
            </w:r>
            <w:r>
              <w:rPr>
                <w:rFonts w:ascii="Times New Roman" w:hAnsi="Times New Roman" w:cs="Times New Roman"/>
              </w:rPr>
              <w:t>0.301</w:t>
            </w:r>
          </w:p>
        </w:tc>
        <w:tc>
          <w:tcPr>
            <w:tcW w:w="1701" w:type="dxa"/>
            <w:shd w:val="clear" w:color="auto" w:fill="auto"/>
            <w:noWrap/>
            <w:hideMark/>
          </w:tcPr>
          <w:p w14:paraId="13DDC59B"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847 to 0.246</w:t>
            </w:r>
          </w:p>
        </w:tc>
        <w:tc>
          <w:tcPr>
            <w:tcW w:w="992" w:type="dxa"/>
            <w:shd w:val="clear" w:color="auto" w:fill="auto"/>
          </w:tcPr>
          <w:p w14:paraId="3DF27797"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278</w:t>
            </w:r>
          </w:p>
        </w:tc>
      </w:tr>
      <w:tr w:rsidR="00E31066" w:rsidRPr="00AB0143" w14:paraId="3688B5B0"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2B63C830"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Friendships</w:t>
            </w:r>
          </w:p>
        </w:tc>
        <w:tc>
          <w:tcPr>
            <w:tcW w:w="567" w:type="dxa"/>
            <w:shd w:val="clear" w:color="auto" w:fill="auto"/>
          </w:tcPr>
          <w:p w14:paraId="2E03AA10"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36</w:t>
            </w:r>
          </w:p>
        </w:tc>
        <w:tc>
          <w:tcPr>
            <w:tcW w:w="1276" w:type="dxa"/>
            <w:shd w:val="clear" w:color="auto" w:fill="auto"/>
          </w:tcPr>
          <w:p w14:paraId="5D9FEC5F"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4.39 (1.70)</w:t>
            </w:r>
          </w:p>
        </w:tc>
        <w:tc>
          <w:tcPr>
            <w:tcW w:w="567" w:type="dxa"/>
            <w:shd w:val="clear" w:color="auto" w:fill="auto"/>
          </w:tcPr>
          <w:p w14:paraId="5B3BDA11"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68</w:t>
            </w:r>
          </w:p>
        </w:tc>
        <w:tc>
          <w:tcPr>
            <w:tcW w:w="1417" w:type="dxa"/>
            <w:shd w:val="clear" w:color="auto" w:fill="auto"/>
          </w:tcPr>
          <w:p w14:paraId="2229AB0C"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4.09 (1.53)</w:t>
            </w:r>
          </w:p>
        </w:tc>
        <w:tc>
          <w:tcPr>
            <w:tcW w:w="851" w:type="dxa"/>
            <w:shd w:val="clear" w:color="auto" w:fill="auto"/>
            <w:noWrap/>
            <w:hideMark/>
          </w:tcPr>
          <w:p w14:paraId="3393C247"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303</w:t>
            </w:r>
          </w:p>
        </w:tc>
        <w:tc>
          <w:tcPr>
            <w:tcW w:w="1701" w:type="dxa"/>
            <w:shd w:val="clear" w:color="auto" w:fill="auto"/>
            <w:noWrap/>
            <w:hideMark/>
          </w:tcPr>
          <w:p w14:paraId="4690EC3E"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277 to 0.882</w:t>
            </w:r>
          </w:p>
        </w:tc>
        <w:tc>
          <w:tcPr>
            <w:tcW w:w="992" w:type="dxa"/>
            <w:shd w:val="clear" w:color="auto" w:fill="auto"/>
          </w:tcPr>
          <w:p w14:paraId="40C3E72E"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302</w:t>
            </w:r>
          </w:p>
        </w:tc>
      </w:tr>
      <w:tr w:rsidR="00E31066" w:rsidRPr="00AB0143" w14:paraId="7C6B3B89"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35AF02F2"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Leisure activities</w:t>
            </w:r>
          </w:p>
        </w:tc>
        <w:tc>
          <w:tcPr>
            <w:tcW w:w="567" w:type="dxa"/>
            <w:shd w:val="clear" w:color="auto" w:fill="auto"/>
          </w:tcPr>
          <w:p w14:paraId="1610C7DF"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w:t>
            </w:r>
          </w:p>
        </w:tc>
        <w:tc>
          <w:tcPr>
            <w:tcW w:w="1276" w:type="dxa"/>
            <w:shd w:val="clear" w:color="auto" w:fill="auto"/>
          </w:tcPr>
          <w:p w14:paraId="1CD07434"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4.14 (1.50)</w:t>
            </w:r>
          </w:p>
        </w:tc>
        <w:tc>
          <w:tcPr>
            <w:tcW w:w="567" w:type="dxa"/>
            <w:shd w:val="clear" w:color="auto" w:fill="auto"/>
          </w:tcPr>
          <w:p w14:paraId="0406BF98"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68</w:t>
            </w:r>
          </w:p>
        </w:tc>
        <w:tc>
          <w:tcPr>
            <w:tcW w:w="1417" w:type="dxa"/>
            <w:shd w:val="clear" w:color="auto" w:fill="auto"/>
          </w:tcPr>
          <w:p w14:paraId="11F0CF63"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3.87 (1.53)</w:t>
            </w:r>
          </w:p>
        </w:tc>
        <w:tc>
          <w:tcPr>
            <w:tcW w:w="851" w:type="dxa"/>
            <w:shd w:val="clear" w:color="auto" w:fill="auto"/>
            <w:noWrap/>
            <w:hideMark/>
          </w:tcPr>
          <w:p w14:paraId="5E50C009"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071</w:t>
            </w:r>
          </w:p>
        </w:tc>
        <w:tc>
          <w:tcPr>
            <w:tcW w:w="1701" w:type="dxa"/>
            <w:shd w:val="clear" w:color="auto" w:fill="auto"/>
            <w:noWrap/>
            <w:hideMark/>
          </w:tcPr>
          <w:p w14:paraId="5AE40683"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533 to 0.675</w:t>
            </w:r>
          </w:p>
        </w:tc>
        <w:tc>
          <w:tcPr>
            <w:tcW w:w="992" w:type="dxa"/>
            <w:shd w:val="clear" w:color="auto" w:fill="auto"/>
          </w:tcPr>
          <w:p w14:paraId="78DAC958"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811</w:t>
            </w:r>
          </w:p>
        </w:tc>
      </w:tr>
      <w:tr w:rsidR="00E31066" w:rsidRPr="00AB0143" w14:paraId="37940298"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38D7FFAA"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Accommodation</w:t>
            </w:r>
          </w:p>
        </w:tc>
        <w:tc>
          <w:tcPr>
            <w:tcW w:w="567" w:type="dxa"/>
            <w:shd w:val="clear" w:color="auto" w:fill="auto"/>
          </w:tcPr>
          <w:p w14:paraId="5177F134"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36</w:t>
            </w:r>
          </w:p>
        </w:tc>
        <w:tc>
          <w:tcPr>
            <w:tcW w:w="1276" w:type="dxa"/>
            <w:shd w:val="clear" w:color="auto" w:fill="auto"/>
          </w:tcPr>
          <w:p w14:paraId="016D2692"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4.97 (1.58)</w:t>
            </w:r>
          </w:p>
        </w:tc>
        <w:tc>
          <w:tcPr>
            <w:tcW w:w="567" w:type="dxa"/>
            <w:shd w:val="clear" w:color="auto" w:fill="auto"/>
          </w:tcPr>
          <w:p w14:paraId="536D57E0"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68</w:t>
            </w:r>
          </w:p>
        </w:tc>
        <w:tc>
          <w:tcPr>
            <w:tcW w:w="1417" w:type="dxa"/>
            <w:shd w:val="clear" w:color="auto" w:fill="auto"/>
          </w:tcPr>
          <w:p w14:paraId="24D105FE"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4.40 (1.70)</w:t>
            </w:r>
          </w:p>
        </w:tc>
        <w:tc>
          <w:tcPr>
            <w:tcW w:w="851" w:type="dxa"/>
            <w:shd w:val="clear" w:color="auto" w:fill="auto"/>
            <w:noWrap/>
            <w:hideMark/>
          </w:tcPr>
          <w:p w14:paraId="01DFA982"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0.776</w:t>
            </w:r>
          </w:p>
        </w:tc>
        <w:tc>
          <w:tcPr>
            <w:tcW w:w="1701" w:type="dxa"/>
            <w:shd w:val="clear" w:color="auto" w:fill="auto"/>
            <w:noWrap/>
            <w:hideMark/>
          </w:tcPr>
          <w:p w14:paraId="7C769798"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B0143">
              <w:rPr>
                <w:rFonts w:ascii="Times New Roman" w:hAnsi="Times New Roman" w:cs="Times New Roman"/>
                <w:bCs/>
              </w:rPr>
              <w:t>0.</w:t>
            </w:r>
            <w:r>
              <w:rPr>
                <w:rFonts w:ascii="Times New Roman" w:hAnsi="Times New Roman" w:cs="Times New Roman"/>
                <w:bCs/>
              </w:rPr>
              <w:t>162 to 1.389</w:t>
            </w:r>
          </w:p>
        </w:tc>
        <w:tc>
          <w:tcPr>
            <w:tcW w:w="992" w:type="dxa"/>
            <w:shd w:val="clear" w:color="auto" w:fill="auto"/>
          </w:tcPr>
          <w:p w14:paraId="6CA2AB56"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B0143">
              <w:rPr>
                <w:rFonts w:ascii="Times New Roman" w:hAnsi="Times New Roman" w:cs="Times New Roman"/>
                <w:bCs/>
              </w:rPr>
              <w:t>0.0</w:t>
            </w:r>
            <w:r>
              <w:rPr>
                <w:rFonts w:ascii="Times New Roman" w:hAnsi="Times New Roman" w:cs="Times New Roman"/>
                <w:bCs/>
              </w:rPr>
              <w:t>15</w:t>
            </w:r>
          </w:p>
        </w:tc>
      </w:tr>
      <w:tr w:rsidR="00E31066" w:rsidRPr="00AB0143" w14:paraId="6551B516"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443460E7"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Personal safety</w:t>
            </w:r>
          </w:p>
        </w:tc>
        <w:tc>
          <w:tcPr>
            <w:tcW w:w="567" w:type="dxa"/>
            <w:shd w:val="clear" w:color="auto" w:fill="auto"/>
          </w:tcPr>
          <w:p w14:paraId="28765609"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36</w:t>
            </w:r>
          </w:p>
        </w:tc>
        <w:tc>
          <w:tcPr>
            <w:tcW w:w="1276" w:type="dxa"/>
            <w:shd w:val="clear" w:color="auto" w:fill="auto"/>
          </w:tcPr>
          <w:p w14:paraId="5ECF621F"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4.72 (1.43)</w:t>
            </w:r>
          </w:p>
        </w:tc>
        <w:tc>
          <w:tcPr>
            <w:tcW w:w="567" w:type="dxa"/>
            <w:shd w:val="clear" w:color="auto" w:fill="auto"/>
          </w:tcPr>
          <w:p w14:paraId="54F42AB5"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68</w:t>
            </w:r>
          </w:p>
        </w:tc>
        <w:tc>
          <w:tcPr>
            <w:tcW w:w="1417" w:type="dxa"/>
            <w:shd w:val="clear" w:color="auto" w:fill="auto"/>
          </w:tcPr>
          <w:p w14:paraId="36174DBA"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4.60 (1.28)</w:t>
            </w:r>
          </w:p>
        </w:tc>
        <w:tc>
          <w:tcPr>
            <w:tcW w:w="851" w:type="dxa"/>
            <w:shd w:val="clear" w:color="auto" w:fill="auto"/>
            <w:noWrap/>
            <w:hideMark/>
          </w:tcPr>
          <w:p w14:paraId="370DA898"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B0143">
              <w:rPr>
                <w:rFonts w:ascii="Times New Roman" w:hAnsi="Times New Roman" w:cs="Times New Roman"/>
                <w:bCs/>
              </w:rPr>
              <w:t>0.</w:t>
            </w:r>
            <w:r>
              <w:rPr>
                <w:rFonts w:ascii="Times New Roman" w:hAnsi="Times New Roman" w:cs="Times New Roman"/>
                <w:bCs/>
              </w:rPr>
              <w:t>240</w:t>
            </w:r>
          </w:p>
        </w:tc>
        <w:tc>
          <w:tcPr>
            <w:tcW w:w="1701" w:type="dxa"/>
            <w:shd w:val="clear" w:color="auto" w:fill="auto"/>
            <w:noWrap/>
            <w:hideMark/>
          </w:tcPr>
          <w:p w14:paraId="2209A8C3"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-0.314 to 0.795</w:t>
            </w:r>
          </w:p>
        </w:tc>
        <w:tc>
          <w:tcPr>
            <w:tcW w:w="992" w:type="dxa"/>
            <w:shd w:val="clear" w:color="auto" w:fill="auto"/>
          </w:tcPr>
          <w:p w14:paraId="679BF6A3"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B0143">
              <w:rPr>
                <w:rFonts w:ascii="Times New Roman" w:hAnsi="Times New Roman" w:cs="Times New Roman"/>
                <w:bCs/>
              </w:rPr>
              <w:t>0.</w:t>
            </w:r>
            <w:r>
              <w:rPr>
                <w:rFonts w:ascii="Times New Roman" w:hAnsi="Times New Roman" w:cs="Times New Roman"/>
                <w:bCs/>
              </w:rPr>
              <w:t>383</w:t>
            </w:r>
          </w:p>
        </w:tc>
      </w:tr>
      <w:tr w:rsidR="00E31066" w:rsidRPr="00AB0143" w14:paraId="1AD32A41"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0A9D0016"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People live with</w:t>
            </w:r>
          </w:p>
        </w:tc>
        <w:tc>
          <w:tcPr>
            <w:tcW w:w="567" w:type="dxa"/>
            <w:shd w:val="clear" w:color="auto" w:fill="auto"/>
          </w:tcPr>
          <w:p w14:paraId="4418FF78"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36</w:t>
            </w:r>
          </w:p>
        </w:tc>
        <w:tc>
          <w:tcPr>
            <w:tcW w:w="1276" w:type="dxa"/>
            <w:shd w:val="clear" w:color="auto" w:fill="auto"/>
          </w:tcPr>
          <w:p w14:paraId="0E0D7045"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5.36 (1.36)</w:t>
            </w:r>
          </w:p>
        </w:tc>
        <w:tc>
          <w:tcPr>
            <w:tcW w:w="567" w:type="dxa"/>
            <w:shd w:val="clear" w:color="auto" w:fill="auto"/>
          </w:tcPr>
          <w:p w14:paraId="3498BA18"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68</w:t>
            </w:r>
          </w:p>
        </w:tc>
        <w:tc>
          <w:tcPr>
            <w:tcW w:w="1417" w:type="dxa"/>
            <w:shd w:val="clear" w:color="auto" w:fill="auto"/>
          </w:tcPr>
          <w:p w14:paraId="6227F8F1"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4.84 (1.71)</w:t>
            </w:r>
          </w:p>
        </w:tc>
        <w:tc>
          <w:tcPr>
            <w:tcW w:w="851" w:type="dxa"/>
            <w:shd w:val="clear" w:color="auto" w:fill="auto"/>
            <w:noWrap/>
            <w:hideMark/>
          </w:tcPr>
          <w:p w14:paraId="328627AB"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0.725</w:t>
            </w:r>
          </w:p>
        </w:tc>
        <w:tc>
          <w:tcPr>
            <w:tcW w:w="1701" w:type="dxa"/>
            <w:shd w:val="clear" w:color="auto" w:fill="auto"/>
            <w:noWrap/>
            <w:hideMark/>
          </w:tcPr>
          <w:p w14:paraId="5FAC9719"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B0143">
              <w:rPr>
                <w:rFonts w:ascii="Times New Roman" w:hAnsi="Times New Roman" w:cs="Times New Roman"/>
                <w:bCs/>
              </w:rPr>
              <w:t>0.0</w:t>
            </w:r>
            <w:r>
              <w:rPr>
                <w:rFonts w:ascii="Times New Roman" w:hAnsi="Times New Roman" w:cs="Times New Roman"/>
                <w:bCs/>
              </w:rPr>
              <w:t>17 to 1.433</w:t>
            </w:r>
          </w:p>
        </w:tc>
        <w:tc>
          <w:tcPr>
            <w:tcW w:w="992" w:type="dxa"/>
            <w:shd w:val="clear" w:color="auto" w:fill="auto"/>
          </w:tcPr>
          <w:p w14:paraId="7B2D7AF6"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B0143">
              <w:rPr>
                <w:rFonts w:ascii="Times New Roman" w:hAnsi="Times New Roman" w:cs="Times New Roman"/>
                <w:bCs/>
              </w:rPr>
              <w:t>0.0</w:t>
            </w:r>
            <w:r>
              <w:rPr>
                <w:rFonts w:ascii="Times New Roman" w:hAnsi="Times New Roman" w:cs="Times New Roman"/>
                <w:bCs/>
              </w:rPr>
              <w:t>45</w:t>
            </w:r>
          </w:p>
        </w:tc>
      </w:tr>
      <w:tr w:rsidR="00E31066" w:rsidRPr="00AB0143" w14:paraId="744B8935"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3208AEE5"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Sex life</w:t>
            </w:r>
          </w:p>
        </w:tc>
        <w:tc>
          <w:tcPr>
            <w:tcW w:w="567" w:type="dxa"/>
            <w:shd w:val="clear" w:color="auto" w:fill="auto"/>
          </w:tcPr>
          <w:p w14:paraId="122A5246"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w:t>
            </w:r>
          </w:p>
        </w:tc>
        <w:tc>
          <w:tcPr>
            <w:tcW w:w="1276" w:type="dxa"/>
            <w:shd w:val="clear" w:color="auto" w:fill="auto"/>
          </w:tcPr>
          <w:p w14:paraId="7CA2FB0D"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4.06 (1.71)</w:t>
            </w:r>
          </w:p>
        </w:tc>
        <w:tc>
          <w:tcPr>
            <w:tcW w:w="567" w:type="dxa"/>
            <w:shd w:val="clear" w:color="auto" w:fill="auto"/>
          </w:tcPr>
          <w:p w14:paraId="138627B3"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w:t>
            </w:r>
          </w:p>
        </w:tc>
        <w:tc>
          <w:tcPr>
            <w:tcW w:w="1417" w:type="dxa"/>
            <w:shd w:val="clear" w:color="auto" w:fill="auto"/>
          </w:tcPr>
          <w:p w14:paraId="1CADA8D0"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3.62 (1.53)</w:t>
            </w:r>
          </w:p>
        </w:tc>
        <w:tc>
          <w:tcPr>
            <w:tcW w:w="851" w:type="dxa"/>
            <w:shd w:val="clear" w:color="auto" w:fill="auto"/>
            <w:noWrap/>
            <w:hideMark/>
          </w:tcPr>
          <w:p w14:paraId="4D320289"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0.452</w:t>
            </w:r>
          </w:p>
        </w:tc>
        <w:tc>
          <w:tcPr>
            <w:tcW w:w="1701" w:type="dxa"/>
            <w:shd w:val="clear" w:color="auto" w:fill="auto"/>
            <w:noWrap/>
            <w:hideMark/>
          </w:tcPr>
          <w:p w14:paraId="12982CD8"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w:t>
            </w:r>
            <w:r>
              <w:rPr>
                <w:rFonts w:ascii="Times New Roman" w:hAnsi="Times New Roman" w:cs="Times New Roman"/>
              </w:rPr>
              <w:t>0.176 to 1.081</w:t>
            </w:r>
          </w:p>
        </w:tc>
        <w:tc>
          <w:tcPr>
            <w:tcW w:w="992" w:type="dxa"/>
            <w:shd w:val="clear" w:color="auto" w:fill="auto"/>
          </w:tcPr>
          <w:p w14:paraId="72FD2399"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156</w:t>
            </w:r>
          </w:p>
        </w:tc>
      </w:tr>
      <w:tr w:rsidR="00E31066" w:rsidRPr="00AB0143" w14:paraId="24BEC698"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10DBB45D"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Family</w:t>
            </w:r>
          </w:p>
        </w:tc>
        <w:tc>
          <w:tcPr>
            <w:tcW w:w="567" w:type="dxa"/>
            <w:shd w:val="clear" w:color="auto" w:fill="auto"/>
          </w:tcPr>
          <w:p w14:paraId="57A2FBDF"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36</w:t>
            </w:r>
          </w:p>
        </w:tc>
        <w:tc>
          <w:tcPr>
            <w:tcW w:w="1276" w:type="dxa"/>
            <w:shd w:val="clear" w:color="auto" w:fill="auto"/>
          </w:tcPr>
          <w:p w14:paraId="22A57AAC"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5.00 (1.45)</w:t>
            </w:r>
          </w:p>
        </w:tc>
        <w:tc>
          <w:tcPr>
            <w:tcW w:w="567" w:type="dxa"/>
            <w:shd w:val="clear" w:color="auto" w:fill="auto"/>
          </w:tcPr>
          <w:p w14:paraId="415FD819"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68</w:t>
            </w:r>
          </w:p>
        </w:tc>
        <w:tc>
          <w:tcPr>
            <w:tcW w:w="1417" w:type="dxa"/>
            <w:shd w:val="clear" w:color="auto" w:fill="auto"/>
          </w:tcPr>
          <w:p w14:paraId="14F21917"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4.79 (1.55)</w:t>
            </w:r>
          </w:p>
        </w:tc>
        <w:tc>
          <w:tcPr>
            <w:tcW w:w="851" w:type="dxa"/>
            <w:shd w:val="clear" w:color="auto" w:fill="auto"/>
            <w:noWrap/>
            <w:hideMark/>
          </w:tcPr>
          <w:p w14:paraId="26B95150"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0.251</w:t>
            </w:r>
          </w:p>
        </w:tc>
        <w:tc>
          <w:tcPr>
            <w:tcW w:w="1701" w:type="dxa"/>
            <w:shd w:val="clear" w:color="auto" w:fill="auto"/>
            <w:noWrap/>
            <w:hideMark/>
          </w:tcPr>
          <w:p w14:paraId="2E712841"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w:t>
            </w:r>
            <w:r>
              <w:rPr>
                <w:rFonts w:ascii="Times New Roman" w:hAnsi="Times New Roman" w:cs="Times New Roman"/>
              </w:rPr>
              <w:t>0.332 to 0.834</w:t>
            </w:r>
          </w:p>
        </w:tc>
        <w:tc>
          <w:tcPr>
            <w:tcW w:w="992" w:type="dxa"/>
            <w:shd w:val="clear" w:color="auto" w:fill="auto"/>
          </w:tcPr>
          <w:p w14:paraId="46221650"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384</w:t>
            </w:r>
          </w:p>
        </w:tc>
      </w:tr>
      <w:tr w:rsidR="00E31066" w:rsidRPr="00AB0143" w14:paraId="6EE4E2AA" w14:textId="77777777" w:rsidTr="00C76A09">
        <w:trPr>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45D56C4B"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Physical health</w:t>
            </w:r>
          </w:p>
        </w:tc>
        <w:tc>
          <w:tcPr>
            <w:tcW w:w="567" w:type="dxa"/>
            <w:shd w:val="clear" w:color="auto" w:fill="auto"/>
          </w:tcPr>
          <w:p w14:paraId="27A84021"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w:t>
            </w:r>
          </w:p>
        </w:tc>
        <w:tc>
          <w:tcPr>
            <w:tcW w:w="1276" w:type="dxa"/>
            <w:shd w:val="clear" w:color="auto" w:fill="auto"/>
          </w:tcPr>
          <w:p w14:paraId="7CB10561"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3.78 (1.57)</w:t>
            </w:r>
          </w:p>
        </w:tc>
        <w:tc>
          <w:tcPr>
            <w:tcW w:w="567" w:type="dxa"/>
            <w:shd w:val="clear" w:color="auto" w:fill="auto"/>
          </w:tcPr>
          <w:p w14:paraId="2E2860D0"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68</w:t>
            </w:r>
          </w:p>
        </w:tc>
        <w:tc>
          <w:tcPr>
            <w:tcW w:w="1417" w:type="dxa"/>
            <w:shd w:val="clear" w:color="auto" w:fill="auto"/>
          </w:tcPr>
          <w:p w14:paraId="5E16C7BA"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3.71 (1.56)</w:t>
            </w:r>
          </w:p>
        </w:tc>
        <w:tc>
          <w:tcPr>
            <w:tcW w:w="851" w:type="dxa"/>
            <w:shd w:val="clear" w:color="auto" w:fill="auto"/>
            <w:noWrap/>
            <w:hideMark/>
          </w:tcPr>
          <w:p w14:paraId="2AF9254E"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0.162</w:t>
            </w:r>
          </w:p>
        </w:tc>
        <w:tc>
          <w:tcPr>
            <w:tcW w:w="1701" w:type="dxa"/>
            <w:shd w:val="clear" w:color="auto" w:fill="auto"/>
            <w:noWrap/>
            <w:hideMark/>
          </w:tcPr>
          <w:p w14:paraId="3318E90B"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w:t>
            </w:r>
            <w:r>
              <w:rPr>
                <w:rFonts w:ascii="Times New Roman" w:hAnsi="Times New Roman" w:cs="Times New Roman"/>
              </w:rPr>
              <w:t>0.493 to 0.817</w:t>
            </w:r>
          </w:p>
        </w:tc>
        <w:tc>
          <w:tcPr>
            <w:tcW w:w="992" w:type="dxa"/>
            <w:shd w:val="clear" w:color="auto" w:fill="auto"/>
          </w:tcPr>
          <w:p w14:paraId="5DB11E51" w14:textId="77777777" w:rsidR="00E31066" w:rsidRPr="00AB0143" w:rsidRDefault="00E31066" w:rsidP="00C76A0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0143">
              <w:rPr>
                <w:rFonts w:ascii="Times New Roman" w:hAnsi="Times New Roman" w:cs="Times New Roman"/>
              </w:rPr>
              <w:t>0.</w:t>
            </w:r>
            <w:r>
              <w:rPr>
                <w:rFonts w:ascii="Times New Roman" w:hAnsi="Times New Roman" w:cs="Times New Roman"/>
              </w:rPr>
              <w:t>620</w:t>
            </w:r>
          </w:p>
        </w:tc>
      </w:tr>
      <w:tr w:rsidR="00E31066" w:rsidRPr="00AB0143" w14:paraId="0D0462AB" w14:textId="77777777" w:rsidTr="00C7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5DD87A68" w14:textId="77777777" w:rsidR="00E31066" w:rsidRPr="00AB0143" w:rsidRDefault="00E31066" w:rsidP="00C76A09">
            <w:pPr>
              <w:spacing w:line="360" w:lineRule="auto"/>
              <w:contextualSpacing/>
              <w:rPr>
                <w:rFonts w:ascii="Times New Roman" w:hAnsi="Times New Roman" w:cs="Times New Roman"/>
                <w:b w:val="0"/>
              </w:rPr>
            </w:pPr>
            <w:r w:rsidRPr="00AB0143">
              <w:rPr>
                <w:rFonts w:ascii="Times New Roman" w:hAnsi="Times New Roman" w:cs="Times New Roman"/>
                <w:b w:val="0"/>
              </w:rPr>
              <w:t>Mental health</w:t>
            </w:r>
          </w:p>
        </w:tc>
        <w:tc>
          <w:tcPr>
            <w:tcW w:w="567" w:type="dxa"/>
            <w:shd w:val="clear" w:color="auto" w:fill="auto"/>
          </w:tcPr>
          <w:p w14:paraId="54DCE24A"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36</w:t>
            </w:r>
          </w:p>
        </w:tc>
        <w:tc>
          <w:tcPr>
            <w:tcW w:w="1276" w:type="dxa"/>
            <w:shd w:val="clear" w:color="auto" w:fill="auto"/>
          </w:tcPr>
          <w:p w14:paraId="38E20A0C"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4.22 (1.25)</w:t>
            </w:r>
          </w:p>
        </w:tc>
        <w:tc>
          <w:tcPr>
            <w:tcW w:w="567" w:type="dxa"/>
            <w:shd w:val="clear" w:color="auto" w:fill="auto"/>
          </w:tcPr>
          <w:p w14:paraId="52A84E0B"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68</w:t>
            </w:r>
          </w:p>
        </w:tc>
        <w:tc>
          <w:tcPr>
            <w:tcW w:w="1417" w:type="dxa"/>
            <w:shd w:val="clear" w:color="auto" w:fill="auto"/>
          </w:tcPr>
          <w:p w14:paraId="1DC6D41D"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3.81 (1.71)</w:t>
            </w:r>
          </w:p>
        </w:tc>
        <w:tc>
          <w:tcPr>
            <w:tcW w:w="851" w:type="dxa"/>
            <w:shd w:val="clear" w:color="auto" w:fill="auto"/>
            <w:noWrap/>
            <w:hideMark/>
          </w:tcPr>
          <w:p w14:paraId="6FC42763"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0.516</w:t>
            </w:r>
          </w:p>
        </w:tc>
        <w:tc>
          <w:tcPr>
            <w:tcW w:w="1701" w:type="dxa"/>
            <w:shd w:val="clear" w:color="auto" w:fill="auto"/>
            <w:noWrap/>
            <w:hideMark/>
          </w:tcPr>
          <w:p w14:paraId="5327EC69"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-0.059 to 1.090</w:t>
            </w:r>
          </w:p>
        </w:tc>
        <w:tc>
          <w:tcPr>
            <w:tcW w:w="992" w:type="dxa"/>
            <w:shd w:val="clear" w:color="auto" w:fill="auto"/>
          </w:tcPr>
          <w:p w14:paraId="3DA56444" w14:textId="77777777" w:rsidR="00E31066" w:rsidRPr="00AB0143" w:rsidRDefault="00E31066" w:rsidP="00C76A0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B0143">
              <w:rPr>
                <w:rFonts w:ascii="Times New Roman" w:hAnsi="Times New Roman" w:cs="Times New Roman"/>
                <w:bCs/>
              </w:rPr>
              <w:t>0.0</w:t>
            </w:r>
            <w:r>
              <w:rPr>
                <w:rFonts w:ascii="Times New Roman" w:hAnsi="Times New Roman" w:cs="Times New Roman"/>
                <w:bCs/>
              </w:rPr>
              <w:t>78</w:t>
            </w:r>
          </w:p>
        </w:tc>
      </w:tr>
    </w:tbl>
    <w:p w14:paraId="7C49E50D" w14:textId="77777777" w:rsidR="00E31066" w:rsidRPr="003C2BB7" w:rsidRDefault="00E31066" w:rsidP="00C76A09">
      <w:pPr>
        <w:shd w:val="clear" w:color="auto" w:fill="FFFFFF"/>
        <w:spacing w:after="0" w:line="240" w:lineRule="auto"/>
        <w:rPr>
          <w:rFonts w:ascii="Arial" w:eastAsia="Times New Roman" w:hAnsi="Arial" w:cs="Arial"/>
          <w:color w:val="000000"/>
          <w:sz w:val="20"/>
          <w:szCs w:val="20"/>
          <w:lang w:eastAsia="en-GB"/>
        </w:rPr>
      </w:pPr>
      <w:r w:rsidRPr="003C2BB7">
        <w:rPr>
          <w:rFonts w:ascii="Arial" w:eastAsia="Times New Roman" w:hAnsi="Arial" w:cs="Arial"/>
          <w:color w:val="000000"/>
          <w:sz w:val="20"/>
          <w:szCs w:val="20"/>
          <w:lang w:eastAsia="en-GB"/>
        </w:rPr>
        <w:t>Abbreviations.</w:t>
      </w:r>
      <w:r w:rsidRPr="003C2BB7">
        <w:rPr>
          <w:rFonts w:ascii="Arial" w:eastAsia="Times New Roman" w:hAnsi="Arial" w:cs="Arial"/>
          <w:i/>
          <w:color w:val="000000"/>
          <w:sz w:val="20"/>
          <w:szCs w:val="20"/>
          <w:lang w:eastAsia="en-GB"/>
        </w:rPr>
        <w:t>β</w:t>
      </w:r>
      <w:r w:rsidRPr="003C2BB7">
        <w:rPr>
          <w:rFonts w:ascii="Arial" w:eastAsia="Times New Roman" w:hAnsi="Arial" w:cs="Arial"/>
          <w:color w:val="000000"/>
          <w:sz w:val="20"/>
          <w:szCs w:val="20"/>
          <w:lang w:eastAsia="en-GB"/>
        </w:rPr>
        <w:t xml:space="preserve">: Beta coefficient (adjusted mean difference); </w:t>
      </w:r>
      <w:r w:rsidRPr="003C2BB7">
        <w:rPr>
          <w:rFonts w:ascii="Arial" w:eastAsia="Times New Roman" w:hAnsi="Arial" w:cs="Arial"/>
          <w:i/>
          <w:color w:val="000000"/>
          <w:sz w:val="20"/>
          <w:szCs w:val="20"/>
          <w:lang w:eastAsia="en-GB"/>
        </w:rPr>
        <w:t xml:space="preserve">CI: </w:t>
      </w:r>
      <w:r w:rsidRPr="003C2BB7">
        <w:rPr>
          <w:rFonts w:ascii="Arial" w:eastAsia="Times New Roman" w:hAnsi="Arial" w:cs="Arial"/>
          <w:color w:val="000000"/>
          <w:sz w:val="20"/>
          <w:szCs w:val="20"/>
          <w:lang w:eastAsia="en-GB"/>
        </w:rPr>
        <w:t>Confidence Interval</w:t>
      </w:r>
      <w:r w:rsidRPr="003C2BB7">
        <w:rPr>
          <w:rFonts w:ascii="Arial" w:eastAsia="Times New Roman" w:hAnsi="Arial" w:cs="Arial"/>
          <w:i/>
          <w:color w:val="000000"/>
          <w:sz w:val="20"/>
          <w:szCs w:val="20"/>
          <w:lang w:eastAsia="en-GB"/>
        </w:rPr>
        <w:t>; MANSA</w:t>
      </w:r>
      <w:r w:rsidRPr="003C2BB7">
        <w:rPr>
          <w:rFonts w:ascii="Arial" w:eastAsia="Times New Roman" w:hAnsi="Arial" w:cs="Arial"/>
          <w:color w:val="000000"/>
          <w:sz w:val="20"/>
          <w:szCs w:val="20"/>
          <w:lang w:eastAsia="en-GB"/>
        </w:rPr>
        <w:t>: Manchester Short Assessment of Quality of Life.</w:t>
      </w:r>
    </w:p>
    <w:p w14:paraId="39E526FF" w14:textId="77777777" w:rsidR="00E31066" w:rsidRPr="003C2BB7" w:rsidRDefault="00E31066" w:rsidP="00C76A09">
      <w:pPr>
        <w:shd w:val="clear" w:color="auto" w:fill="FFFFFF"/>
        <w:spacing w:after="0" w:line="240" w:lineRule="auto"/>
        <w:rPr>
          <w:rFonts w:ascii="Arial" w:eastAsia="Times New Roman" w:hAnsi="Arial" w:cs="Arial"/>
          <w:color w:val="000000"/>
          <w:sz w:val="20"/>
          <w:szCs w:val="20"/>
          <w:lang w:eastAsia="en-GB"/>
        </w:rPr>
      </w:pPr>
    </w:p>
    <w:p w14:paraId="2715E778" w14:textId="77777777" w:rsidR="00545487" w:rsidRPr="00E31066" w:rsidRDefault="00E31066" w:rsidP="00E31066">
      <w:pPr>
        <w:shd w:val="clear" w:color="auto" w:fill="FFFFFF"/>
        <w:spacing w:after="0" w:line="240" w:lineRule="auto"/>
        <w:rPr>
          <w:rFonts w:ascii="Arial" w:eastAsia="Times New Roman" w:hAnsi="Arial" w:cs="Arial"/>
          <w:color w:val="000000"/>
          <w:sz w:val="20"/>
          <w:szCs w:val="20"/>
          <w:lang w:eastAsia="en-GB"/>
        </w:rPr>
      </w:pPr>
      <w:r w:rsidRPr="003C2BB7">
        <w:rPr>
          <w:rFonts w:ascii="Arial" w:eastAsia="Times New Roman" w:hAnsi="Arial" w:cs="Arial"/>
          <w:color w:val="000000"/>
          <w:sz w:val="20"/>
          <w:szCs w:val="20"/>
          <w:vertAlign w:val="superscript"/>
          <w:lang w:eastAsia="en-GB"/>
        </w:rPr>
        <w:t>1</w:t>
      </w:r>
      <w:r w:rsidRPr="003C2BB7">
        <w:rPr>
          <w:rFonts w:ascii="Arial" w:eastAsia="Times New Roman" w:hAnsi="Arial" w:cs="Arial"/>
          <w:color w:val="000000"/>
          <w:sz w:val="20"/>
          <w:szCs w:val="20"/>
          <w:lang w:eastAsia="en-GB"/>
        </w:rPr>
        <w:t xml:space="preserve"> All MANSA items are analysed using mixed effects linear regression with treatment and baseline score fitted as fixed effects and clini</w:t>
      </w:r>
      <w:r>
        <w:rPr>
          <w:rFonts w:ascii="Arial" w:eastAsia="Times New Roman" w:hAnsi="Arial" w:cs="Arial"/>
          <w:color w:val="000000"/>
          <w:sz w:val="20"/>
          <w:szCs w:val="20"/>
          <w:lang w:eastAsia="en-GB"/>
        </w:rPr>
        <w:t>cian fitted as a random effect.</w:t>
      </w:r>
    </w:p>
    <w:sectPr w:rsidR="00545487" w:rsidRPr="00E31066" w:rsidSect="00C76A09">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7E0B9" w14:textId="77777777" w:rsidR="003812EC" w:rsidRDefault="003812EC">
      <w:pPr>
        <w:spacing w:after="0" w:line="240" w:lineRule="auto"/>
      </w:pPr>
      <w:r>
        <w:separator/>
      </w:r>
    </w:p>
  </w:endnote>
  <w:endnote w:type="continuationSeparator" w:id="0">
    <w:p w14:paraId="44C1E1ED" w14:textId="77777777" w:rsidR="003812EC" w:rsidRDefault="0038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81420"/>
    </w:sdtPr>
    <w:sdtEndPr>
      <w:rPr>
        <w:noProof/>
      </w:rPr>
    </w:sdtEndPr>
    <w:sdtContent>
      <w:p w14:paraId="2A42DFB4" w14:textId="77777777" w:rsidR="003812EC" w:rsidRDefault="003812EC">
        <w:pPr>
          <w:pStyle w:val="Footer"/>
          <w:jc w:val="right"/>
        </w:pPr>
        <w:r>
          <w:fldChar w:fldCharType="begin"/>
        </w:r>
        <w:r>
          <w:instrText xml:space="preserve"> PAGE   \* MERGEFORMAT </w:instrText>
        </w:r>
        <w:r>
          <w:fldChar w:fldCharType="separate"/>
        </w:r>
        <w:r w:rsidR="008F62B9">
          <w:rPr>
            <w:noProof/>
          </w:rPr>
          <w:t>25</w:t>
        </w:r>
        <w:r>
          <w:rPr>
            <w:noProof/>
          </w:rPr>
          <w:fldChar w:fldCharType="end"/>
        </w:r>
      </w:p>
    </w:sdtContent>
  </w:sdt>
  <w:p w14:paraId="628CC059" w14:textId="77777777" w:rsidR="003812EC" w:rsidRDefault="00381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DB07A" w14:textId="77777777" w:rsidR="003812EC" w:rsidRDefault="003812EC">
      <w:pPr>
        <w:spacing w:after="0" w:line="240" w:lineRule="auto"/>
      </w:pPr>
      <w:r>
        <w:separator/>
      </w:r>
    </w:p>
  </w:footnote>
  <w:footnote w:type="continuationSeparator" w:id="0">
    <w:p w14:paraId="51BD7C50" w14:textId="77777777" w:rsidR="003812EC" w:rsidRDefault="00381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26901"/>
    <w:multiLevelType w:val="hybridMultilevel"/>
    <w:tmpl w:val="E428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8E1C61"/>
    <w:multiLevelType w:val="hybridMultilevel"/>
    <w:tmpl w:val="9DE016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724477"/>
    <w:multiLevelType w:val="hybridMultilevel"/>
    <w:tmpl w:val="57EEB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31066"/>
    <w:rsid w:val="00034AB0"/>
    <w:rsid w:val="000D0937"/>
    <w:rsid w:val="000F211B"/>
    <w:rsid w:val="000F68CA"/>
    <w:rsid w:val="00206765"/>
    <w:rsid w:val="002160D2"/>
    <w:rsid w:val="00293E8F"/>
    <w:rsid w:val="002B7FD6"/>
    <w:rsid w:val="002D6F5D"/>
    <w:rsid w:val="003133AB"/>
    <w:rsid w:val="00313B78"/>
    <w:rsid w:val="00327C0D"/>
    <w:rsid w:val="00347C84"/>
    <w:rsid w:val="00351504"/>
    <w:rsid w:val="0036515E"/>
    <w:rsid w:val="003812EC"/>
    <w:rsid w:val="00385ECE"/>
    <w:rsid w:val="00402455"/>
    <w:rsid w:val="00403E1D"/>
    <w:rsid w:val="00412432"/>
    <w:rsid w:val="00481635"/>
    <w:rsid w:val="00536D12"/>
    <w:rsid w:val="00545487"/>
    <w:rsid w:val="0059719B"/>
    <w:rsid w:val="005A79FF"/>
    <w:rsid w:val="005E0037"/>
    <w:rsid w:val="00642BF3"/>
    <w:rsid w:val="00671E77"/>
    <w:rsid w:val="00677107"/>
    <w:rsid w:val="0068526A"/>
    <w:rsid w:val="007D406C"/>
    <w:rsid w:val="00884779"/>
    <w:rsid w:val="00885CC4"/>
    <w:rsid w:val="008F62B9"/>
    <w:rsid w:val="00931F23"/>
    <w:rsid w:val="00966A55"/>
    <w:rsid w:val="009B0A95"/>
    <w:rsid w:val="009F3428"/>
    <w:rsid w:val="009F7E02"/>
    <w:rsid w:val="00AA535F"/>
    <w:rsid w:val="00AD7CB5"/>
    <w:rsid w:val="00AE4033"/>
    <w:rsid w:val="00B359CC"/>
    <w:rsid w:val="00B3663E"/>
    <w:rsid w:val="00B61EDD"/>
    <w:rsid w:val="00BB33FE"/>
    <w:rsid w:val="00BE5A96"/>
    <w:rsid w:val="00BF5100"/>
    <w:rsid w:val="00C2163A"/>
    <w:rsid w:val="00C22007"/>
    <w:rsid w:val="00C634CB"/>
    <w:rsid w:val="00C76A09"/>
    <w:rsid w:val="00CF0164"/>
    <w:rsid w:val="00D06EAC"/>
    <w:rsid w:val="00D44313"/>
    <w:rsid w:val="00D85B47"/>
    <w:rsid w:val="00DA1D31"/>
    <w:rsid w:val="00E14700"/>
    <w:rsid w:val="00E31066"/>
    <w:rsid w:val="00E448BD"/>
    <w:rsid w:val="00F07944"/>
    <w:rsid w:val="00F1752D"/>
    <w:rsid w:val="00F226C1"/>
    <w:rsid w:val="00FC1E71"/>
    <w:rsid w:val="00FC5C7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B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66"/>
    <w:rPr>
      <w:rFonts w:ascii="Tahoma" w:hAnsi="Tahoma" w:cs="Tahoma"/>
      <w:sz w:val="16"/>
      <w:szCs w:val="16"/>
    </w:rPr>
  </w:style>
  <w:style w:type="table" w:styleId="TableGrid">
    <w:name w:val="Table Grid"/>
    <w:basedOn w:val="TableNormal"/>
    <w:uiPriority w:val="59"/>
    <w:rsid w:val="00E3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310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31066"/>
    <w:pPr>
      <w:ind w:left="720"/>
      <w:contextualSpacing/>
    </w:pPr>
  </w:style>
  <w:style w:type="table" w:styleId="LightShading">
    <w:name w:val="Light Shading"/>
    <w:basedOn w:val="TableNormal"/>
    <w:uiPriority w:val="60"/>
    <w:rsid w:val="00E310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31066"/>
    <w:rPr>
      <w:color w:val="0000FF" w:themeColor="hyperlink"/>
      <w:u w:val="single"/>
    </w:rPr>
  </w:style>
  <w:style w:type="character" w:styleId="CommentReference">
    <w:name w:val="annotation reference"/>
    <w:basedOn w:val="DefaultParagraphFont"/>
    <w:uiPriority w:val="99"/>
    <w:semiHidden/>
    <w:unhideWhenUsed/>
    <w:rsid w:val="00E31066"/>
    <w:rPr>
      <w:sz w:val="16"/>
      <w:szCs w:val="16"/>
    </w:rPr>
  </w:style>
  <w:style w:type="paragraph" w:styleId="CommentText">
    <w:name w:val="annotation text"/>
    <w:basedOn w:val="Normal"/>
    <w:link w:val="CommentTextChar"/>
    <w:uiPriority w:val="99"/>
    <w:semiHidden/>
    <w:unhideWhenUsed/>
    <w:rsid w:val="00E31066"/>
    <w:pPr>
      <w:spacing w:line="240" w:lineRule="auto"/>
    </w:pPr>
    <w:rPr>
      <w:sz w:val="20"/>
      <w:szCs w:val="20"/>
    </w:rPr>
  </w:style>
  <w:style w:type="character" w:customStyle="1" w:styleId="CommentTextChar">
    <w:name w:val="Comment Text Char"/>
    <w:basedOn w:val="DefaultParagraphFont"/>
    <w:link w:val="CommentText"/>
    <w:uiPriority w:val="99"/>
    <w:semiHidden/>
    <w:rsid w:val="00E31066"/>
    <w:rPr>
      <w:sz w:val="20"/>
      <w:szCs w:val="20"/>
    </w:rPr>
  </w:style>
  <w:style w:type="paragraph" w:styleId="CommentSubject">
    <w:name w:val="annotation subject"/>
    <w:basedOn w:val="CommentText"/>
    <w:next w:val="CommentText"/>
    <w:link w:val="CommentSubjectChar"/>
    <w:uiPriority w:val="99"/>
    <w:semiHidden/>
    <w:unhideWhenUsed/>
    <w:rsid w:val="00E31066"/>
    <w:rPr>
      <w:b/>
      <w:bCs/>
    </w:rPr>
  </w:style>
  <w:style w:type="character" w:customStyle="1" w:styleId="CommentSubjectChar">
    <w:name w:val="Comment Subject Char"/>
    <w:basedOn w:val="CommentTextChar"/>
    <w:link w:val="CommentSubject"/>
    <w:uiPriority w:val="99"/>
    <w:semiHidden/>
    <w:rsid w:val="00E31066"/>
    <w:rPr>
      <w:b/>
      <w:bCs/>
      <w:sz w:val="20"/>
      <w:szCs w:val="20"/>
    </w:rPr>
  </w:style>
  <w:style w:type="paragraph" w:styleId="Header">
    <w:name w:val="header"/>
    <w:basedOn w:val="Normal"/>
    <w:link w:val="HeaderChar"/>
    <w:uiPriority w:val="99"/>
    <w:unhideWhenUsed/>
    <w:rsid w:val="00E3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66"/>
  </w:style>
  <w:style w:type="paragraph" w:styleId="Footer">
    <w:name w:val="footer"/>
    <w:basedOn w:val="Normal"/>
    <w:link w:val="FooterChar"/>
    <w:uiPriority w:val="99"/>
    <w:unhideWhenUsed/>
    <w:rsid w:val="00E3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66"/>
  </w:style>
  <w:style w:type="character" w:styleId="LineNumber">
    <w:name w:val="line number"/>
    <w:basedOn w:val="DefaultParagraphFont"/>
    <w:uiPriority w:val="99"/>
    <w:semiHidden/>
    <w:unhideWhenUsed/>
    <w:rsid w:val="00E31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66"/>
    <w:rPr>
      <w:rFonts w:ascii="Tahoma" w:hAnsi="Tahoma" w:cs="Tahoma"/>
      <w:sz w:val="16"/>
      <w:szCs w:val="16"/>
    </w:rPr>
  </w:style>
  <w:style w:type="table" w:styleId="TableGrid">
    <w:name w:val="Table Grid"/>
    <w:basedOn w:val="TableNormal"/>
    <w:uiPriority w:val="59"/>
    <w:rsid w:val="00E3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310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31066"/>
    <w:pPr>
      <w:ind w:left="720"/>
      <w:contextualSpacing/>
    </w:pPr>
  </w:style>
  <w:style w:type="table" w:styleId="LightShading">
    <w:name w:val="Light Shading"/>
    <w:basedOn w:val="TableNormal"/>
    <w:uiPriority w:val="60"/>
    <w:rsid w:val="00E310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31066"/>
    <w:rPr>
      <w:color w:val="0000FF" w:themeColor="hyperlink"/>
      <w:u w:val="single"/>
    </w:rPr>
  </w:style>
  <w:style w:type="character" w:styleId="CommentReference">
    <w:name w:val="annotation reference"/>
    <w:basedOn w:val="DefaultParagraphFont"/>
    <w:uiPriority w:val="99"/>
    <w:semiHidden/>
    <w:unhideWhenUsed/>
    <w:rsid w:val="00E31066"/>
    <w:rPr>
      <w:sz w:val="16"/>
      <w:szCs w:val="16"/>
    </w:rPr>
  </w:style>
  <w:style w:type="paragraph" w:styleId="CommentText">
    <w:name w:val="annotation text"/>
    <w:basedOn w:val="Normal"/>
    <w:link w:val="CommentTextChar"/>
    <w:uiPriority w:val="99"/>
    <w:semiHidden/>
    <w:unhideWhenUsed/>
    <w:rsid w:val="00E31066"/>
    <w:pPr>
      <w:spacing w:line="240" w:lineRule="auto"/>
    </w:pPr>
    <w:rPr>
      <w:sz w:val="20"/>
      <w:szCs w:val="20"/>
    </w:rPr>
  </w:style>
  <w:style w:type="character" w:customStyle="1" w:styleId="CommentTextChar">
    <w:name w:val="Comment Text Char"/>
    <w:basedOn w:val="DefaultParagraphFont"/>
    <w:link w:val="CommentText"/>
    <w:uiPriority w:val="99"/>
    <w:semiHidden/>
    <w:rsid w:val="00E31066"/>
    <w:rPr>
      <w:sz w:val="20"/>
      <w:szCs w:val="20"/>
    </w:rPr>
  </w:style>
  <w:style w:type="paragraph" w:styleId="CommentSubject">
    <w:name w:val="annotation subject"/>
    <w:basedOn w:val="CommentText"/>
    <w:next w:val="CommentText"/>
    <w:link w:val="CommentSubjectChar"/>
    <w:uiPriority w:val="99"/>
    <w:semiHidden/>
    <w:unhideWhenUsed/>
    <w:rsid w:val="00E31066"/>
    <w:rPr>
      <w:b/>
      <w:bCs/>
    </w:rPr>
  </w:style>
  <w:style w:type="character" w:customStyle="1" w:styleId="CommentSubjectChar">
    <w:name w:val="Comment Subject Char"/>
    <w:basedOn w:val="CommentTextChar"/>
    <w:link w:val="CommentSubject"/>
    <w:uiPriority w:val="99"/>
    <w:semiHidden/>
    <w:rsid w:val="00E31066"/>
    <w:rPr>
      <w:b/>
      <w:bCs/>
      <w:sz w:val="20"/>
      <w:szCs w:val="20"/>
    </w:rPr>
  </w:style>
  <w:style w:type="paragraph" w:styleId="Header">
    <w:name w:val="header"/>
    <w:basedOn w:val="Normal"/>
    <w:link w:val="HeaderChar"/>
    <w:uiPriority w:val="99"/>
    <w:unhideWhenUsed/>
    <w:rsid w:val="00E3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66"/>
  </w:style>
  <w:style w:type="paragraph" w:styleId="Footer">
    <w:name w:val="footer"/>
    <w:basedOn w:val="Normal"/>
    <w:link w:val="FooterChar"/>
    <w:uiPriority w:val="99"/>
    <w:unhideWhenUsed/>
    <w:rsid w:val="00E3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66"/>
  </w:style>
  <w:style w:type="character" w:styleId="LineNumber">
    <w:name w:val="line number"/>
    <w:basedOn w:val="DefaultParagraphFont"/>
    <w:uiPriority w:val="99"/>
    <w:semiHidden/>
    <w:unhideWhenUsed/>
    <w:rsid w:val="00E3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iebe@qmu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33</Pages>
  <Words>7754</Words>
  <Characters>44201</Characters>
  <Application>Microsoft Office Word</Application>
  <DocSecurity>0</DocSecurity>
  <Lines>368</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East London NHS Foundation Trust</Company>
  <LinksUpToDate>false</LinksUpToDate>
  <CharactersWithSpaces>51852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Serif Omer</dc:creator>
  <cp:lastModifiedBy>Carolanne Ellis</cp:lastModifiedBy>
  <cp:revision>4</cp:revision>
  <dcterms:created xsi:type="dcterms:W3CDTF">2016-01-11T12:41:00Z</dcterms:created>
  <dcterms:modified xsi:type="dcterms:W3CDTF">2016-01-12T15:18:00Z</dcterms:modified>
</cp:coreProperties>
</file>